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12" w:rsidRDefault="00F40FE4" w:rsidP="00F40FE4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28 lutego 2022 r.</w:t>
      </w:r>
    </w:p>
    <w:p w:rsidR="00F40FE4" w:rsidRDefault="00F40FE4" w:rsidP="00F40FE4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F40FE4" w:rsidRDefault="00F40FE4" w:rsidP="00F40FE4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Wszyscy Wykonawcy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F40FE4" w:rsidRDefault="00F40FE4" w:rsidP="00F40FE4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postępowania 2/ZP/2022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F40FE4" w:rsidRDefault="00F40FE4" w:rsidP="00F40FE4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</w:p>
    <w:p w:rsidR="00F40FE4" w:rsidRDefault="00F40FE4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 : postępowanie w trybie podstawowym na dostawę leków dla Samodzielnego Publicznego Zakładu Opieki Zdrowotnej w Augustowie</w:t>
      </w:r>
    </w:p>
    <w:p w:rsidR="00F40FE4" w:rsidRDefault="00F40FE4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40FE4" w:rsidRDefault="00F40FE4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W dniu 28 lutego 2022 r. Zamawiający dokonał otwarcia 8 ofert, które wpłynęły do terminu składania ofert.</w:t>
      </w:r>
    </w:p>
    <w:p w:rsidR="00F40FE4" w:rsidRDefault="00F40FE4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1 </w:t>
      </w:r>
      <w:r w:rsidR="00280CC7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280CC7">
        <w:rPr>
          <w:rFonts w:ascii="Tahoma" w:hAnsi="Tahoma" w:cs="Tahoma"/>
          <w:sz w:val="20"/>
          <w:szCs w:val="20"/>
        </w:rPr>
        <w:t>Takeda Pharma Sp. z o.o., ul. Prosta 68, 00-838 Warszawa – Pakiet nr 10 – 181 440,00 zł brutto.</w:t>
      </w:r>
    </w:p>
    <w:p w:rsidR="00280CC7" w:rsidRDefault="00280CC7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2 – </w:t>
      </w:r>
      <w:proofErr w:type="spellStart"/>
      <w:r>
        <w:rPr>
          <w:rFonts w:ascii="Tahoma" w:hAnsi="Tahoma" w:cs="Tahoma"/>
          <w:sz w:val="20"/>
          <w:szCs w:val="20"/>
        </w:rPr>
        <w:t>Urtica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Krzemieniecka 120, 54-613 Wrocław – Pakiet nr 2 – 612,77 zł brutto, Pakiet nr 6 – 12 056,26 zł brutto, Pakiet nr 7 – 6 642,51 zł brutto, Pakiet nr 8 – 1 467,33 zł brutto, Pakiet nr 9 – 17 493,88 zł brutto, Pakiet nr 11 – 48 728,52 zł brutto, Pakiet nr 13 – 20 832,12 zł brutto.</w:t>
      </w:r>
    </w:p>
    <w:p w:rsidR="00280CC7" w:rsidRDefault="00280CC7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3 </w:t>
      </w:r>
      <w:r w:rsidR="00084748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4748">
        <w:rPr>
          <w:rFonts w:ascii="Tahoma" w:hAnsi="Tahoma" w:cs="Tahoma"/>
          <w:sz w:val="20"/>
          <w:szCs w:val="20"/>
        </w:rPr>
        <w:t>Asclepios</w:t>
      </w:r>
      <w:proofErr w:type="spellEnd"/>
      <w:r w:rsidR="00084748">
        <w:rPr>
          <w:rFonts w:ascii="Tahoma" w:hAnsi="Tahoma" w:cs="Tahoma"/>
          <w:sz w:val="20"/>
          <w:szCs w:val="20"/>
        </w:rPr>
        <w:t xml:space="preserve"> S.A., ul. </w:t>
      </w:r>
      <w:proofErr w:type="spellStart"/>
      <w:r w:rsidR="00084748">
        <w:rPr>
          <w:rFonts w:ascii="Tahoma" w:hAnsi="Tahoma" w:cs="Tahoma"/>
          <w:sz w:val="20"/>
          <w:szCs w:val="20"/>
        </w:rPr>
        <w:t>Hubska</w:t>
      </w:r>
      <w:proofErr w:type="spellEnd"/>
      <w:r w:rsidR="00084748">
        <w:rPr>
          <w:rFonts w:ascii="Tahoma" w:hAnsi="Tahoma" w:cs="Tahoma"/>
          <w:sz w:val="20"/>
          <w:szCs w:val="20"/>
        </w:rPr>
        <w:t xml:space="preserve"> 44, 50-502 – Pakiet nr 5 – 1 126,33 zł brutto, Pakiet nr 11 – 50 669,82 zł brutto, Pakiet nr 12 – 5 400,00 zł brutto, Pakiet nr 13 – 21 267,00 zł brutto.</w:t>
      </w:r>
    </w:p>
    <w:p w:rsidR="00084748" w:rsidRDefault="00084748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4 – Farmacol – Logistyka Sp. z o.o., ul. Szopienicka 77, 40-431 Katowice – Pakiet nr 7 – 6 684,59 zł brutto, Pakiet nr 8 – 2 196,70 zł brutto, Pakiet nr 9 - 17 476,97 zł brutto, Pakiet nr 13 – 25 453,44 zł brutto.</w:t>
      </w:r>
    </w:p>
    <w:p w:rsidR="00084748" w:rsidRDefault="00084748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5 – </w:t>
      </w:r>
      <w:proofErr w:type="spellStart"/>
      <w:r>
        <w:rPr>
          <w:rFonts w:ascii="Tahoma" w:hAnsi="Tahoma" w:cs="Tahoma"/>
          <w:sz w:val="20"/>
          <w:szCs w:val="20"/>
        </w:rPr>
        <w:t>Servier</w:t>
      </w:r>
      <w:proofErr w:type="spellEnd"/>
      <w:r>
        <w:rPr>
          <w:rFonts w:ascii="Tahoma" w:hAnsi="Tahoma" w:cs="Tahoma"/>
          <w:sz w:val="20"/>
          <w:szCs w:val="20"/>
        </w:rPr>
        <w:t xml:space="preserve"> Polska Services</w:t>
      </w:r>
      <w:r w:rsidR="00E858DF">
        <w:rPr>
          <w:rFonts w:ascii="Tahoma" w:hAnsi="Tahoma" w:cs="Tahoma"/>
          <w:sz w:val="20"/>
          <w:szCs w:val="20"/>
        </w:rPr>
        <w:t>, ul. Jana Kazimierza 10, 01-248 Warszawa – Pakiet nr 14 – 321,84 zł brutto.</w:t>
      </w:r>
    </w:p>
    <w:p w:rsidR="00E858DF" w:rsidRDefault="00E858DF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6 – </w:t>
      </w:r>
      <w:proofErr w:type="spellStart"/>
      <w:r>
        <w:rPr>
          <w:rFonts w:ascii="Tahoma" w:hAnsi="Tahoma" w:cs="Tahoma"/>
          <w:sz w:val="20"/>
          <w:szCs w:val="20"/>
        </w:rPr>
        <w:t>Tramco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ul. Wolska 14, 05-860 Płochocin – Wykonawca w formularzu ofertowym nie podał żadnych kwot.</w:t>
      </w:r>
    </w:p>
    <w:p w:rsidR="00E858DF" w:rsidRDefault="00E858DF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7 </w:t>
      </w:r>
      <w:r w:rsidR="00C123C0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C123C0">
        <w:rPr>
          <w:rFonts w:ascii="Tahoma" w:hAnsi="Tahoma" w:cs="Tahoma"/>
          <w:sz w:val="20"/>
          <w:szCs w:val="20"/>
        </w:rPr>
        <w:t>Pakiet nr 1 - 48 330,00 zł brutto.</w:t>
      </w:r>
    </w:p>
    <w:p w:rsidR="00C123C0" w:rsidRDefault="00C123C0" w:rsidP="00F40FE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8 – MIP Pharma Polska Sp. z o.o., ul. Orzechowa 5, 80-175 Gdańsk – Pakiet nr 1 – 36 180,00 zł brutto.</w:t>
      </w:r>
    </w:p>
    <w:p w:rsidR="00F40FE4" w:rsidRDefault="00F40FE4" w:rsidP="00F40FE4">
      <w:pPr>
        <w:spacing w:line="360" w:lineRule="auto"/>
        <w:rPr>
          <w:rFonts w:ascii="Tahoma" w:hAnsi="Tahoma" w:cs="Tahoma"/>
          <w:sz w:val="20"/>
          <w:szCs w:val="20"/>
        </w:rPr>
      </w:pPr>
    </w:p>
    <w:p w:rsidR="00F40FE4" w:rsidRDefault="00F40FE4" w:rsidP="00F40FE4">
      <w:pPr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F40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BC"/>
    <w:rsid w:val="00084748"/>
    <w:rsid w:val="00094CBC"/>
    <w:rsid w:val="00280CC7"/>
    <w:rsid w:val="00C123C0"/>
    <w:rsid w:val="00C85812"/>
    <w:rsid w:val="00E858DF"/>
    <w:rsid w:val="00F4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4</cp:revision>
  <cp:lastPrinted>2022-02-28T11:14:00Z</cp:lastPrinted>
  <dcterms:created xsi:type="dcterms:W3CDTF">2022-02-28T10:27:00Z</dcterms:created>
  <dcterms:modified xsi:type="dcterms:W3CDTF">2022-02-28T11:17:00Z</dcterms:modified>
</cp:coreProperties>
</file>