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4AB0" w14:textId="13C0A8B0" w:rsidR="003F3F4B" w:rsidRDefault="00DC437D" w:rsidP="00DC437D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25 października 2022 r.</w:t>
      </w:r>
    </w:p>
    <w:p w14:paraId="6942AA14" w14:textId="7EF314AE" w:rsidR="00DC437D" w:rsidRDefault="00DC437D" w:rsidP="00DC437D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</w:p>
    <w:p w14:paraId="082FBAB6" w14:textId="77777777" w:rsidR="00DC437D" w:rsidRPr="00D67590" w:rsidRDefault="00DC437D" w:rsidP="00DC437D">
      <w:pPr>
        <w:pStyle w:val="Akapitzlis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hd w:val="clear" w:color="auto" w:fill="FFFFFF"/>
        <w:ind w:left="0"/>
        <w:jc w:val="center"/>
        <w:rPr>
          <w:rFonts w:ascii="Tahoma" w:hAnsi="Tahoma" w:cs="Tahoma"/>
          <w:smallCap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DOTYCZY : </w:t>
      </w:r>
      <w:r>
        <w:rPr>
          <w:rFonts w:ascii="Tahoma" w:hAnsi="Tahoma" w:cs="Tahoma"/>
          <w:b/>
          <w:bCs/>
          <w:smallCaps/>
          <w:sz w:val="20"/>
          <w:szCs w:val="20"/>
        </w:rPr>
        <w:t xml:space="preserve">DOSTAWA DWÓCH SERWERÓW I OPROGRAMOWANIA, MODUŁÓW DO MONITOROWANIA UŻYTKOWNIKÓW I PRZENOŚNYCH PAMIĘCI MASOWYCH, MIGRACJA DANYCH, SZKOLENIE STORMSHIELD, SZKOLENIE CISCO, SKAN PODATNOŚCI/TESTY PENETREC, PROGRAM DO MONITOROWANIA RUCHU SIECIOWEGO WYKORZYSTUJĄCY PROTOKÓŁ NETFLOW NA ROUTERZE CISCO  </w:t>
      </w:r>
      <w:r w:rsidRPr="00D67590">
        <w:rPr>
          <w:rFonts w:ascii="Tahoma" w:hAnsi="Tahoma" w:cs="Tahoma"/>
          <w:b/>
          <w:bCs/>
          <w:smallCaps/>
          <w:sz w:val="20"/>
          <w:szCs w:val="20"/>
        </w:rPr>
        <w:t>DLA SAMODZIELNEGO PUBLICZNEGO ZAKŁADU OPIEKI ZDROWOTNEJ W AUGUSTOWIE</w:t>
      </w:r>
    </w:p>
    <w:p w14:paraId="4E6D5FF4" w14:textId="52BC055E" w:rsidR="00DC437D" w:rsidRDefault="00DC437D" w:rsidP="00DC437D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14:paraId="1226C1AA" w14:textId="73E05A6A" w:rsidR="00DC437D" w:rsidRDefault="00DC437D" w:rsidP="00DC437D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14:paraId="00F9958A" w14:textId="41F348BF" w:rsidR="00DC437D" w:rsidRDefault="00DC437D" w:rsidP="001D04C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C437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Zamawiający w dniu 25 października 2022 r. dokonał otwarcia 5 ofert, które wpłynęły do terminu składania ofert :</w:t>
      </w:r>
    </w:p>
    <w:p w14:paraId="2D3AAE6A" w14:textId="1741DF42" w:rsidR="00DC437D" w:rsidRDefault="00DC437D" w:rsidP="001D04C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1 – Media System, Arnikowa 5, 16-300 Augustów</w:t>
      </w:r>
    </w:p>
    <w:p w14:paraId="551EA817" w14:textId="3D83F6E0" w:rsidR="00DC437D" w:rsidRDefault="00DC437D" w:rsidP="001D04C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1 - </w:t>
      </w:r>
      <w:r w:rsidR="00676F93"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ena brutto – 183 000,00 zł, termin realizacji zamówienia, 07.11.2022 r., okres gwarancji 60 miesięcy.</w:t>
      </w:r>
    </w:p>
    <w:p w14:paraId="1A32EAB7" w14:textId="0AA2D581" w:rsidR="00DC437D" w:rsidRDefault="00DC437D" w:rsidP="001D04C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2 – </w:t>
      </w:r>
      <w:r w:rsidR="00676F93">
        <w:rPr>
          <w:rFonts w:ascii="Tahoma" w:hAnsi="Tahoma" w:cs="Tahoma"/>
          <w:sz w:val="20"/>
          <w:szCs w:val="20"/>
        </w:rPr>
        <w:t xml:space="preserve">cena brutto - </w:t>
      </w:r>
      <w:r>
        <w:rPr>
          <w:rFonts w:ascii="Tahoma" w:hAnsi="Tahoma" w:cs="Tahoma"/>
          <w:sz w:val="20"/>
          <w:szCs w:val="20"/>
        </w:rPr>
        <w:t>33 210,00 zł, termin realizacji za</w:t>
      </w:r>
      <w:r w:rsidR="00676F93">
        <w:rPr>
          <w:rFonts w:ascii="Tahoma" w:hAnsi="Tahoma" w:cs="Tahoma"/>
          <w:sz w:val="20"/>
          <w:szCs w:val="20"/>
        </w:rPr>
        <w:t>mówienia 07.11.2022 r., okres gwarancji 60 miesięcy.</w:t>
      </w:r>
    </w:p>
    <w:p w14:paraId="55189F4B" w14:textId="1E16A056" w:rsidR="00676F93" w:rsidRDefault="00676F93" w:rsidP="001D04C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Zadanie nr 6 – cena brutto – 14 612,00 zł, termin realizacji zamówienia 07.11.2022 r.</w:t>
      </w:r>
    </w:p>
    <w:p w14:paraId="6511CB52" w14:textId="006AAC3F" w:rsidR="00676F93" w:rsidRDefault="00676F93" w:rsidP="001D04C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Zadanie nr 7 – cena brutto – 7 103,55 zł, termin realizacji zamówienia 07.11.2022 r.</w:t>
      </w:r>
    </w:p>
    <w:p w14:paraId="175E9055" w14:textId="35A0618F" w:rsidR="00676F93" w:rsidRDefault="00676F93" w:rsidP="001D04C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nr 2 </w:t>
      </w:r>
      <w:r w:rsidR="0015097D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Axence</w:t>
      </w:r>
      <w:proofErr w:type="spellEnd"/>
      <w:r w:rsidR="0015097D">
        <w:rPr>
          <w:rFonts w:ascii="Tahoma" w:hAnsi="Tahoma" w:cs="Tahoma"/>
          <w:sz w:val="20"/>
          <w:szCs w:val="20"/>
        </w:rPr>
        <w:t xml:space="preserve"> Sp. z o.o. </w:t>
      </w:r>
      <w:proofErr w:type="spellStart"/>
      <w:r w:rsidR="0015097D">
        <w:rPr>
          <w:rFonts w:ascii="Tahoma" w:hAnsi="Tahoma" w:cs="Tahoma"/>
          <w:sz w:val="20"/>
          <w:szCs w:val="20"/>
        </w:rPr>
        <w:t>Sp.j</w:t>
      </w:r>
      <w:proofErr w:type="spellEnd"/>
      <w:r w:rsidR="0015097D">
        <w:rPr>
          <w:rFonts w:ascii="Tahoma" w:hAnsi="Tahoma" w:cs="Tahoma"/>
          <w:sz w:val="20"/>
          <w:szCs w:val="20"/>
        </w:rPr>
        <w:t xml:space="preserve">., ul. Na Zjeździe 11, </w:t>
      </w:r>
    </w:p>
    <w:p w14:paraId="64CB76DA" w14:textId="1B7A0811" w:rsidR="0015097D" w:rsidRDefault="0015097D" w:rsidP="001D04C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Zadanie nr 3 – 17 828,91 zł, termin realizacji zamówienia do 7 dni.</w:t>
      </w:r>
    </w:p>
    <w:p w14:paraId="23DC8289" w14:textId="6D6FD456" w:rsidR="0015097D" w:rsidRDefault="0015097D" w:rsidP="001D04C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3 – KOSERWIS, ul. Piasta 16, 15-044 Białystok</w:t>
      </w:r>
    </w:p>
    <w:p w14:paraId="2321A40C" w14:textId="28D8B08B" w:rsidR="0015097D" w:rsidRDefault="0015097D" w:rsidP="001D04C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Zadanie nr 1 – cena brutto 189 420,00 zł, termin realizacji zamówienia 21.11.2022 r., okres gwarancji 5 lat.</w:t>
      </w:r>
    </w:p>
    <w:p w14:paraId="1BF98456" w14:textId="2D6810B2" w:rsidR="0015097D" w:rsidRDefault="0015097D" w:rsidP="001D04C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4 – DATA4M Sp. z o.o., ul. Podleśna 3/11, 15-227 Białystok</w:t>
      </w:r>
    </w:p>
    <w:p w14:paraId="0C553FBA" w14:textId="474E401E" w:rsidR="0015097D" w:rsidRDefault="0015097D" w:rsidP="001D04C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1 </w:t>
      </w:r>
      <w:r w:rsidR="001D04C8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="001D04C8">
        <w:rPr>
          <w:rFonts w:ascii="Tahoma" w:hAnsi="Tahoma" w:cs="Tahoma"/>
          <w:sz w:val="20"/>
          <w:szCs w:val="20"/>
        </w:rPr>
        <w:t>cena brutto - 194 340,00 zł, termin realizacji zamówienia 07.11.2022 r., okres gwarancji 5 lat.</w:t>
      </w:r>
    </w:p>
    <w:p w14:paraId="1FFEA208" w14:textId="1468828F" w:rsidR="001D04C8" w:rsidRDefault="001D04C8" w:rsidP="001D04C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nr 5 – </w:t>
      </w:r>
      <w:proofErr w:type="spellStart"/>
      <w:r>
        <w:rPr>
          <w:rFonts w:ascii="Tahoma" w:hAnsi="Tahoma" w:cs="Tahoma"/>
          <w:sz w:val="20"/>
          <w:szCs w:val="20"/>
        </w:rPr>
        <w:t>Boat.System</w:t>
      </w:r>
      <w:proofErr w:type="spellEnd"/>
      <w:r>
        <w:rPr>
          <w:rFonts w:ascii="Tahoma" w:hAnsi="Tahoma" w:cs="Tahoma"/>
          <w:sz w:val="20"/>
          <w:szCs w:val="20"/>
        </w:rPr>
        <w:t xml:space="preserve"> Sp. z o.o., ul. Słowiańska 1/9, 93-101 Łódź</w:t>
      </w:r>
    </w:p>
    <w:p w14:paraId="08656099" w14:textId="24FE562C" w:rsidR="001D04C8" w:rsidRDefault="001D04C8" w:rsidP="001D04C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Zadanie nr 1 – cena brutto – 213 218,04 zł, termin realizacji zamówienia 14.11.2022 r., okres gwarancji 60 miesięcy.</w:t>
      </w:r>
    </w:p>
    <w:p w14:paraId="5325BB60" w14:textId="45772672" w:rsidR="00A60ECE" w:rsidRDefault="00A60ECE" w:rsidP="00A60ECE">
      <w:pPr>
        <w:spacing w:line="360" w:lineRule="auto"/>
        <w:jc w:val="right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Dyrektor SPZOZ w Augustowie</w:t>
      </w:r>
      <w:r>
        <w:rPr>
          <w:rFonts w:ascii="Tahoma" w:hAnsi="Tahoma" w:cs="Tahoma"/>
          <w:i/>
          <w:iCs/>
          <w:sz w:val="20"/>
          <w:szCs w:val="20"/>
        </w:rPr>
        <w:tab/>
      </w:r>
    </w:p>
    <w:p w14:paraId="41F9747A" w14:textId="278468D7" w:rsidR="00A60ECE" w:rsidRPr="00A60ECE" w:rsidRDefault="00A60ECE" w:rsidP="00A60ECE">
      <w:pPr>
        <w:spacing w:line="360" w:lineRule="auto"/>
        <w:jc w:val="right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Danuta Zawadzka</w:t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</w:p>
    <w:sectPr w:rsidR="00A60ECE" w:rsidRPr="00A60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F1"/>
    <w:rsid w:val="0015097D"/>
    <w:rsid w:val="001D04C8"/>
    <w:rsid w:val="003F3F4B"/>
    <w:rsid w:val="004C5A2A"/>
    <w:rsid w:val="00676F93"/>
    <w:rsid w:val="007460F1"/>
    <w:rsid w:val="00A60ECE"/>
    <w:rsid w:val="00DC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ABBD"/>
  <w15:chartTrackingRefBased/>
  <w15:docId w15:val="{1D607012-714A-4B65-869C-F93B6F35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Średnia siatka 1 — akcent 21,sw tekst,Akapit z listą1,Colorful List Accent 1,CW_Lista,List Paragraph,Akapit z listą4,Nagłowek 3"/>
    <w:basedOn w:val="Normalny"/>
    <w:link w:val="AkapitzlistZnak"/>
    <w:uiPriority w:val="1"/>
    <w:qFormat/>
    <w:rsid w:val="00DC437D"/>
    <w:pPr>
      <w:autoSpaceDN w:val="0"/>
      <w:spacing w:after="0" w:line="240" w:lineRule="auto"/>
      <w:ind w:left="720"/>
      <w:jc w:val="both"/>
      <w:textAlignment w:val="baseline"/>
    </w:pPr>
    <w:rPr>
      <w:rFonts w:ascii="Arial Narrow" w:eastAsia="Times New Roman" w:hAnsi="Arial Narrow" w:cs="Times New Roman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Średnia siatka 1 — akcent 21 Znak,sw tekst Znak,Akapit z listą1 Znak,CW_Lista Znak"/>
    <w:link w:val="Akapitzlist"/>
    <w:uiPriority w:val="1"/>
    <w:qFormat/>
    <w:rsid w:val="00DC437D"/>
    <w:rPr>
      <w:rFonts w:ascii="Arial Narrow" w:eastAsia="Times New Roman" w:hAnsi="Arial Narrow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Szpital</dc:creator>
  <cp:keywords/>
  <dc:description/>
  <cp:lastModifiedBy>Informatyk Szpital</cp:lastModifiedBy>
  <cp:revision>3</cp:revision>
  <cp:lastPrinted>2022-10-25T10:54:00Z</cp:lastPrinted>
  <dcterms:created xsi:type="dcterms:W3CDTF">2022-10-25T10:19:00Z</dcterms:created>
  <dcterms:modified xsi:type="dcterms:W3CDTF">2022-10-25T11:03:00Z</dcterms:modified>
</cp:coreProperties>
</file>