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right"/>
        <w:rPr>
          <w:rFonts w:ascii="Tahoma" w:hAnsi="Tahoma"/>
          <w:b/>
          <w:sz w:val="20"/>
          <w:szCs w:val="20"/>
        </w:rPr>
      </w:pPr>
      <w:r>
        <w:rPr>
          <w:rFonts w:ascii="Tahoma" w:hAnsi="Tahoma"/>
          <w:b/>
          <w:sz w:val="20"/>
          <w:szCs w:val="20"/>
        </w:rPr>
        <w:t>Załącznik nr 2</w:t>
      </w:r>
    </w:p>
    <w:p>
      <w:pPr>
        <w:pStyle w:val="Tretekstu"/>
        <w:suppressAutoHyphens w:val="true"/>
        <w:spacing w:lineRule="auto" w:line="360"/>
        <w:rPr>
          <w:rFonts w:cs="Tahoma" w:ascii="Tahoma" w:hAnsi="Tahoma"/>
          <w:b/>
          <w:bCs/>
          <w:color w:val="000000"/>
          <w:sz w:val="20"/>
        </w:rPr>
      </w:pPr>
      <w:r>
        <w:rPr>
          <w:rFonts w:cs="Tahoma" w:ascii="Tahoma" w:hAnsi="Tahoma"/>
          <w:b/>
          <w:bCs/>
          <w:color w:val="000000"/>
          <w:sz w:val="20"/>
        </w:rPr>
        <w:t>PAKIET 1</w:t>
      </w:r>
    </w:p>
    <w:tbl>
      <w:tblPr>
        <w:jc w:val="left"/>
        <w:tblInd w:w="-993" w:type="dxa"/>
        <w:tblBorders>
          <w:top w:val="single" w:sz="12" w:space="0" w:color="00000A"/>
          <w:left w:val="single" w:sz="12" w:space="0" w:color="00000A"/>
          <w:bottom w:val="single" w:sz="4" w:space="0" w:color="00000A"/>
          <w:insideH w:val="single" w:sz="4" w:space="0" w:color="00000A"/>
          <w:right w:val="single" w:sz="6" w:space="0" w:color="00000A"/>
          <w:insideV w:val="single" w:sz="6" w:space="0" w:color="00000A"/>
        </w:tblBorders>
        <w:tblCellMar>
          <w:top w:w="0" w:type="dxa"/>
          <w:left w:w="-15" w:type="dxa"/>
          <w:bottom w:w="0" w:type="dxa"/>
          <w:right w:w="30" w:type="dxa"/>
        </w:tblCellMar>
      </w:tblPr>
      <w:tblGrid>
        <w:gridCol w:w="424"/>
        <w:gridCol w:w="5249"/>
        <w:gridCol w:w="568"/>
        <w:gridCol w:w="709"/>
        <w:gridCol w:w="949"/>
        <w:gridCol w:w="990"/>
        <w:gridCol w:w="565"/>
        <w:gridCol w:w="1071"/>
        <w:gridCol w:w="718"/>
        <w:gridCol w:w="12"/>
        <w:gridCol w:w="2065"/>
      </w:tblGrid>
      <w:tr>
        <w:trPr>
          <w:trHeight w:val="478" w:hRule="atLeast"/>
          <w:cantSplit w:val="false"/>
        </w:trPr>
        <w:tc>
          <w:tcPr>
            <w:tcW w:w="424" w:type="dxa"/>
            <w:tcBorders>
              <w:top w:val="single" w:sz="12" w:space="0" w:color="00000A"/>
              <w:left w:val="single" w:sz="12" w:space="0" w:color="00000A"/>
              <w:bottom w:val="single" w:sz="4" w:space="0" w:color="00000A"/>
              <w:insideH w:val="single" w:sz="4" w:space="0" w:color="00000A"/>
              <w:right w:val="single" w:sz="6" w:space="0" w:color="00000A"/>
              <w:insideV w:val="single" w:sz="6"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L.p.</w:t>
            </w:r>
          </w:p>
        </w:tc>
        <w:tc>
          <w:tcPr>
            <w:tcW w:w="5249" w:type="dxa"/>
            <w:tcBorders>
              <w:top w:val="single" w:sz="1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Asortyment</w:t>
            </w:r>
          </w:p>
        </w:tc>
        <w:tc>
          <w:tcPr>
            <w:tcW w:w="568" w:type="dxa"/>
            <w:tcBorders>
              <w:top w:val="single" w:sz="1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J.m.</w:t>
            </w:r>
          </w:p>
        </w:tc>
        <w:tc>
          <w:tcPr>
            <w:tcW w:w="709" w:type="dxa"/>
            <w:tcBorders>
              <w:top w:val="single" w:sz="1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Ilość</w:t>
            </w:r>
          </w:p>
        </w:tc>
        <w:tc>
          <w:tcPr>
            <w:tcW w:w="949" w:type="dxa"/>
            <w:tcBorders>
              <w:top w:val="single" w:sz="1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Cena jedn. netto</w:t>
            </w:r>
          </w:p>
        </w:tc>
        <w:tc>
          <w:tcPr>
            <w:tcW w:w="990" w:type="dxa"/>
            <w:tcBorders>
              <w:top w:val="single" w:sz="1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Wartość netto</w:t>
            </w:r>
          </w:p>
        </w:tc>
        <w:tc>
          <w:tcPr>
            <w:tcW w:w="565" w:type="dxa"/>
            <w:tcBorders>
              <w:top w:val="single" w:sz="1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VAT</w:t>
            </w:r>
          </w:p>
        </w:tc>
        <w:tc>
          <w:tcPr>
            <w:tcW w:w="1071" w:type="dxa"/>
            <w:tcBorders>
              <w:top w:val="single" w:sz="1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Wartość brutto</w:t>
            </w:r>
          </w:p>
        </w:tc>
        <w:tc>
          <w:tcPr>
            <w:tcW w:w="718" w:type="dxa"/>
            <w:tcBorders>
              <w:top w:val="single" w:sz="12" w:space="0" w:color="00000A"/>
              <w:left w:val="single" w:sz="6" w:space="0" w:color="00000A"/>
              <w:bottom w:val="single" w:sz="4" w:space="0" w:color="00000A"/>
              <w:insideH w:val="single" w:sz="4" w:space="0" w:color="00000A"/>
              <w:right w:val="single" w:sz="12" w:space="0" w:color="00000A"/>
              <w:insideV w:val="single" w:sz="12" w:space="0" w:color="00000A"/>
            </w:tcBorders>
            <w:shd w:fill="FFFFFF" w:val="clear"/>
            <w:tcMar>
              <w:left w:w="6"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Próbki</w:t>
            </w:r>
          </w:p>
        </w:tc>
        <w:tc>
          <w:tcPr>
            <w:tcW w:w="2077" w:type="dxa"/>
            <w:gridSpan w:val="2"/>
            <w:tcBorders>
              <w:top w:val="single" w:sz="12" w:space="0" w:color="00000A"/>
              <w:left w:val="single" w:sz="6" w:space="0" w:color="00000A"/>
              <w:bottom w:val="single" w:sz="4" w:space="0" w:color="00000A"/>
              <w:insideH w:val="single" w:sz="4" w:space="0" w:color="00000A"/>
              <w:right w:val="single" w:sz="12" w:space="0" w:color="00000A"/>
              <w:insideV w:val="single" w:sz="12" w:space="0" w:color="00000A"/>
            </w:tcBorders>
            <w:shd w:fill="FFFFFF" w:val="clear"/>
            <w:tcMar>
              <w:left w:w="6"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Producent/nr katalogowy</w:t>
            </w:r>
          </w:p>
        </w:tc>
      </w:tr>
      <w:tr>
        <w:trPr>
          <w:trHeight w:val="211" w:hRule="atLeast"/>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5"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w:t>
            </w:r>
          </w:p>
        </w:tc>
        <w:tc>
          <w:tcPr>
            <w:tcW w:w="52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5"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Igły do iniekcji jedn. użytku z poz. 1-6 muszą pochodzić od jednego producenta, pakowane po 100 szt., jednostkowe opakowanie oznakowane takim samym kolorem jak nasadka igły, na opakowaniu jedn. informacja o rodzaju ścięcia ostrza, sterylne (dot. poz. 1a -2b).</w:t>
            </w:r>
          </w:p>
        </w:tc>
        <w:tc>
          <w:tcPr>
            <w:tcW w:w="56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5"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5"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5"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5"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5"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5"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5"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5"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5"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1a</w:t>
            </w:r>
          </w:p>
        </w:tc>
        <w:tc>
          <w:tcPr>
            <w:tcW w:w="52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5"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Igły j.u. 0,5 x 25 (opak. = 100 szt.)</w:t>
            </w:r>
          </w:p>
        </w:tc>
        <w:tc>
          <w:tcPr>
            <w:tcW w:w="56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5"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opak.</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5"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150</w:t>
            </w:r>
          </w:p>
        </w:tc>
        <w:tc>
          <w:tcPr>
            <w:tcW w:w="9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5"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5"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5"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5"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5"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5"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4"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1b</w:t>
            </w:r>
          </w:p>
        </w:tc>
        <w:tc>
          <w:tcPr>
            <w:tcW w:w="5249" w:type="dxa"/>
            <w:tcBorders>
              <w:top w:val="single" w:sz="4"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Igły j.u. 0,6 x 30 (opak. = 100 szt.)</w:t>
            </w:r>
          </w:p>
        </w:tc>
        <w:tc>
          <w:tcPr>
            <w:tcW w:w="568" w:type="dxa"/>
            <w:tcBorders>
              <w:top w:val="single" w:sz="4"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opak.</w:t>
            </w:r>
          </w:p>
        </w:tc>
        <w:tc>
          <w:tcPr>
            <w:tcW w:w="709" w:type="dxa"/>
            <w:tcBorders>
              <w:top w:val="single" w:sz="4"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200</w:t>
            </w:r>
          </w:p>
        </w:tc>
        <w:tc>
          <w:tcPr>
            <w:tcW w:w="949" w:type="dxa"/>
            <w:tcBorders>
              <w:top w:val="single" w:sz="4"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4"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4"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4"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4"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2077" w:type="dxa"/>
            <w:gridSpan w:val="2"/>
            <w:tcBorders>
              <w:top w:val="single" w:sz="4"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1c</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Igły j.u. 0,7 x 30 (opak. = 100 szt.)</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opak.</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400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1d</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Igły j.u. 0,8 x 40 (opak. = 100 szt.)</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opak.</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600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1e</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Igły j.u. 0,9 x 40 (opak. = 100 szt.)</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opak.</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500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Igły do iniekcji jedn. użytku, jednostkowe opakowanie oznakowane takim samym kolorem jak nasadka igły, igły muszą mieć ostrze krótko ścięte z oznaczeniem na każdym jednostkowym opakowaniu, sterylne (dot. poz. 2a – 2b)</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b/>
                <w:bCs/>
                <w:color w:val="000000"/>
                <w:sz w:val="20"/>
                <w:szCs w:val="20"/>
              </w:rPr>
            </w:pPr>
            <w:r>
              <w:rPr>
                <w:rFonts w:cs="Tahoma" w:ascii="Tahoma" w:hAnsi="Tahoma"/>
                <w:b/>
                <w:bCs/>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b/>
                <w:bCs/>
                <w:color w:val="000000"/>
                <w:sz w:val="20"/>
                <w:szCs w:val="20"/>
              </w:rPr>
            </w:pPr>
            <w:r>
              <w:rPr>
                <w:rFonts w:cs="Tahoma" w:ascii="Tahoma" w:hAnsi="Tahoma"/>
                <w:b/>
                <w:bCs/>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2a</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Igły j.u.  1,1 x 40 (opak. = 100 szt.)</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opak.</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160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b/>
                <w:bCs/>
                <w:color w:val="000000"/>
                <w:sz w:val="20"/>
                <w:szCs w:val="20"/>
              </w:rPr>
            </w:pPr>
            <w:r>
              <w:rPr>
                <w:rFonts w:cs="Tahoma" w:ascii="Tahoma" w:hAnsi="Tahoma"/>
                <w:b/>
                <w:bCs/>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b/>
                <w:bCs/>
                <w:color w:val="000000"/>
                <w:sz w:val="20"/>
                <w:szCs w:val="20"/>
              </w:rPr>
            </w:pPr>
            <w:r>
              <w:rPr>
                <w:rFonts w:cs="Tahoma" w:ascii="Tahoma" w:hAnsi="Tahoma"/>
                <w:b/>
                <w:bCs/>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2b</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Igły j.u.  1,2 x 40 (opak. = 100 szt.)</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opak.</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240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bCs/>
                <w:sz w:val="20"/>
                <w:szCs w:val="20"/>
              </w:rPr>
              <w:t>Igła iniekcyjna j.u. 0,6 x 80 mm</w:t>
            </w:r>
            <w:r>
              <w:rPr>
                <w:rFonts w:cs="Tahoma" w:ascii="Tahoma" w:hAnsi="Tahoma"/>
                <w:b/>
                <w:bCs/>
                <w:sz w:val="20"/>
                <w:szCs w:val="20"/>
              </w:rPr>
              <w:t xml:space="preserve">                                                      </w:t>
            </w:r>
            <w:r>
              <w:rPr>
                <w:rFonts w:cs="Tahoma" w:ascii="Tahoma" w:hAnsi="Tahoma"/>
                <w:sz w:val="20"/>
                <w:szCs w:val="20"/>
              </w:rPr>
              <w:t>jednostkowe opakowanie oznakowane takim samym kolorem jak nasadka igły, oznaczenie o braku latexu, sterylna</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jc w:val="center"/>
              <w:rPr>
                <w:rFonts w:cs="Tahoma" w:ascii="Tahoma" w:hAnsi="Tahoma"/>
                <w:color w:val="000000"/>
                <w:sz w:val="20"/>
                <w:szCs w:val="20"/>
              </w:rPr>
            </w:pPr>
            <w:r>
              <w:rPr>
                <w:rFonts w:cs="Tahoma" w:ascii="Tahoma" w:hAnsi="Tahoma"/>
                <w:color w:val="000000"/>
                <w:sz w:val="20"/>
                <w:szCs w:val="20"/>
              </w:rPr>
              <w:t>200</w:t>
            </w:r>
          </w:p>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bCs/>
                <w:sz w:val="20"/>
                <w:szCs w:val="20"/>
              </w:rPr>
              <w:t>Igła iniekcyjna j.u. 0,9 x 70 mm</w:t>
            </w:r>
            <w:r>
              <w:rPr>
                <w:rFonts w:cs="Tahoma" w:ascii="Tahoma" w:hAnsi="Tahoma"/>
                <w:b/>
                <w:bCs/>
                <w:sz w:val="20"/>
                <w:szCs w:val="20"/>
              </w:rPr>
              <w:t xml:space="preserve">                                                    </w:t>
            </w:r>
            <w:r>
              <w:rPr>
                <w:rFonts w:cs="Tahoma" w:ascii="Tahoma" w:hAnsi="Tahoma"/>
                <w:sz w:val="20"/>
                <w:szCs w:val="20"/>
              </w:rPr>
              <w:t>jednostkowe opakowanie oznakowane takim samym kolorem jak nasadka igły, oznaczenie o braku latexu, sterylna</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jc w:val="center"/>
              <w:rPr>
                <w:rFonts w:cs="Tahoma" w:ascii="Tahoma" w:hAnsi="Tahoma"/>
                <w:color w:val="000000"/>
                <w:sz w:val="20"/>
                <w:szCs w:val="20"/>
              </w:rPr>
            </w:pPr>
            <w:r>
              <w:rPr>
                <w:rFonts w:cs="Tahoma" w:ascii="Tahoma" w:hAnsi="Tahoma"/>
                <w:color w:val="000000"/>
                <w:sz w:val="20"/>
                <w:szCs w:val="20"/>
              </w:rPr>
              <w:t>300</w:t>
            </w:r>
          </w:p>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rPr>
                <w:rFonts w:cs="Tahoma" w:ascii="Tahoma" w:hAnsi="Tahoma"/>
                <w:color w:val="000000"/>
                <w:sz w:val="20"/>
                <w:szCs w:val="20"/>
              </w:rPr>
            </w:pPr>
            <w:r>
              <w:rPr>
                <w:rFonts w:cs="Tahoma" w:ascii="Tahoma" w:hAnsi="Tahoma"/>
                <w:color w:val="000000"/>
                <w:sz w:val="20"/>
                <w:szCs w:val="20"/>
              </w:rPr>
              <w:t>Igła iniekcyjna j.u. bezpieczna z osłoną zabezpieczającą igłę bezpośrednio po iniekcji, opakowanie jednostkowe oznaczone barwnym kodem rozmiaru zgodnym z kolorem nasadki, sterylna, rozmiary:</w:t>
            </w:r>
          </w:p>
          <w:p>
            <w:pPr>
              <w:pStyle w:val="Normal"/>
              <w:rPr>
                <w:rFonts w:cs="Tahoma" w:ascii="Tahoma" w:hAnsi="Tahoma"/>
                <w:color w:val="000000"/>
                <w:sz w:val="20"/>
                <w:szCs w:val="20"/>
              </w:rPr>
            </w:pPr>
            <w:r>
              <w:rPr>
                <w:rFonts w:cs="Tahoma" w:ascii="Tahoma" w:hAnsi="Tahoma"/>
                <w:color w:val="000000"/>
                <w:sz w:val="20"/>
                <w:szCs w:val="20"/>
              </w:rPr>
              <w:t>Igła iniekcyjna bezpieczna j.u. 0,5 x 25 mm a'100 szt.</w:t>
            </w:r>
          </w:p>
          <w:p>
            <w:pPr>
              <w:pStyle w:val="Normal"/>
              <w:rPr>
                <w:rFonts w:cs="Tahoma" w:ascii="Tahoma" w:hAnsi="Tahoma"/>
                <w:color w:val="000000"/>
                <w:sz w:val="20"/>
                <w:szCs w:val="20"/>
              </w:rPr>
            </w:pPr>
            <w:r>
              <w:rPr>
                <w:rFonts w:cs="Tahoma" w:ascii="Tahoma" w:hAnsi="Tahoma"/>
                <w:color w:val="000000"/>
                <w:sz w:val="20"/>
                <w:szCs w:val="20"/>
              </w:rPr>
              <w:t>Igła iniekcyjna bezpieczna j.u. 0,6 x 30 mm a'100 szt.</w:t>
            </w:r>
          </w:p>
          <w:p>
            <w:pPr>
              <w:pStyle w:val="Normal"/>
              <w:rPr>
                <w:rFonts w:cs="Tahoma" w:ascii="Tahoma" w:hAnsi="Tahoma"/>
                <w:color w:val="000000"/>
                <w:sz w:val="20"/>
                <w:szCs w:val="20"/>
              </w:rPr>
            </w:pPr>
            <w:r>
              <w:rPr>
                <w:rFonts w:cs="Tahoma" w:ascii="Tahoma" w:hAnsi="Tahoma"/>
                <w:color w:val="000000"/>
                <w:sz w:val="20"/>
                <w:szCs w:val="20"/>
              </w:rPr>
              <w:t>Igła iniekcyjna bezpieczna j.u. 0,7 x 30 mm a'100 szt.</w:t>
            </w:r>
          </w:p>
          <w:p>
            <w:pPr>
              <w:pStyle w:val="Normal"/>
              <w:rPr>
                <w:rFonts w:cs="Tahoma" w:ascii="Tahoma" w:hAnsi="Tahoma"/>
                <w:color w:val="000000"/>
                <w:sz w:val="20"/>
                <w:szCs w:val="20"/>
              </w:rPr>
            </w:pPr>
            <w:r>
              <w:rPr>
                <w:rFonts w:cs="Tahoma" w:ascii="Tahoma" w:hAnsi="Tahoma"/>
                <w:color w:val="000000"/>
                <w:sz w:val="20"/>
                <w:szCs w:val="20"/>
              </w:rPr>
              <w:t>Igła iniekcyjna bezpieczna j.u. 0,8 x 40 mm a'100 szt.</w:t>
            </w:r>
          </w:p>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Igła iniekcyjna bezpieczna j.u. 0,9 x 40 mm a'100 szt.</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opak.</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50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6</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rPr>
                <w:rFonts w:cs="Tahoma" w:ascii="Tahoma" w:hAnsi="Tahoma"/>
                <w:color w:val="000000"/>
                <w:sz w:val="20"/>
                <w:szCs w:val="20"/>
              </w:rPr>
            </w:pPr>
            <w:r>
              <w:rPr>
                <w:rFonts w:cs="Tahoma" w:ascii="Tahoma" w:hAnsi="Tahoma"/>
                <w:color w:val="000000"/>
                <w:sz w:val="20"/>
                <w:szCs w:val="20"/>
              </w:rPr>
              <w:t>Igła iniekcyjna j.u. bezpieczna z osłoną zabezpieczającą igłę bezpośrednio po iniekcji, opakowanie jednostkowe oznaczone barwnym kodem rozmiaru zgodnym z kolorem nasadki, sterylna, rozmiary:</w:t>
            </w:r>
          </w:p>
          <w:p>
            <w:pPr>
              <w:pStyle w:val="Normal"/>
              <w:rPr>
                <w:rFonts w:cs="Tahoma" w:ascii="Tahoma" w:hAnsi="Tahoma"/>
                <w:color w:val="000000"/>
                <w:sz w:val="20"/>
                <w:szCs w:val="20"/>
              </w:rPr>
            </w:pPr>
            <w:r>
              <w:rPr>
                <w:rFonts w:cs="Tahoma" w:ascii="Tahoma" w:hAnsi="Tahoma"/>
                <w:color w:val="000000"/>
                <w:sz w:val="20"/>
                <w:szCs w:val="20"/>
              </w:rPr>
              <w:t>Igła iniekcyjna bezpieczna j.u. 1,1 x 40 mm a'100 szt.</w:t>
            </w:r>
          </w:p>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Igła iniekcyjna bezpieczna j.u. 1,2 x 40 mm a'100 szt</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opak.</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50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7</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Igła tępa do pobierania leków z fiolek z gumowym korkiem lub ampułki, ścięta pod kątem 45 stopni, uniemożliwiająca fragmentację korka podczas przekłuwania, z wbudowanym filtrem cząsteczkowym 5um, dodatkowo zabezpieczająca przed przypadkowym zakłuciem,  sterylizowana EO, rozmiar 18G x 50mm, sterylna a'100szt.</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opak.</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500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8</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Strzykawka do tuberkuliny j.u.1 ml. (opak. = 100 szt.)</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opak.</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9</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Igła do znieczulenia podpajęczynówkowego z ostrzem Quincke 27G/90 mm, igła prowadząca 22G</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10</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Igła do znieczulenia podpajęczynówkowego z ostrzem Quincke 26G/90 mm, igła prowadząca 20G</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600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11</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Igła do znieczulenia podpajęczynówkowego z ostrzem Quincke 25G/90 mm, igła prowadząca 20G</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400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12</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Igła do znieczulenia podpajęczynówkowego z ostrzem Quincke 22G/90 mm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200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13</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Igła do znieczulenia podpajęczynówkowego z ostrzem Quincke 20G/90 mm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80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14</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 xml:space="preserve">Igła do znieczulenia podpaęczynówkowego </w:t>
            </w:r>
            <w:r>
              <w:rPr>
                <w:rFonts w:cs="Tahoma" w:ascii="Tahoma" w:hAnsi="Tahoma"/>
                <w:i/>
                <w:iCs/>
                <w:color w:val="000000"/>
                <w:sz w:val="20"/>
                <w:szCs w:val="20"/>
              </w:rPr>
              <w:t xml:space="preserve">pencil – point </w:t>
            </w:r>
            <w:r>
              <w:rPr>
                <w:rFonts w:cs="Tahoma" w:ascii="Tahoma" w:hAnsi="Tahoma"/>
                <w:color w:val="000000"/>
                <w:sz w:val="20"/>
                <w:szCs w:val="20"/>
              </w:rPr>
              <w:t>27G/90 mm, igła prowadząca 22G</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200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15</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 xml:space="preserve">Igła do znieczulenia podpaęczynówkowego </w:t>
            </w:r>
            <w:r>
              <w:rPr>
                <w:rFonts w:cs="Tahoma" w:ascii="Tahoma" w:hAnsi="Tahoma"/>
                <w:i/>
                <w:iCs/>
                <w:color w:val="000000"/>
                <w:sz w:val="20"/>
                <w:szCs w:val="20"/>
              </w:rPr>
              <w:t xml:space="preserve">pencil – point </w:t>
            </w:r>
            <w:r>
              <w:rPr>
                <w:rFonts w:cs="Tahoma" w:ascii="Tahoma" w:hAnsi="Tahoma"/>
                <w:color w:val="000000"/>
                <w:sz w:val="20"/>
                <w:szCs w:val="20"/>
              </w:rPr>
              <w:t>26G/90 mm, igła prowadząca 20G</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200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16</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 xml:space="preserve">Igła do znieczulenia podpaęczynówkowego </w:t>
            </w:r>
            <w:r>
              <w:rPr>
                <w:rFonts w:cs="Tahoma" w:ascii="Tahoma" w:hAnsi="Tahoma"/>
                <w:i/>
                <w:iCs/>
                <w:color w:val="000000"/>
                <w:sz w:val="20"/>
                <w:szCs w:val="20"/>
              </w:rPr>
              <w:t xml:space="preserve">pencil – point </w:t>
            </w:r>
            <w:r>
              <w:rPr>
                <w:rFonts w:cs="Tahoma" w:ascii="Tahoma" w:hAnsi="Tahoma"/>
                <w:color w:val="000000"/>
                <w:sz w:val="20"/>
                <w:szCs w:val="20"/>
              </w:rPr>
              <w:t>25G/90 mm, igła prowadząca 20G</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400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17</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 xml:space="preserve">Igła do znieczulenia podpajęczynówkowego </w:t>
            </w:r>
            <w:r>
              <w:rPr>
                <w:rFonts w:cs="Tahoma" w:ascii="Tahoma" w:hAnsi="Tahoma"/>
                <w:i/>
                <w:iCs/>
                <w:color w:val="000000"/>
                <w:sz w:val="20"/>
                <w:szCs w:val="20"/>
              </w:rPr>
              <w:t xml:space="preserve">pencil – point </w:t>
            </w:r>
            <w:r>
              <w:rPr>
                <w:rFonts w:cs="Tahoma" w:ascii="Tahoma" w:hAnsi="Tahoma"/>
                <w:color w:val="000000"/>
                <w:sz w:val="20"/>
                <w:szCs w:val="20"/>
              </w:rPr>
              <w:t>22G/90 mm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18</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Zestaw rozszerzony do znieczuleń zewnątrzoponowych 18G: Skład zestawu: igła Tuohy, kateter epiduralny z  zakończeniem typu ,,soft'' z zatrzaskowym łącznikiem i prowadnicą , filtr przeciwbakteryjny płaski 0,2μm                            z systemem mocowania do skóry,  strzykawka niskooporowa 10 ml, strzykawka 10 ml, grot do nacięcia skóry, igła do podawania leków 0,9x40mm, igła do znieczulenia skóry 0,5x25mm.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40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19</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Zestaw do kaniulacji dużych naczyń metodą Seldingera: Cewnik dwukanałowy 7F, dł. 20 cm, igła do nakłucia naczynia 18G, dł. 70 mm, prowadnik „J”, rozszerzacz, skalpel, strzykawka, dodatkowe skrzydełka z zaciskiem do mocowania cewnika</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40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20</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Zestaw do kaniulacji dużych naczyń metodą Seldingera: Cewnik dwukanałowy 6F, dł. 20 cm, igła do nakłucia naczynia 18G, dł. 70 mm, prowadnik „J”, rozszerzacz, skalpel, strzykawka, dodatkowe skrzydełka z zaciskiem do mocowania cewnika</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30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21</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Zestaw do kaniulacji dużych naczyń metodą Seldingera: Cewnik dwukanałowy 5F, dł. 20 cm, igła do nakłucia naczynia 18G, dł. 70 mm, prowadnik „J”, rozszerzacz, skalpel, strzykawka, dodatkowe skrzydełka z zaciskiem do mocowania cewnika</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30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22</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Zestaw do kaniulacji dużych naczyń metodą Seldingera: Cewnik jednokanałowy 7F, dł. 20 cm, igła do nakłucia naczynia 18G, dł.70 mm, prowadnik „J”, rozszerzacz, skalpel, strzykawka, dodatkowe skrzydełka z zaciskiem do mocowania cewnika</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30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23</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Zestaw do drenażu 9F, 12F, 14F i 16F, z kateterem prostym i pigtail, jednokanałowym i dwukanałowym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200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24</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Przedłużacz do zestawów do drenażu 12F/25 cm,                                   z kranikiem jednodrożnym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200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25</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Kateter do odsysania pola operacyjnego 27F/200 cm, z końcówką typu Yancauer 7.5 X 5.0 X 250</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800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26</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lang w:val="en-US"/>
              </w:rPr>
            </w:pPr>
            <w:r>
              <w:rPr>
                <w:rFonts w:cs="Tahoma" w:ascii="Tahoma" w:hAnsi="Tahoma"/>
                <w:color w:val="000000"/>
                <w:sz w:val="20"/>
                <w:szCs w:val="20"/>
                <w:lang w:val="en-US"/>
              </w:rPr>
              <w:t>Kateter redon 10F, 12F, 16F, 18F, 20F, 22F, 24F/70 cm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2000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27</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Butelka sterylna, płaska, z harmonijką, poj. 250 ml, skalowana co 25 ml,  do połączenia z drenami od 6F do 32F</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1000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28</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Kateter do embolektomii i trombektomii termoplastyczny, 3F, 4F, 5F, 6F, dł. 80 cm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29</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Kateter do drenażu klatki piersiowej z trokarem, 24F, 28F, 32F/40 cm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30</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Kateter do drenażu klatki piersiowej z connectorem, pokryty powłoką hydrofilną, widoczny w Rtg, 24F, 26F, 28F, 30F, 32F, 34F 36F /50 cm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31</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Sonda żołądkowa, 2 otwory boczne, zakończenie zamknięte 18F, 20F, 22F/150 cm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300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53"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32</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Kateter do odsysania wydzieliny z górnych dróg oddechowych typu C, 16 F, 18 F, 20 F/60 cm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750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33</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Strzykawka trzyczęściowa TBC j.u. 1ml z wbudowaną igłą 0,4x12,5mm, posiadająca mechanizm umożliwiający schowanie igły w cylindrze po użyciu oraz zabezpieczenie przed ponownym użyciem strzykawki,  czytelna i trwała czarna skala pomiarowa, podwójne uszczelnienie tłoka, nazwa własna na cylindrze, sterylizowane EO, informacja o braku lateksu na opakowaniu jednostkowym, sterylna, a’100szt.</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opak.</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5</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4" w:space="0" w:color="00000A"/>
              <w:insideV w:val="single" w:sz="4"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2077" w:type="dxa"/>
            <w:gridSpan w:val="2"/>
            <w:tcBorders>
              <w:top w:val="single" w:sz="6" w:space="0" w:color="00000A"/>
              <w:left w:val="single" w:sz="6" w:space="0" w:color="00000A"/>
              <w:bottom w:val="single" w:sz="6" w:space="0" w:color="00000A"/>
              <w:insideH w:val="single" w:sz="6" w:space="0" w:color="00000A"/>
              <w:right w:val="single" w:sz="4" w:space="0" w:color="00000A"/>
              <w:insideV w:val="single" w:sz="4"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34</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Strzykawka 3 częściowa do podawania płynów i leków doustnie ze specjalnie zaprojektowaną końcówką luer,  z zatyczką zapobiegającą utracie zawartości leku w strzykawce po przygotowaniu, z tłokiem kontrastującym fioletowym umożliwiającym dokładną kontrolę wizualną podawanego leku, pojemność 3 ml, sterylna.</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20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718" w:type="dxa"/>
            <w:tcBorders>
              <w:top w:val="single" w:sz="6" w:space="0" w:color="00000A"/>
              <w:left w:val="single" w:sz="6" w:space="0" w:color="00000A"/>
              <w:bottom w:val="single" w:sz="6" w:space="0" w:color="00000A"/>
              <w:insideH w:val="single" w:sz="6" w:space="0" w:color="00000A"/>
              <w:right w:val="single" w:sz="4" w:space="0" w:color="00000A"/>
              <w:insideV w:val="single" w:sz="4"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1szt</w:t>
            </w:r>
          </w:p>
        </w:tc>
        <w:tc>
          <w:tcPr>
            <w:tcW w:w="2077" w:type="dxa"/>
            <w:gridSpan w:val="2"/>
            <w:tcBorders>
              <w:top w:val="single" w:sz="6" w:space="0" w:color="00000A"/>
              <w:left w:val="single" w:sz="6" w:space="0" w:color="00000A"/>
              <w:bottom w:val="single" w:sz="6" w:space="0" w:color="00000A"/>
              <w:insideH w:val="single" w:sz="6" w:space="0" w:color="00000A"/>
              <w:right w:val="single" w:sz="4" w:space="0" w:color="00000A"/>
              <w:insideV w:val="single" w:sz="4"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35</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Strzykawka 3 częściowa do podawania płynów i leków doustnie ze specjalnie zaprojektowaną końcówką luer,  z zatyczką zapobiegającą utracie zawartości leku w strzykawce po przygotowaniu, z tłokiem kontrastującym fioletowym umożliwiającym dokładną kontrolę wizualną podawanego leku, pojemność 5 ml, sterylna.</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20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718" w:type="dxa"/>
            <w:tcBorders>
              <w:top w:val="single" w:sz="6" w:space="0" w:color="00000A"/>
              <w:left w:val="single" w:sz="6" w:space="0" w:color="00000A"/>
              <w:bottom w:val="single" w:sz="6" w:space="0" w:color="00000A"/>
              <w:insideH w:val="single" w:sz="6" w:space="0" w:color="00000A"/>
              <w:right w:val="single" w:sz="4" w:space="0" w:color="00000A"/>
              <w:insideV w:val="single" w:sz="4"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1szt</w:t>
            </w:r>
          </w:p>
        </w:tc>
        <w:tc>
          <w:tcPr>
            <w:tcW w:w="2077" w:type="dxa"/>
            <w:gridSpan w:val="2"/>
            <w:tcBorders>
              <w:top w:val="single" w:sz="6" w:space="0" w:color="00000A"/>
              <w:left w:val="single" w:sz="6" w:space="0" w:color="00000A"/>
              <w:bottom w:val="single" w:sz="6" w:space="0" w:color="00000A"/>
              <w:insideH w:val="single" w:sz="6" w:space="0" w:color="00000A"/>
              <w:right w:val="single" w:sz="4" w:space="0" w:color="00000A"/>
              <w:insideV w:val="single" w:sz="4"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r>
          </w:p>
        </w:tc>
      </w:tr>
      <w:tr>
        <w:trPr>
          <w:trHeight w:val="405"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36</w:t>
            </w:r>
          </w:p>
        </w:tc>
        <w:tc>
          <w:tcPr>
            <w:tcW w:w="12896" w:type="dxa"/>
            <w:gridSpan w:val="10"/>
            <w:tcBorders>
              <w:top w:val="single" w:sz="6" w:space="0" w:color="00000A"/>
              <w:left w:val="single" w:sz="6" w:space="0" w:color="00000A"/>
              <w:bottom w:val="single" w:sz="6" w:space="0" w:color="00000A"/>
              <w:insideH w:val="single" w:sz="6" w:space="0" w:color="00000A"/>
              <w:right w:val="single" w:sz="4" w:space="0" w:color="00000A"/>
              <w:insideV w:val="single" w:sz="4"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Strzykawki 2-częściowe j.uż.wykonane z polipropylenu PP korpus, polietylenu PE tłok kontrastujący zielony umożliwiający dokładną kontrolę wizualną podawanego leku, strzykawka posiada czytelną i niezmywalną czarną skalę, stożek Luer zbieżnosc 6:100 kompatybilny z igłami j.u. położenie stożka strzykawka 2ml centrycznie, strzykawka 5ml, 10ml, 20ml - nie centrycznie, podwójna kryza na korpusie strzykawki, uniemożliwiająca przypadkowe wysunięcie tłoka, z prostym sztywnym tłokiem gwarantującym płynną podaż leku bez dodatkowych przewężeń w jego środkowej części, opakowania jednostkowe typu blister pack, opakowania pośrednie małe pudełka (opak. 100szt) jeden rozmiar w każdym asortymencie, na opakowaniu jednostkowym nr serii i data ważności, łatwy i płynny przesuw tłoka, oraz dobra szczelność między tłokiem i korpusem, strzykawki jałowe, apyrogenne i nietoksyczne sterylizowane tlenkiem etylenu, na pojedynczej strzykawce (cylindrze) nadrukowana informacja z nazwą producenta i typem strzykawki, kolorystyczne oznakowanie rozmiaru strzykawki na pojedynczym opakowaniu każdej sztuki oraz informacja o braku zawartości ftalanów (skalowanie rozszerzone: strzykawka 2ml skala do 3ml; strzykawka 5ml skala do 6ml; strzykawka 10ml skala do 12ml; strzykawka 20ml skala do 24ml) - opis dotyczy pozycji 36a – 36d.</w:t>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36a</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Strzykawka j.u.  2 ml., skala do 3 ml (opak. = 100 szt.)</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opak</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860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36b</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Strzykawka j.u.  5 ml., skala do 6 ml (opak. = 100 szt.)</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opak</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620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36c</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Strzykawka j.u.  10 ml., skala do 12 ml (opak. = 100 szt.)</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opak</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560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36d</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Strzykawka j.u. 20 ml. , skala do 24 ml (opak. = 100 szt.)</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opak.</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900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710"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37</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Strzykawka trzyczęściowa bezpieczna z końcówką luer-lock, posiadająca mechanizm umożliwiający schowanie igły w cylindrze po użyciu oraz zabezpieczenie przed ponownym użyciem strzykawki, czytelna i trwała czarna skala pomiarowa, podwójne uszczelnienie tłoka, nazwa własna na cylindrze, sterylizowane EO, informacja o braku lateksu na opakowaniu jednostkowym, pojemność 3 ml, sterylna, a'100szt.</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opak.</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710"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38</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Strzykawka trzyczęściowa bezpieczna z końcówką luer-lock, posiadająca mechanizm umożliwiający schowanie igły w cylindrze po użyciu oraz zabezpieczenie przed ponownym użyciem strzykawki, czytelna i trwała czarna skala pomiarowa, podwójne uszczelnienie tłoka, nazwa własna na cylindrze, sterylizowane EO, informacja o braku lateksu na opakowaniu jednostkowym, pojemność 5 ml, sterylna, a'100szt.</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opak.</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710"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39</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Strzykawka trzyczęściowa bezpieczna z końcówką luer-lock, posiadająca mechanizm umożliwiający schowanie igły w cylindrze po użyciu oraz zabezpieczenie przed ponownym użyciem strzykawki, czytelna i trwała czarna skala pomiarowa, podwójne uszczelnienie tłoka, nazwa własna na cylindrze, sterylizowane EO, informacja o braku lateksu na opakowaniu jednostkowym, pojemność 10 ml, sterylna, a'100szt.</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opak.</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710"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40</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Łącznik międzystrzykawkowy do leków służący do szybkiego i bezpiecznego przenoszenia leków między strzykawkami.</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500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710"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41</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Strzykawka 50/60 ml. luer - lock do pomp infuzyjnych. Posiada dwustronną skalę pomiarową, podwójne uszczelnienie tłoka i czterostronne podcięcie tłoczyska w celu instalacji w uchwytach pompy infuzyjnej, jałowa.</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42</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Strzykawka 50 ml z rozszerzoną skalą do 60 ml, trzyczęściowa z końcówką Luer-Lock do pomp infuzyjnych (muszą być wpisane w program pompy producenta B.Braun), wykonana z polipropylenu, nazwa producenta i typ strzykawki nadrukowane na cylindrze, dokładna czytelna niebieska skala, sterylna, typu Omnifix</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5000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43</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Strzykawka 100ml. (Janeta) z dwustronną skalą pomiarową</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2000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126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44</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Strzykawka 50/60 ml. Luer - Lock do pomp infuzyjnych, do leków światłoczułych, bursztynowa. Posiada dwustronną skalę pomiarową, podwójne uszczelnienie tłoka i czterostronne podcięcie tłoczyska w celu instalacji w uchwytach pompy infuzyjnej.</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400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126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keepLines/>
              <w:spacing w:before="0" w:after="200"/>
              <w:jc w:val="right"/>
              <w:rPr>
                <w:rFonts w:cs="Tahoma" w:ascii="Tahoma" w:hAnsi="Tahoma"/>
                <w:sz w:val="20"/>
                <w:szCs w:val="20"/>
              </w:rPr>
            </w:pPr>
            <w:r>
              <w:rPr>
                <w:rFonts w:cs="Tahoma" w:ascii="Tahoma" w:hAnsi="Tahoma"/>
                <w:sz w:val="20"/>
                <w:szCs w:val="20"/>
              </w:rPr>
              <w:t>45</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keepLines/>
              <w:spacing w:before="0" w:after="200"/>
              <w:rPr>
                <w:rFonts w:cs="Tahoma" w:ascii="Tahoma" w:hAnsi="Tahoma"/>
                <w:color w:val="000000"/>
                <w:sz w:val="20"/>
                <w:szCs w:val="20"/>
              </w:rPr>
            </w:pPr>
            <w:r>
              <w:rPr>
                <w:rFonts w:cs="Tahoma" w:ascii="Tahoma" w:hAnsi="Tahoma"/>
                <w:color w:val="000000"/>
                <w:sz w:val="20"/>
                <w:szCs w:val="20"/>
              </w:rPr>
              <w:t>Przyrząd do infuzji grawitacyjnych, długość komory kroplowej wraz z kolcem nie krótsza niż 120mm, kolec z zintegrowanym filtrem przeciwbakteryjnym i samodomykajacą się klapką, górna część komory twarda, elastyczna wydłużona dolna część komory kroplowej,  oddzielone między sobą opaską ułatwiającą wprowadzenie kolca do pojemnika, 15µm filtr cząsteczkowy, precyzyjny zacisk rolkowy z miejscem na zabezpieczenie i unieruchomienie kolca komory kroplowej po użyciu, miejsce do podwieszenia drenu, sterylizowany promieniami gamma, długość drenu 180cm zakończona końcówką lock, posiada filtr hydrofobowy na końcu drenu, zapobiegający przed wyciekaniem płynu z drenu podczas jego wypełniania, posiada filtr hydrofilny w komorze kroplowej, zabezpieczający przed dostaniem się powietrza do drenu po opróżnieniu komory kroplowej, posiadający zastawkę bezzwrotną zapobiegajacą cofnięciu się krwi do zestawu,  nie zawierający DEHP, sterylny.</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keepLines/>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keepLines/>
              <w:spacing w:before="0" w:after="200"/>
              <w:jc w:val="center"/>
              <w:rPr>
                <w:rFonts w:cs="Tahoma" w:ascii="Tahoma" w:hAnsi="Tahoma"/>
                <w:sz w:val="20"/>
                <w:szCs w:val="20"/>
              </w:rPr>
            </w:pPr>
            <w:r>
              <w:rPr>
                <w:rFonts w:cs="Tahoma" w:ascii="Tahoma" w:hAnsi="Tahoma"/>
                <w:sz w:val="20"/>
                <w:szCs w:val="20"/>
              </w:rPr>
              <w:t>2000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keepLines/>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keepLines/>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keepLines/>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keepLines/>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keepLines/>
              <w:spacing w:before="0" w:after="200"/>
              <w:rPr>
                <w:rFonts w:cs="Tahoma" w:ascii="Tahoma" w:hAnsi="Tahoma"/>
                <w:color w:val="000000"/>
                <w:sz w:val="20"/>
                <w:szCs w:val="20"/>
              </w:rPr>
            </w:pPr>
            <w:r>
              <w:rPr>
                <w:rFonts w:cs="Tahoma" w:ascii="Tahoma" w:hAnsi="Tahoma"/>
                <w:color w:val="000000"/>
                <w:sz w:val="20"/>
                <w:szCs w:val="20"/>
              </w:rPr>
              <w:t>1 szt.</w:t>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keepLines/>
              <w:spacing w:before="0" w:after="200"/>
              <w:rPr>
                <w:rFonts w:cs="Tahoma" w:ascii="Tahoma" w:hAnsi="Tahoma"/>
                <w:color w:val="000000"/>
                <w:sz w:val="20"/>
                <w:szCs w:val="20"/>
              </w:rPr>
            </w:pPr>
            <w:r>
              <w:rPr>
                <w:rFonts w:cs="Tahoma" w:ascii="Tahoma" w:hAnsi="Tahoma"/>
                <w:color w:val="000000"/>
                <w:sz w:val="20"/>
                <w:szCs w:val="20"/>
              </w:rPr>
            </w:r>
          </w:p>
        </w:tc>
      </w:tr>
      <w:tr>
        <w:trPr>
          <w:trHeight w:val="126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46</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Przyrząd do przetaczania płynów infuzyjnych, komora kroplowa wykonana z PP wolna od PVC o długości min. 60mm (w części przezroczystej), całość wolna od ftalanów (informacja na opakowaniu jednostkowym), igła biorcza ścięta dwupłaszczyznowo wykonana z ABS wzmocnionego włóknem szklanym, zacisk rolkowy wyposażony w uchwyt na dren oraz możliwość zabezpieczenia igły biorczej po użyciu, filtr płynu o średnicy oczek 15 µm, nazwa producenta na zaciskaczu, opakowanie kolorystyczne folia-papier, sterylny.</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76000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1 szt</w:t>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r>
      <w:tr>
        <w:trPr>
          <w:trHeight w:val="126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47</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Przyrząd  do przetaczania krwi, transfuzji, komora kroplowa wolna od PVC o długości min. 80mm w części przezroczystej, całość bez zawartości ftalanów (informacja na opakowaniu jednostkowym), zacisk rolkowy wyposażony w uchwyt na dren oraz możliwość zabezpieczenia igły biorczej po użyciu, nazwa producenta bezpośrednio na przyrządzie, wyposażone w opaskę lub gumkę stabilizującą dren wewnątrz opakowania, opakowanie kolorystyczne folia-papier, sterylny</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10000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1 szt</w:t>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r>
      <w:tr>
        <w:trPr>
          <w:trHeight w:val="830" w:hRule="atLeast"/>
          <w:cantSplit w:val="false"/>
        </w:trPr>
        <w:tc>
          <w:tcPr>
            <w:tcW w:w="11255" w:type="dxa"/>
            <w:gridSpan w:val="10"/>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Poz. 46 - 47 - oświadczenie o zastosowanym plastyfikatorze i załącznik do oświadczenia w postaci „Karty charakterystyki bezpieczeństwa produktu chemicznego”. Karta” ta musi zawierać wyszczególnienie składników, w tym również plastyfikatora.</w:t>
            </w:r>
          </w:p>
        </w:tc>
        <w:tc>
          <w:tcPr>
            <w:tcW w:w="20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sz w:val="20"/>
                <w:szCs w:val="20"/>
              </w:rPr>
            </w:pPr>
            <w:r>
              <w:rPr>
                <w:rFonts w:cs="Tahoma" w:ascii="Tahoma" w:hAnsi="Tahoma"/>
                <w:sz w:val="20"/>
                <w:szCs w:val="20"/>
              </w:rPr>
            </w:r>
          </w:p>
        </w:tc>
      </w:tr>
      <w:tr>
        <w:trPr>
          <w:trHeight w:val="126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48</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Przedłużacz do pompy infuzyjnej (czarny) dł. 150 cm Luer – Lock pakowany w rękaw papierowo-foliowy, bez zawartości ftalanów, na opakowaniu nadrukowany opis w języku polskim, sterylny.</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200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1 szt</w:t>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r>
      <w:tr>
        <w:trPr>
          <w:trHeight w:val="126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49</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Przedłużacz do pomp infuzyjnych dł. 150 cm, wykonany z medycznego PVC bez zawartości ftalanów, pakowany w rękaw foliowo-papierowy, napisy w języku polskim (nadrukowane nie naklejane), sterylny</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1000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1 szt</w:t>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r>
      <w:tr>
        <w:trPr>
          <w:trHeight w:val="126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50</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Filtr infuzyjny z filtrem przeciwbakteryjnym 0,2 µm z dodatnio naładowaną membraną (zatrzymujący bakterie, endotoksyny i zanieczyszczenia cząsteczkowe z automatycznym odpowietrznikiem) zamknięciem luer lock, o wielkości przepływu&gt;10 ml/min. oraz efektywnej powierzchni filtrującej&gt;4cm2 i wytrzymałości ciśnieniowej 3,1 bara, możliwość stosowania do 96 godz. bez utraty jakości terapii.</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200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1 szt</w:t>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r>
      <w:tr>
        <w:trPr>
          <w:trHeight w:val="126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51</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Kaniula do długotrwałego podawania płynów i leków, wykonana z poliuretanu z dodatkowym portem do iniekcji, z 4 wtopionymi paskami kontrastującymi w promieniach RTG, posiadająca komorę z hydrofobową membraną hemostatyczną zintegrowaną z koreczkiem luer-lock, gdzie trzpień zamykający światło kaniuli znajduje się poniżej krawędzi koreczka, skrzydełka zapewniające dobrą stabilizację kaniuli, port boczny umiejscowiony bezpośrednio nad skrzydełkami, mechanizm zabezpieczający przed przypadkowym otwarciem koreczka po obrocie o 180° aktywowany ruchem obrotowym, nazwa producenta umieszczona bezpośrednio na kaniuli, muszą posiadać badania laboratoryjne potwierdzające biokompatybilność materiału z którego są wykonane, sterylizowana EO, międzynarodowy kod kolorów, sterylizowana EO, sterylna; rozmiary: 24G dł.19mm (przepływ 22ml/min); 22G dł. 25mm (przepływ 36ml/min); 20G dł. 25mm (przepływ 65ml/min); 20G dł. 33mm (przepływ 61ml/min); 18G dł. 33mm (przepływ 103ml/min); 18G dł. 45mm (przepływ 96ml/min); 17G dł. 45mm (przepływ 128ml/min); 16G dł.50mm (przepływ 196ml/min); 14G dł. 50mm (przepływ 343ml/min), sterylne</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40000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1 szt</w:t>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r>
      <w:tr>
        <w:trPr>
          <w:trHeight w:val="126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52</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Kaniula bezpieczna do długotrwałego podawania płynów i leków, z automatycznie zamykającym się zabezpieczeniem ostrza igły po wyjęciu z kaniuli (z metalowym zatrzaskiem chroniącym ostry koniec igły bezpośrednio po jej usunięciu z naczynia), wykonana z poliuretanu z dodatkowym portem do iniekcji, z 4 wtopionymi paskami kontrastującymi w promieniach RTG, posiadająca komorę z hydrofobową membraną hemostatyczną zintegrowaną z koreczkiem luer-lock, gdzie trzpień zamykający światło kaniuli znajduje się poniżej krawędzi koreczka, skrzydełka zapewniające dobrą stabilizację kaniuli, port boczny umiejscowiony bezpośrednio nad skrzydełkami, mechanizm zabezpieczający przed przypadkowym otwarciem koreczka po obrocie o 180° aktywowany ruchem obrotowym, nazwa producenta umieszczona bezpośrednio na kaniuli, muszą posiadać badania laboratoryjne potwierdzające biokompatybilność materiału z którego są wykonane, sterylizowana EO, międzynarodowy kod kolorów, sterylizowana EO, sterylna; rozmiary: 24G dł.19mm (przepływ 22ml/min); 22G dł. 25mm (przepływ 36ml/min); 20G dł. 25mm (przepływ 65ml/min); 20G dł. 33mm (przepływ 61ml/min); 18G dł. 33mm (przepływ 103ml/min); 18G dł. 45mm (przepływ 96ml/min); 17G dł. 45mm (przepływ 128ml/min); 16G dł.50mm (przepływ 196ml/min); 14G dł. 50mm (przepływ 343ml/min), sterylne</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1 szt</w:t>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r>
      <w:tr>
        <w:trPr>
          <w:trHeight w:val="126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53</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Kaniula bezpieczna 26G x 19mm (przepływ: 17ml/min), wykonana z FEP, posiadająca wbudowany plastikowy element bezpieczeństwa pasywnego nakrywający igłę po wyjęciu w celu zapobiegnięcia przypadkowemu zakłuciu, posiadający samodomykający się koreczek, wyposażona w filtr hydrofobowy, nazwa producenta umieszczona bezpośrednio na kaniuli, opakowanie tyvec, sterylizowana EO.</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1szt</w:t>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r>
      <w:tr>
        <w:trPr>
          <w:trHeight w:val="126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54</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Koreczek do kaniul, jednorazowy, luer - lock, sterylny posiadający trzpień zamykający światło kaniuli poniżej krawędzi koreczka w celu zapewnienia aseptyczności produktu, nazwa producenta umieszczona bezpośrednio na koreczku, sterylny (ten sam producent co kaniule z poz. 51 - 52 w celu zachowania kompatybilności i szczelności połączeń).</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20000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1 szt</w:t>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r>
      <w:tr>
        <w:trPr>
          <w:trHeight w:val="126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55</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Koreczek dwufunkcyjny do zamykania światła kaniuli i strzykawki z końcówką luer - lock, gdzie trzpień zamykający światło kaniuli znajduje się poniżej krawędzi korka w celu zapewnienia aseptyczności produktu, sterylny (ten sam producent co kaniule z poz. 51 - 52 w celu zachowania kompatybilności i szczelności połączeń).</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2000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1 szt</w:t>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r>
      <w:tr>
        <w:trPr>
          <w:trHeight w:val="126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56</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Kranik trójdrożny do infuzji, wykonany z poliamidu materiału odpornego na działanie nawet bardzo agresywnych leków, z pokrętłem w kolorze niebieskim (lub białym). Wyczuwalna zmiana połozenia pokrętła kranika o 45°. Wszystkie ramiona kranika zabezpieczone koreczkami. Na jednym z ramion kranika musi znajdować się zamocowana na stałe zastawka dostępu bezigłowego, umożliwiająca swobodny dostęp strzykawką z końcówką luer lub luer lock. Drugie ramię kranika musi posiadać łącznik rotacyjny, który po połączeniu z linią infuzyjną musi zapewnić swobodny obrót kranika wokół osi linii infuzyjnej bez możliwości skręcania jej. Produkt pakowany pojedynczo, sterylny (ten sam producent co kaniule z poz. 51 - 52 w celu zachowania kompatybilności i szczelności połączeń).</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1200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1 szt</w:t>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r>
      <w:tr>
        <w:trPr>
          <w:trHeight w:val="126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57</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Bezigłowa zastawka dostępu żylnego zbudowana z polikarbonatu i silikonu, redukująca przypadkowe zakażenie przez dotyk, nie wymaga stosowania koreczka, bez zawartości PVC lateksu i DEHP, bez elementów mechanicznych, przezroczysta obudowa, czas stosowania do 7 dni lub 200 aspiracji, o przestrzeni martwej wynoszącej maksymalnie 0,09 ml,  przepływ 360ml/min (bezigłowy system ma pochodzić od tego samego producenta co kaniule z poz. 51 - 52 w celu zachowania kompatybilności i szczelności połączeń), sterylna.</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600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1 szt</w:t>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r>
      <w:tr>
        <w:trPr>
          <w:trHeight w:val="688"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58</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Przyrząd do wielokrotnego aspirowania płynów i leków z opakowań zbiorczych z filtrem bakteryjnym 0,45µm i filtrem cząsteczkowym 5µm posiadający ostry kolec, samozamykający się górny port, zastawkę bezzwrotną, uniemożliwiającą przypadkowe wydostawanie się leku na zewnątrz po rozłączeniu strzykawki oraz posiadający zatyczkę zamykającą łącznik do pobierania leku, zapewniającą ochronę przed zanieczyszczeniami.</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2000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1 szt</w:t>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r>
      <w:tr>
        <w:trPr>
          <w:trHeight w:val="126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59</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Zintegrowany, jednorazowy, sterylny  zestaw do pobierania próbek moczu i cewnikowania przerywanego składający się z: cewnika o długości 47cm pokrytego sterylnym lubrykantem  z osłoną  chroniącą przed kontaminacją (system bezdotykowy), z  zaworem zabezpieczającym przed przepływem zwrotnym oraz worka o poj.1,5l z zintegrowanym bezigłowym portem do pobierania próbek moczu, średnice cewnika CH10 do CH18.</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50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1 szt</w:t>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r>
      <w:tr>
        <w:trPr>
          <w:trHeight w:val="408"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60</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Łącznik bezigłowy z obojętnym przemieszczaniem płynu, przystosowany do iniekcji wysokociśnieniowych do 325psi lub 2241kPa i przepływem 10ml/sek., o objętości wypełnienia 0,08ml. Zdatny do użytku przez 7 dni lub do 200 aktywacji. Bez zawartości PVC, DEHP, metalu i lateksu. Odporny na lipidy, wyposażony w podwójną zastawkę zapewniającą dodatkową ochronę przed zanieczyszczeniami mikrobiologicznymi.</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500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r>
      <w:tr>
        <w:trPr>
          <w:trHeight w:val="408"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61</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Łącznik bezigłowy z obojętnym przemieszczaniem płynu na pojedynczej przedłużce o  łącznej długości 19,3cm i objętości wypełnienia 0,79ml. Łącznik niespojony z linią przedłużającą. Na adapterze ze złączem mękim Luer-Lock przesuwany kołnierz. Przedłużka zaopatrzona w zacisk ślizgowy. Wyrób zdatny do użytku przez 7 dni lub do 200 aktywacji. Bez zawartości PVC, DEHP, metalu i lateksu. Odporny na lipidy.  Łącznik Onelink wyposażony w podwójną zastawkę zapewniającą dodatkową ochronę przed zanieczyszczeniami mikrobiologicznymi</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500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r>
      <w:tr>
        <w:trPr>
          <w:trHeight w:val="408"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62</w:t>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Aparat do wielokrotnego pobierania płynu/leku z pojemnika (butelka/worek), z płaską powierzchnią – do wielokrotnej dezynfekcji, który może być używany do 96 godzin, o długości 6cm; objętości napełnienia 0,38ml; bez odpowierznika i bez PCV, posiadający z jednej strony port Luer Lock, który po odłączeniu strzykawki gwarantuje szczelność tak, aby płyn/lek nie miał możliwości wylania się na zewnątrz</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1000</w:t>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1 szt</w:t>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r>
      <w:tr>
        <w:trPr>
          <w:trHeight w:val="408"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r>
          </w:p>
        </w:tc>
        <w:tc>
          <w:tcPr>
            <w:tcW w:w="52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9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207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r>
    </w:tbl>
    <w:p>
      <w:pPr>
        <w:pStyle w:val="Normal"/>
        <w:rPr>
          <w:rFonts w:cs="Tahoma" w:ascii="Tahoma" w:hAnsi="Tahoma"/>
          <w:b/>
          <w:bCs/>
          <w:color w:val="000000"/>
          <w:sz w:val="20"/>
          <w:szCs w:val="20"/>
        </w:rPr>
      </w:pPr>
      <w:r>
        <w:rPr>
          <w:rFonts w:cs="Tahoma" w:ascii="Tahoma" w:hAnsi="Tahoma"/>
          <w:b/>
          <w:bCs/>
          <w:color w:val="000000"/>
          <w:sz w:val="20"/>
          <w:szCs w:val="20"/>
        </w:rPr>
      </w:r>
    </w:p>
    <w:p>
      <w:pPr>
        <w:pStyle w:val="Normal"/>
        <w:rPr>
          <w:rFonts w:cs="Tahoma" w:ascii="Tahoma" w:hAnsi="Tahoma"/>
          <w:b/>
          <w:bCs/>
          <w:color w:val="000000"/>
          <w:sz w:val="20"/>
          <w:szCs w:val="20"/>
        </w:rPr>
      </w:pPr>
      <w:r>
        <w:rPr>
          <w:rFonts w:cs="Tahoma" w:ascii="Tahoma" w:hAnsi="Tahoma"/>
          <w:b/>
          <w:bCs/>
          <w:color w:val="000000"/>
          <w:sz w:val="20"/>
          <w:szCs w:val="20"/>
        </w:rPr>
      </w:r>
    </w:p>
    <w:p>
      <w:pPr>
        <w:pStyle w:val="Normal"/>
        <w:rPr>
          <w:rFonts w:cs="Tahoma" w:ascii="Tahoma" w:hAnsi="Tahoma"/>
          <w:b/>
          <w:bCs/>
          <w:color w:val="000000"/>
          <w:sz w:val="20"/>
          <w:szCs w:val="20"/>
        </w:rPr>
      </w:pPr>
      <w:r>
        <w:rPr>
          <w:rFonts w:cs="Tahoma" w:ascii="Tahoma" w:hAnsi="Tahoma"/>
          <w:b/>
          <w:bCs/>
          <w:color w:val="000000"/>
          <w:sz w:val="20"/>
          <w:szCs w:val="20"/>
        </w:rPr>
      </w:r>
    </w:p>
    <w:p>
      <w:pPr>
        <w:pStyle w:val="Normal"/>
        <w:rPr>
          <w:rFonts w:cs="Tahoma" w:ascii="Tahoma" w:hAnsi="Tahoma"/>
          <w:b/>
          <w:bCs/>
          <w:color w:val="000000"/>
          <w:sz w:val="20"/>
          <w:szCs w:val="20"/>
        </w:rPr>
      </w:pPr>
      <w:r>
        <w:rPr>
          <w:rFonts w:cs="Tahoma" w:ascii="Tahoma" w:hAnsi="Tahoma"/>
          <w:b/>
          <w:bCs/>
          <w:color w:val="000000"/>
          <w:sz w:val="20"/>
          <w:szCs w:val="20"/>
        </w:rPr>
        <w:t>PAKIET 2</w:t>
      </w:r>
    </w:p>
    <w:tbl>
      <w:tblPr>
        <w:jc w:val="left"/>
        <w:tblInd w:w="-993" w:type="dxa"/>
        <w:tbl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blBorders>
        <w:tblCellMar>
          <w:top w:w="0" w:type="dxa"/>
          <w:left w:w="-15" w:type="dxa"/>
          <w:bottom w:w="0" w:type="dxa"/>
          <w:right w:w="30" w:type="dxa"/>
        </w:tblCellMar>
      </w:tblPr>
      <w:tblGrid>
        <w:gridCol w:w="424"/>
        <w:gridCol w:w="5279"/>
        <w:gridCol w:w="568"/>
        <w:gridCol w:w="713"/>
        <w:gridCol w:w="957"/>
        <w:gridCol w:w="995"/>
        <w:gridCol w:w="569"/>
        <w:gridCol w:w="1085"/>
        <w:gridCol w:w="805"/>
        <w:gridCol w:w="1925"/>
      </w:tblGrid>
      <w:tr>
        <w:trPr>
          <w:trHeight w:val="839" w:hRule="atLeast"/>
          <w:cantSplit w:val="false"/>
        </w:trPr>
        <w:tc>
          <w:tcPr>
            <w:tcW w:w="424"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L.p.</w:t>
            </w:r>
          </w:p>
        </w:tc>
        <w:tc>
          <w:tcPr>
            <w:tcW w:w="5279"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Asortyment</w:t>
            </w:r>
          </w:p>
        </w:tc>
        <w:tc>
          <w:tcPr>
            <w:tcW w:w="568"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J.m.</w:t>
            </w:r>
          </w:p>
        </w:tc>
        <w:tc>
          <w:tcPr>
            <w:tcW w:w="713"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Ilość</w:t>
            </w:r>
          </w:p>
        </w:tc>
        <w:tc>
          <w:tcPr>
            <w:tcW w:w="957"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Cena jedn. netto</w:t>
            </w:r>
          </w:p>
        </w:tc>
        <w:tc>
          <w:tcPr>
            <w:tcW w:w="995"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Wartość netto</w:t>
            </w:r>
          </w:p>
        </w:tc>
        <w:tc>
          <w:tcPr>
            <w:tcW w:w="569"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VAT</w:t>
            </w:r>
          </w:p>
        </w:tc>
        <w:tc>
          <w:tcPr>
            <w:tcW w:w="1085"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Wartość brutto</w:t>
            </w:r>
          </w:p>
        </w:tc>
        <w:tc>
          <w:tcPr>
            <w:tcW w:w="805"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Próbki</w:t>
            </w:r>
          </w:p>
        </w:tc>
        <w:tc>
          <w:tcPr>
            <w:tcW w:w="1925"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Producent/nr katalogowy</w:t>
            </w:r>
          </w:p>
        </w:tc>
      </w:tr>
      <w:tr>
        <w:trPr>
          <w:trHeight w:val="211" w:hRule="atLeast"/>
          <w:cantSplit w:val="false"/>
        </w:trPr>
        <w:tc>
          <w:tcPr>
            <w:tcW w:w="424"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w:t>
            </w:r>
          </w:p>
        </w:tc>
        <w:tc>
          <w:tcPr>
            <w:tcW w:w="5279"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Kanki doodbytnicze dla dorosłych</w:t>
            </w:r>
          </w:p>
        </w:tc>
        <w:tc>
          <w:tcPr>
            <w:tcW w:w="568"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500</w:t>
            </w:r>
          </w:p>
        </w:tc>
        <w:tc>
          <w:tcPr>
            <w:tcW w:w="957"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25"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Kieliszki do leków j.u. (opak. = 75 szt)</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opak.</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Łopatki drewniane do języka  (opak. = 100 szt)</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opak.</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 szt</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 xml:space="preserve">Plastikowe kapturki do termometrów dousznych (BRAUN) </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16000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 szt</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377"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Podkład higieniczny j.u. z warstwą chłonną do ochrony łóżka, wyposażony z dwóch stron taśmami samoprzylepnymi zapobiegającymi przesuwaniu się podkładu, o chłonności min. 1800 ml., rozm. 75 x 90 cm.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 szt</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377"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6.</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Ostrza chirurgiczne wymienne ze stali węglowej, w rozmiarach 10 – 24 z nazwą producenta i nr ostrza wygrawerowanym na ostrzu, (opak. = 100szt.).</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opak.</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1szt</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7.</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Myjki (chusty) wykonane z poliestru i wiskozy do codziennej toalety pacjenta,  bez potrzeby użycia wody, miski, dodatkowych obłożeń pacjenta itp., o neutralnym pH 4.9-5.1, zawierające w składzie substancje nawilżające skórę: propylene glycol, betaine, sorbitol, paratexin, EDTA bez zawartości oktanidyny, lateksu, aloesu i simetikonu o wymiarach min. 33cm x 22 cm, zarejestrowane jako kosmetyk. W całkowicie izolowanym, zamykanym opakowaniu umożliwiającym podgrzewanie w kuchence mikrofalowej, myjki muszą posiadać badania kliniczne potwierdzające skuteczne nawilżanie skóry pacjentów, opak. typu flow 10 szt.</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opak.</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1000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1szt</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8.</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Myjka do mycia ciała pacjenta nasączona "suchym" mydłem jedn. użytku aktywująca się po użyciu wody. Ergonomiczna budowa zapobiega zsunięciu się z ręki w trakcie używania - zwężana w nadgarstku, zgrzewana termicznie dzięki czemu nie działa drażniąco na skórę pacjenta. Wykonana z dwóch warstw: przednia - podkłady watolinowe + środek myjący o neutralnym pH 5,5, tylna: podkłady watolinowe; wykonana z włókniny 100g/m2 o wymiarach: 24,5 x 16,5 cm (+/- 0,5 cm), grubość nie mniej niż 0,5 cm, opak. a'20 szt.</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opak.</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1000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 szt</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9.</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Maska do tlenu</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1000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10.</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Cewnik do podawania tlenu przez nos dł. 150 cm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4000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11.</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Żel do usg poj. 500 ml</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12.</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Żel do ekg poj. 500ml</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13.</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Rurki do rektoskopu</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14.</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Rurka intubacyjna zbrojona nr 7, 8, 9</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30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15.</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Rurka intubacyjna silikonowana z mankietem niskociśnieniowym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śr. 9 mm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200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śr. 8 mm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200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śr. 7 mm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200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16.</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 xml:space="preserve">Rurka intubacyjna silikonowana bez mankietu niskociśnieniowego </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jc w:val="right"/>
              <w:rPr>
                <w:rFonts w:cs="Tahoma" w:ascii="Tahoma" w:hAnsi="Tahoma"/>
                <w:color w:val="000000"/>
                <w:sz w:val="20"/>
                <w:szCs w:val="20"/>
              </w:rPr>
            </w:pPr>
            <w:r>
              <w:rPr>
                <w:rFonts w:cs="Tahoma" w:ascii="Tahoma" w:hAnsi="Tahoma"/>
                <w:color w:val="000000"/>
                <w:sz w:val="20"/>
                <w:szCs w:val="20"/>
              </w:rPr>
            </w:r>
          </w:p>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śr. 9 mm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200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śr. 8 mm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200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śr. 7 mm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200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17.</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Rurka tracheostomijna z mankietem niskociśnieniowym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 xml:space="preserve">śr. 9 mm </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80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 xml:space="preserve">śr. 8 mm </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80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 xml:space="preserve">śr. 7 mm </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80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18.</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Rurka tracheostomijna bez mankietu niskociśnieniowego</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 xml:space="preserve">śr. 9 mm </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80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 xml:space="preserve">śr. 8 mm </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80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 xml:space="preserve">śr. 7 mm </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80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19.</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Rurka ustnogardłowa</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śr. 11 mm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60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śr. 9 mm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100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śr. 7 mm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100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śr. 4 mm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100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588"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20.</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Rurka intubacyjna do trudnych intubacji z ruchomą końcówką umożliwiającą intubację bez prowadnicy.</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100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jc w:val="center"/>
              <w:rPr>
                <w:rFonts w:cs="Tahoma" w:ascii="Tahoma" w:hAnsi="Tahoma"/>
                <w:color w:val="000000"/>
                <w:sz w:val="20"/>
                <w:szCs w:val="20"/>
              </w:rPr>
            </w:pPr>
            <w:r>
              <w:rPr>
                <w:rFonts w:cs="Tahoma" w:ascii="Tahoma" w:hAnsi="Tahoma"/>
                <w:color w:val="000000"/>
                <w:sz w:val="20"/>
                <w:szCs w:val="20"/>
              </w:rPr>
            </w:r>
          </w:p>
          <w:p>
            <w:pPr>
              <w:pStyle w:val="Normal"/>
              <w:jc w:val="center"/>
              <w:rPr>
                <w:rFonts w:cs="Tahoma" w:ascii="Tahoma" w:hAnsi="Tahoma"/>
                <w:color w:val="000000"/>
                <w:sz w:val="20"/>
                <w:szCs w:val="20"/>
              </w:rPr>
            </w:pPr>
            <w:r>
              <w:rPr>
                <w:rFonts w:cs="Tahoma" w:ascii="Tahoma" w:hAnsi="Tahoma"/>
                <w:color w:val="000000"/>
                <w:sz w:val="20"/>
                <w:szCs w:val="20"/>
              </w:rPr>
            </w:r>
          </w:p>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454"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21.</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Elektrody do badań Holtera z żelem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2000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454"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22.</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 xml:space="preserve">Elektrody 50 z żelem do ekg wielofunkcyjne </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30000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454"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23.</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Papier Sony UPP  110 HD</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454"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24.</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tabs>
                <w:tab w:val="left" w:pos="909" w:leader="none"/>
              </w:tabs>
              <w:spacing w:before="0" w:after="200"/>
              <w:rPr>
                <w:rFonts w:cs="Tahoma" w:ascii="Tahoma" w:hAnsi="Tahoma"/>
                <w:color w:val="000000"/>
                <w:sz w:val="20"/>
                <w:szCs w:val="20"/>
              </w:rPr>
            </w:pPr>
            <w:r>
              <w:rPr>
                <w:rFonts w:cs="Tahoma" w:ascii="Tahoma" w:hAnsi="Tahoma"/>
                <w:color w:val="000000"/>
                <w:sz w:val="20"/>
                <w:szCs w:val="20"/>
              </w:rPr>
              <w:t>Papier rejestrujący do farum E – 30G, rozmiar 80 mmx 25 m, rolka, nadruk czerwona kratka</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2000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454"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25.</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 xml:space="preserve">Papier rejestrujący do Ascard A- 4 , rozmiar 112 mm mmx 25 m, rolka, rolka szerokość 112 mm, długość 25 m </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 xml:space="preserve">szt. </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2000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454"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30.</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Cewnik do odsysania górnych dróg oddechowych             od CH-12 do CH-20, długość 60cm, bez kontroli ssania, wykonany z PCV o jakości medycznej i twardości ok. 76 st. ShA, z otworem centralnym i dwoma bocznymi naprzeciwległymi, powierzchnia satynowa "zmrożona", kolor konektora oznaczający kod średnicy cewnika,  konektor półprzeźroczysty, sterylny</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 xml:space="preserve">      </w:t>
            </w:r>
            <w:r>
              <w:rPr>
                <w:rFonts w:cs="Tahoma" w:ascii="Tahoma" w:hAnsi="Tahoma"/>
                <w:color w:val="000000"/>
                <w:sz w:val="20"/>
                <w:szCs w:val="20"/>
              </w:rPr>
              <w:t>3600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454"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31.</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Butelki do odsysania ran  sterylne  poj. 200 ml.</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4000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454"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32.</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Kateter do karmienia dł. 40 cm. rozm.F 5,6,8</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454"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33.</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Zgłębnik żołądkowy  dł.800, 1000 mm (roz. 14,16,18,20)</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2200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454"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34.</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 xml:space="preserve">Cewnik Foleya od CH-12 do CH-26 silikonowany, zastawka wykonana z lateksu możliwość napełniania strzykawką Luer. Pakowany podwójnie wewnętrzny worek foliowy oraz zewnętrzny worek foliowy sterylizowany radiacyjnie      </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5000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454"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35.</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Prześcieradło z włókniny poliestrowej o gramaturze 40-45g/m², niejałowe rozmiar 200-210 cm×150-160 cm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3500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454"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36.</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Podkład higieniczny - jednorazowy, wysokochłonny, nie uczulający, na stół operacyjny wykonany z 2 scalonych powłok: mocnego, nieprzemakalnego 3 warstwowego laminatu i chłonnego rdzenia na całej długości prześcieradła.  Wymiary prześcieradła  100 cm (+/-2cm) x  225cm ( +/- 4cm). Produkt o gładkiej, jednorodnej powierzchni (bez zagięć, przeszyć, pikowania) – nie powodującej uszkodzeń skóry pacjenta. Wchłanialność co najmniej 4l.</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1szt</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454"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37.</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Zestaw z podkładem higienicznym - jednorazowy, wysokochłonny, nie uczulający podkład higieniczny na stół operacyjny wykonany z 2 scalonych powłok: mocnego, nieprzemakalnego 3 warstwowego laminatu i chłonnego rdzenia na całej długości prześcieradła.  Wymiary prześcieradła  100 cm (+/-2cm) x  225cm ( +/- 2cm) o gładkiej, jednorodnej powierzchni (bez zagięć, przeszyć, pikowania) – nie powodującej uszkodzeń skóry pacjenta. Wchłanialność co najmniej 4l. W zestawie podkład higieniczny z prześcieradłem transportowym o udźwigu minimum 250kg oraz osłonami na podłokietniki i zagłówek.</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1szt</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454"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38.</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Podkład higieniczny perforowany z oznaczeniem perforacji co 50cm na kozetkę w rolce, nieskładany, z nadrukiem perforacji, podfoliowany, dwuwarstwowa bibuła, gramatura 2 x 18g/m2, brzeg bez postrzępień, grubość zgrzewanej folii min 20um, powierzchnia tłoczona wygniatana, chłonność min.160g/m2, o szer. 51cm x dł. 40m z perforacją co 50 cm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1000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454"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39.</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Prześcieradło do transportu o udźwigu min. 250kg, o rozmiarze 101 x 203cm.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454"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40.</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Worek do moczu z odpływem poj. 2000 ml.</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6000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454"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41.</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Podkład higieniczny perforowany z oznaczeniem perforacji co 50cm na kozetkę w rolce, nieskładany, z nadrukiem perforacji, podfoliowany, dwuwarstwowa bibuła, gramatura 2 x 18g/m2, brzeg bez postrzępień, grubość zgrzewanej folii min 20um, powierzchnia tłoczona wygniatana, chłonność min.160g/m2, o szer. 38cm x dł. 40m z perforacją co 50 cm.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454"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42</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Pojemniki na zużyty sprzęt j.u, pojemność 1 litra</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600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454"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43</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Pojemniki na zużyty sprzęt j.u.,pojemność 2 litry</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3000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454"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44</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Pojemnik na zuzyty sprzęt i.u., pojemność 5 litry</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1000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454"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45</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Pojemniki na zużyty sprzęt j.u, pojemność 10 litrów</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1000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593"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W/w pojemniki na zużyty sprzęt jednorazowego użytku muszą być przystosowane do różnego rodzaju igieł j.u. , chirurgicznych ostrzy wymiennych i kaniul, średnica otworu powyżej 2 cm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593"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46</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Pojemniki na wycinki do badań Histopatologicznych 0,1 litra</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1200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559"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47</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Pojemniki na wycinki do badań Histopatologicznych 0,25 litra</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559"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48</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Pojemniki na wycinki do badań Histopatologicznych 0,5 litra</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559"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49</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Pojemniki na wycinki do badań Histopatologicznych 0,03 litra</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1400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547"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50</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Podkłady zbudowane są z nieprzemakalnej folii polietylenowej (od strony spodniej), wkładu z rozdrobnionej pulpy celulozowej i miękkiej włókniny (od strony wierzchniej), przyklejonej do wsadu chłonnego, co zapobiega nierównomiernemu rozprzestrzenianiu się pulpy. Rozmiary: 75 x 90 cm; Wersja podkładu w rozmiarze 75 x 90 cm posiada dwie taśmy samoprzylepne, co ułatwia właściwe umieszczenie podkładu i zapobiega jego przesuwaniu.</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559"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51</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Włókninowa, biała koszula dla pacjenta, z szerokim rękawem i wycięciem na szyję. Szeroki rękaw ułatwia dostęp do całej ręki pacjenta. Koszula jest zakładana przez głowę. Rozmiar M/L, długość 110 cm, szerokość 140 cm, materiał – włóknina typu SMS w kolorze niebieskim.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2000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559"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52</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Nakłuwacz: igła, średnica 0,8 mm (21G), ostrze trzy-płaszczowe, głębokość nakłucia: 1,8 mm, objętość próbki krwi: 10-20 µl. Zastosowanie: dzieci i dorośli delikatnej skórze, badanie poziomu cukru we krwi, opakowanie, ilość w opakowaniu 200 szt.</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opak.</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150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559"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53</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Prześcieradło jednorazowego użytku, nieprzemakalne, wykonane z laminatu celulozowo-foliowego. Posiada dodatkowe wzmocnienia wzdłuż prześcieradła. rozmiar:  około 80x175cm. Kolor biały w niebieskie paski.</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szt.</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559"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54</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Pościel jednorazowa 3 – częściowa (1 komplet) wykonany z włókniny polipropylenowej, zawiera: prześcieradło: 150 cm x 210 cm, poszwę na kołdrę: 160 cm x 210 cm, poszewkę na poduszkę: 70 cm x 80 cm. kolor: zielony, jednorazowego użytku, niejałowa.</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kpl.</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600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 xml:space="preserve">1 szt. </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559"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55</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Wkład jednorazowy do ssaka 1.5l</w:t>
            </w:r>
            <w:r>
              <w:rPr>
                <w:rFonts w:cs="Tahoma" w:ascii="Tahoma" w:hAnsi="Tahoma"/>
                <w:b/>
                <w:sz w:val="20"/>
                <w:szCs w:val="20"/>
              </w:rPr>
              <w:t xml:space="preserve"> - </w:t>
            </w:r>
            <w:r>
              <w:rPr>
                <w:rFonts w:cs="Tahoma" w:ascii="Tahoma" w:hAnsi="Tahoma"/>
                <w:sz w:val="20"/>
                <w:szCs w:val="20"/>
              </w:rPr>
              <w:t xml:space="preserve">wkład jednorazowy  o pojemności 1.5l do zbiorników posiadający dwa uchwyty przy wkładzie, zabezpieczenie zwrotne przed cofaniem się wydzieliny, ochronę przeciw bryzgową i łącznik kątowy, Środek żelujący w rozpuszczalnej saszetce utrzymującej go w postaci skondensowanej dopóki wkład nie jest używany. Dwa uchwyty przy wkładzie ułatwiające obsługę przez osoby prawo i leworęczne. Zabezpieczenie zwrotne przed cofaniem się wydzieliny do pacjenta. Zintegrowane zabezpieczenie przeciw przelewowe - filtr hydrofobowy i antybakteryjny. Ochrona przeciw bryzgowa zapobiegająca przedwczesnemu zamknięciu filtra. Łącznik kątowy zabezpieczający przed zamknięciem światła drenu pacjenta. Możliwość połączenia szeregowego pozwalającego na większą wydajność, przy większych ilościach wydzielin odsysanie jest możliwe bez wymiany wkładów. System jednorazowych wkładów  składa się z dwóch elementów: zbiorników wielorazowych oraz wkładów jednorazowych. Oznakowanie kolorem ułatwia szybka identyfikację rozmiaru wkładów i zbiorników. Modułowy system gromadzenia wydzielin oferuje użytkownikom prostotę obsługi przy zachowaniu najwyższego bezpieczeństwa. </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559"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56</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b/>
                <w:sz w:val="20"/>
                <w:szCs w:val="20"/>
              </w:rPr>
            </w:pPr>
            <w:r>
              <w:rPr>
                <w:rFonts w:cs="Tahoma" w:ascii="Tahoma" w:hAnsi="Tahoma"/>
                <w:sz w:val="20"/>
                <w:szCs w:val="20"/>
              </w:rPr>
              <w:t>Wkład jednorazowy 2.5l - wkład jednorazowy o pojemności 2.5l  posiadający dwa uchwyty przy wkładzie, zabezpieczenie zwrotne przed cofaniem się wydzieliny ,ochronę przeciw bryzgową i łącznik kątowy. Dwa uchwyty przy wkładzie ułatwiające obsługę przez osoby prawo i leworęczne. Zabezpieczenie zwrotne przed cofaniem się wydzieliny do pacjenta, zintegrowane zabezpieczenie przeciw przelewowe - filtr hydrofobowy i antybakteryjny. Ochrona przeciw bryzgowa zapobiegająca przedwczesnemu zamknięciu filtra. Łącznik kątowy zabezpieczający przed zamknięciem światła drenu pacjenta. Możliwość połączenia szeregowego pozwalającego na większą wydajność, przy większych ilościach wydzielin odsysanie jest możliwe bez wymiany wkładów.</w:t>
            </w:r>
            <w:r>
              <w:rPr>
                <w:rFonts w:cs="Tahoma" w:ascii="Tahoma" w:hAnsi="Tahoma"/>
                <w:b/>
                <w:sz w:val="20"/>
                <w:szCs w:val="20"/>
              </w:rPr>
              <w:t xml:space="preserve">  </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559"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57</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bookmarkStart w:id="0" w:name="_Hlk525020274"/>
            <w:bookmarkEnd w:id="0"/>
            <w:r>
              <w:rPr>
                <w:rFonts w:cs="Tahoma" w:ascii="Tahoma" w:hAnsi="Tahoma"/>
                <w:sz w:val="20"/>
                <w:szCs w:val="20"/>
              </w:rPr>
              <w:t>Ustnik endoskopowy posiadający anatomiczną strefę zgryzu, z regulowanym umocowaniem, bezlateksowy, jednorazowego użytku, przeznaczony dla dorosłych. Jeden otwór główny na endoskop, dwa otwory boczne oraz haczyki do mocowania opaski uciskowej (pasek z regulacją).</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1500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559"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58</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Wkładki higieniczne - kształt prostokąta o wymiarach min. 34x12 cm, miękka, delikatna powłoka nie powodująca podrażnień skóry. Produkt testowany dermatologicznie, przyjazny dla skóry, mający zastosowanie po wszelkich zabiegach ginekologicznych, chłonność min. 580 ml (opak. 10 szt.).</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opak.</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559"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59</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Miska nerkowata</w:t>
            </w:r>
            <w:r>
              <w:rPr>
                <w:rFonts w:cs="Tahoma" w:ascii="Tahoma" w:hAnsi="Tahoma"/>
                <w:b/>
                <w:sz w:val="20"/>
                <w:szCs w:val="20"/>
              </w:rPr>
              <w:t xml:space="preserve"> - </w:t>
            </w:r>
            <w:r>
              <w:rPr>
                <w:rFonts w:cs="Tahoma" w:ascii="Tahoma" w:hAnsi="Tahoma"/>
                <w:sz w:val="20"/>
                <w:szCs w:val="20"/>
              </w:rPr>
              <w:t>pojemność:  700ml, materiał: pulpa celulozowa, wymiary produktu: około  dł. 250 x szer. 135 x wys. 40 mm, odporność na przeciekanie, stojąca ze względu na płaską powierzchnie dna, łatwe przechowywanie (produkt piętrowany), uniwersalny - może być stosowany do różnych funkcji, łatwa do przenoszenia, utylizacja - do maceracji.</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1500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559"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60</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bCs/>
                <w:sz w:val="20"/>
                <w:szCs w:val="20"/>
              </w:rPr>
              <w:t>Miska 4,2 l - p</w:t>
            </w:r>
            <w:r>
              <w:rPr>
                <w:rFonts w:cs="Tahoma" w:ascii="Tahoma" w:hAnsi="Tahoma"/>
                <w:sz w:val="20"/>
                <w:szCs w:val="20"/>
              </w:rPr>
              <w:t>ojemność: 4 200 ml, materiał: pulpa celulozowa. Wymiary produktu: ok. średnica 300 x wys. 95 mm. Uniwersalna - może być używana do wielu funkcji, takich jak pielęgnacja pacjentów itp., stojąca ze względu na płaską powierzchnię dna, łatwe przechowywanie (produkt piętrowany), łatwa do przenoszenia, gdy jest pełna, produkt jednorazowego użytku.</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1000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559"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61</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Kaczka tradycyjna stojąca ze względu na płaską powierzchnie dna, większy komfort pacjenta i łatwe nalewanie dzięki ergonomicznej konstrukcji oraz gładkiemu wykończeniu otworu, rozmiar uniwersalny - indywidualne dozowanie, łatwa do przenoszenia, gdy jest pełna, produkt jednorazowego użytku zmniejszający ryzyko zakażania krzyżowego. Pojemność: 800 ml, materiał: pulpa celulozowa. Wymiary produktu: ok. dług. 250 x szer. 110 x wys. 120 mm, odporność na przeciekanie, utylizacja - do maceracji.</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700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559"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62</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Basen głęboki stojący ze względu na płaską powierzchnie dna, silna konstrukcja, rozmiar uniwersalny, łatwy do przechowywania (produkt piętrowany), łatwy do przenoszenia, gdy jest pełny. Pojemność: 1600ml, materiał: pulpa celulozowa. Wymiary produktu: ok. dł. 375 x szer. 285 x wys. 90 mm, odporność na przeciekanie, utylizacja – do maceracji.</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1000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559"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63</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Podstawka pod basen głęboki</w:t>
            </w:r>
            <w:r>
              <w:rPr>
                <w:rFonts w:cs="Tahoma" w:ascii="Tahoma" w:hAnsi="Tahoma"/>
                <w:b/>
                <w:sz w:val="20"/>
                <w:szCs w:val="20"/>
              </w:rPr>
              <w:t xml:space="preserve"> </w:t>
            </w:r>
            <w:r>
              <w:rPr>
                <w:rFonts w:cs="Tahoma" w:ascii="Tahoma" w:hAnsi="Tahoma"/>
                <w:sz w:val="20"/>
                <w:szCs w:val="20"/>
              </w:rPr>
              <w:t>służy do poprawy trwałości basenów z pulpy celulozowej,  lekka, mocna i trwała, gładka powierzchnia materiału zapewnia komfort użytkowania oraz łatwość czyszczenia, może być czyszczona w automatycznej myjni lub ręcznie, kompatybilna z basenem głębokim z poz. 62.</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559"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64</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vAlign w:val="center"/>
          </w:tcPr>
          <w:p>
            <w:pPr>
              <w:pStyle w:val="Normal"/>
              <w:spacing w:before="0" w:after="200"/>
              <w:jc w:val="both"/>
              <w:rPr>
                <w:rFonts w:cs="Tahoma" w:ascii="Tahoma" w:hAnsi="Tahoma"/>
                <w:color w:val="000000"/>
                <w:sz w:val="20"/>
                <w:szCs w:val="20"/>
              </w:rPr>
            </w:pPr>
            <w:r>
              <w:rPr>
                <w:rFonts w:cs="Tahoma" w:ascii="Tahoma" w:hAnsi="Tahoma"/>
                <w:color w:val="000000"/>
                <w:sz w:val="20"/>
                <w:szCs w:val="20"/>
              </w:rPr>
              <w:t xml:space="preserve">Maska anestetyczna typu Flex, jednorazowego użytku, rozmiary 0-6: (0-zielony; 1-różowy; 2-czerwony; 3-żółty; 4-biały; 5-niebieski; 6-przezroczysty), rozmiar oznaczony odpowiednim kolorem pierścienia oraz cyfrą na korpusie maski, z nadmuchiwanym mankietem i końcówką drenu. </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559"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65</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t>Maska krtaniowa jednorazowego użytku, wykonana z silikonu, składająca się z trzech elementów trwale ze sobą połączonych: rurki powietrznej, maski, nadmuchiwanego mankietu niskociśnieniowego. Rozmiar maski kodowany odpowiednim kolorem. Produkt sterylny. Rozmiar 1,0 - 5,0.</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559"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66</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vAlign w:val="center"/>
          </w:tcPr>
          <w:p>
            <w:pPr>
              <w:pStyle w:val="Normal"/>
              <w:spacing w:before="0" w:after="200"/>
              <w:jc w:val="both"/>
              <w:rPr>
                <w:rFonts w:cs="Tahoma" w:ascii="Tahoma" w:hAnsi="Tahoma"/>
                <w:color w:val="000000"/>
                <w:sz w:val="20"/>
                <w:szCs w:val="20"/>
              </w:rPr>
            </w:pPr>
            <w:r>
              <w:rPr>
                <w:rFonts w:cs="Tahoma" w:ascii="Tahoma" w:hAnsi="Tahoma"/>
                <w:color w:val="000000"/>
                <w:sz w:val="20"/>
                <w:szCs w:val="20"/>
              </w:rPr>
              <w:t>Łyżka do laryngoskopu, światłowodowa, jednorazowa, typ McIntosh. Rozmiary #00-5 - wszystkie rozmiary łyżek mają pochodzić od jednego producenta. Nieodkształcająca się łyżka wykonana z niemagnetycznego, lekkiego stopu metalu, kompatybilna rękojeściami w standardzie ISO 7376 (tzw. zielona specyfikacja).Wytrzymały zatrzask kulkowy zapewniający trwałe mocowanie w rękojeści. Światłowód wykonany z polerowanego tworzywa sztucznego, dający mocne, skupione światło. Światłowód nieosłonięty, doświetlający wnętrze jamy ustnej i gardło. Wyraźne oznakowanie rozmiaru łyżki, symbol CE, numeru seryjnego i symbol „nie do powtórnego użycia” (przekreślona cyfra 2) naniesione po stronie wyprowadzenia światłowodu, pakowanie folia-folia.</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2 0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559"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67</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t>Prowadnica do ukształtowania rurek intubacyjnych, jałowa, pojedynczo pakowana. Wykonana z metalu pokrytego medycznym tworzywem, zapobiega przyklejaniu się do ścianki rurki intubacyjnej. Koniec prowadnicy z przestrzenią bez drutu, niepowodujący urazów. Rozmiar CH14, CH12</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559"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68</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t xml:space="preserve">Filtr oddechowy elektrostatyczny, z wydzielonym wymiennikiem ciepła i wilgoci, bakteryjno/wirusowy, port kapno - sterylny, pakowany folia-papier. Skuteczność filtracji wirusowej i bakteryjnej 99,999%, waga filtra min. 29g, przestrzeń martwa min. 40ml. Objętość oddechowa w zakresie min. 300-1500 ml, nawilżanie przy Vt=1000ml, min. 32,4 mg/l. </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1600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559"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69</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t>Obwód oddechowy do aparatu do znieczulenia. Dwie gałęzie, rozciągliwe, długość 90-300 cm. Trzecia gałąź 150 cm z workiem oddechowym 2l.</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559"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70</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 xml:space="preserve">Wymiennik ciepła i wilgoci, tzw. „sztuczny nos” dla pacjentów na własnym oddechu z samouszczelniającym się portem do odsysania i portem tlenowym, utrata wilgoci 13,2 mg/l przy Vt 500 ml, przestrzeń martwa 17 ml, waga 5g, mikrobiologicznie czysty. </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jc w:val="right"/>
              <w:rPr>
                <w:rFonts w:cs="Tahoma" w:ascii="Tahoma" w:hAnsi="Tahoma"/>
                <w:color w:val="000000"/>
                <w:sz w:val="20"/>
                <w:szCs w:val="20"/>
              </w:rPr>
            </w:pPr>
            <w:r>
              <w:rPr>
                <w:rFonts w:cs="Tahoma" w:ascii="Tahoma" w:hAnsi="Tahoma"/>
                <w:color w:val="000000"/>
                <w:sz w:val="20"/>
                <w:szCs w:val="20"/>
              </w:rPr>
            </w:r>
          </w:p>
          <w:p>
            <w:pPr>
              <w:pStyle w:val="Normal"/>
              <w:spacing w:before="0" w:after="200"/>
              <w:ind w:left="0" w:right="0" w:firstLine="708"/>
              <w:rPr>
                <w:rFonts w:cs="Tahoma" w:ascii="Tahoma" w:hAnsi="Tahoma"/>
                <w:sz w:val="20"/>
                <w:szCs w:val="20"/>
              </w:rPr>
            </w:pPr>
            <w:r>
              <w:rPr>
                <w:rFonts w:cs="Tahoma" w:ascii="Tahoma" w:hAnsi="Tahoma"/>
                <w:sz w:val="20"/>
                <w:szCs w:val="20"/>
              </w:rPr>
            </w:r>
          </w:p>
        </w:tc>
      </w:tr>
      <w:tr>
        <w:trPr>
          <w:trHeight w:val="559"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71</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Obwód oddechowy do respiratora. Długość układu min. 180 cm. Czas użycia do 7 dni. Średnica wewnętrzna obwodu 22 mm.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559"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72</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t>Zamknięty system do odsysania z rurki intubacyjnej CH12/14/16/18, długość 54-56 cm dla systemów CH12-18 oraz 60 cm dla systemów CH12-16 oraz rurki tracheostomijnej CH12/14/16, długość 36 cm. Właściwości ogólne: możliwość stosowania przez min. 72 godz. (min. 48 godz. dla rozmiaru CH18). System stanowiący integralną całość, nierozłączalny, wszystkie elementy systemu sterylne. System gotowy do użycia bezpośrednio po wyjęciu z opakowania, bez potrzeby dodatkowego montażu akcesoriów.</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559"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73</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Gąbeczki do czyszczenia jamy ustnej, umożliwiające odsysanie. pakowane po min. 3 szt.</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 xml:space="preserve">1 szt. </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559"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74</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Przedłużacz  do  obwodów  oddechowych, długość 15cm  z portem do odsysania i bronchoskopii, złącze respiratora 15M, złącze pacjenta 22M/15F, rozciągliwy</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800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559"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75</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 xml:space="preserve">Filtr oddechowy mechaniczny antybakteryjny i antywirusowy z wydzielonym celulozowym wymiennikiem ciepła i wilgoci,  skuteczność filtracji dla bakterii i wirusów min. 99,9999%, wydajność nawilżania min. 32 mg/I przy VT 1000ml, waga 41g, martwa przestrzeń 63ml, objętość oddechowa min. 150-1500, opór przepływu 1,1 cm H20 przy 30l/min., port kapno - pakowany pojedynczo. </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bl>
    <w:p>
      <w:pPr>
        <w:pStyle w:val="Normal"/>
        <w:rPr>
          <w:rFonts w:cs="Tahoma" w:ascii="Tahoma" w:hAnsi="Tahoma"/>
          <w:b/>
          <w:bCs/>
          <w:color w:val="000000"/>
          <w:sz w:val="20"/>
          <w:szCs w:val="20"/>
        </w:rPr>
      </w:pPr>
      <w:r>
        <w:rPr>
          <w:rFonts w:cs="Tahoma" w:ascii="Tahoma" w:hAnsi="Tahoma"/>
          <w:b/>
          <w:bCs/>
          <w:color w:val="000000"/>
          <w:sz w:val="20"/>
          <w:szCs w:val="20"/>
        </w:rPr>
      </w:r>
    </w:p>
    <w:p>
      <w:pPr>
        <w:pStyle w:val="Normal"/>
        <w:rPr>
          <w:rFonts w:cs="Tahoma" w:ascii="Tahoma" w:hAnsi="Tahoma"/>
          <w:b/>
          <w:bCs/>
          <w:color w:val="000000"/>
          <w:sz w:val="20"/>
          <w:szCs w:val="20"/>
        </w:rPr>
      </w:pPr>
      <w:r>
        <w:rPr>
          <w:rFonts w:cs="Tahoma" w:ascii="Tahoma" w:hAnsi="Tahoma"/>
          <w:b/>
          <w:bCs/>
          <w:color w:val="000000"/>
          <w:sz w:val="20"/>
          <w:szCs w:val="20"/>
        </w:rPr>
      </w:r>
    </w:p>
    <w:p>
      <w:pPr>
        <w:pStyle w:val="Normal"/>
        <w:rPr>
          <w:rFonts w:cs="Tahoma" w:ascii="Tahoma" w:hAnsi="Tahoma"/>
          <w:b/>
          <w:bCs/>
          <w:color w:val="000000"/>
          <w:sz w:val="20"/>
          <w:szCs w:val="20"/>
        </w:rPr>
      </w:pPr>
      <w:r>
        <w:rPr>
          <w:rFonts w:cs="Tahoma" w:ascii="Tahoma" w:hAnsi="Tahoma"/>
          <w:b/>
          <w:bCs/>
          <w:color w:val="000000"/>
          <w:sz w:val="20"/>
          <w:szCs w:val="20"/>
        </w:rPr>
        <w:t>PAKIET 3</w:t>
      </w:r>
    </w:p>
    <w:tbl>
      <w:tblPr>
        <w:jc w:val="left"/>
        <w:tblInd w:w="-1007" w:type="dxa"/>
        <w:tblBorders>
          <w:top w:val="single" w:sz="18" w:space="0" w:color="00000A"/>
          <w:left w:val="single" w:sz="18" w:space="0" w:color="00000A"/>
          <w:bottom w:val="single" w:sz="6" w:space="0" w:color="00000A"/>
          <w:insideH w:val="single" w:sz="6" w:space="0" w:color="00000A"/>
          <w:right w:val="single" w:sz="12" w:space="0" w:color="00000A"/>
          <w:insideV w:val="single" w:sz="12" w:space="0" w:color="00000A"/>
        </w:tblBorders>
        <w:tblCellMar>
          <w:top w:w="0" w:type="dxa"/>
          <w:left w:w="-22" w:type="dxa"/>
          <w:bottom w:w="0" w:type="dxa"/>
          <w:right w:w="30" w:type="dxa"/>
        </w:tblCellMar>
      </w:tblPr>
      <w:tblGrid>
        <w:gridCol w:w="429"/>
        <w:gridCol w:w="5281"/>
        <w:gridCol w:w="505"/>
        <w:gridCol w:w="65"/>
        <w:gridCol w:w="809"/>
        <w:gridCol w:w="24"/>
        <w:gridCol w:w="898"/>
        <w:gridCol w:w="2"/>
        <w:gridCol w:w="901"/>
        <w:gridCol w:w="97"/>
        <w:gridCol w:w="440"/>
        <w:gridCol w:w="44"/>
        <w:gridCol w:w="970"/>
        <w:gridCol w:w="44"/>
        <w:gridCol w:w="856"/>
        <w:gridCol w:w="43"/>
        <w:gridCol w:w="1913"/>
      </w:tblGrid>
      <w:tr>
        <w:trPr>
          <w:trHeight w:val="478" w:hRule="atLeast"/>
          <w:cantSplit w:val="false"/>
        </w:trPr>
        <w:tc>
          <w:tcPr>
            <w:tcW w:w="429" w:type="dxa"/>
            <w:tcBorders>
              <w:top w:val="single" w:sz="18" w:space="0" w:color="00000A"/>
              <w:left w:val="single" w:sz="18" w:space="0" w:color="00000A"/>
              <w:bottom w:val="single" w:sz="6" w:space="0" w:color="00000A"/>
              <w:insideH w:val="single" w:sz="6" w:space="0" w:color="00000A"/>
              <w:right w:val="single" w:sz="12" w:space="0" w:color="00000A"/>
              <w:insideV w:val="single" w:sz="12" w:space="0" w:color="00000A"/>
            </w:tcBorders>
            <w:shd w:fill="FFFFFF" w:val="clear"/>
            <w:tcMar>
              <w:left w:w="-22"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L.p.</w:t>
            </w:r>
          </w:p>
        </w:tc>
        <w:tc>
          <w:tcPr>
            <w:tcW w:w="5281" w:type="dxa"/>
            <w:tcBorders>
              <w:top w:val="single" w:sz="18" w:space="0" w:color="00000A"/>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Asortyment</w:t>
            </w:r>
          </w:p>
        </w:tc>
        <w:tc>
          <w:tcPr>
            <w:tcW w:w="570" w:type="dxa"/>
            <w:gridSpan w:val="2"/>
            <w:tcBorders>
              <w:top w:val="single" w:sz="18"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J.m.</w:t>
            </w:r>
          </w:p>
        </w:tc>
        <w:tc>
          <w:tcPr>
            <w:tcW w:w="809" w:type="dxa"/>
            <w:tcBorders>
              <w:top w:val="single" w:sz="18"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Ilość</w:t>
            </w:r>
          </w:p>
        </w:tc>
        <w:tc>
          <w:tcPr>
            <w:tcW w:w="922" w:type="dxa"/>
            <w:gridSpan w:val="2"/>
            <w:tcBorders>
              <w:top w:val="single" w:sz="18"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Cena jedn. netto</w:t>
            </w:r>
          </w:p>
        </w:tc>
        <w:tc>
          <w:tcPr>
            <w:tcW w:w="1000" w:type="dxa"/>
            <w:gridSpan w:val="3"/>
            <w:tcBorders>
              <w:top w:val="single" w:sz="18"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Wartość netto</w:t>
            </w:r>
          </w:p>
        </w:tc>
        <w:tc>
          <w:tcPr>
            <w:tcW w:w="484" w:type="dxa"/>
            <w:gridSpan w:val="2"/>
            <w:tcBorders>
              <w:top w:val="single" w:sz="18"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VAT</w:t>
            </w:r>
          </w:p>
        </w:tc>
        <w:tc>
          <w:tcPr>
            <w:tcW w:w="1014" w:type="dxa"/>
            <w:gridSpan w:val="2"/>
            <w:tcBorders>
              <w:top w:val="single" w:sz="18"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6"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Wartość brutto</w:t>
            </w:r>
          </w:p>
        </w:tc>
        <w:tc>
          <w:tcPr>
            <w:tcW w:w="899" w:type="dxa"/>
            <w:gridSpan w:val="2"/>
            <w:tcBorders>
              <w:top w:val="single" w:sz="18" w:space="0" w:color="00000A"/>
              <w:left w:val="single" w:sz="12" w:space="0" w:color="00000A"/>
              <w:bottom w:val="single" w:sz="6" w:space="0" w:color="00000A"/>
              <w:insideH w:val="single" w:sz="6" w:space="0" w:color="00000A"/>
              <w:right w:val="single" w:sz="18" w:space="0" w:color="00000A"/>
              <w:insideV w:val="single" w:sz="18"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Próbki</w:t>
            </w:r>
          </w:p>
        </w:tc>
        <w:tc>
          <w:tcPr>
            <w:tcW w:w="1913" w:type="dxa"/>
            <w:tcBorders>
              <w:top w:val="single" w:sz="18" w:space="0" w:color="00000A"/>
              <w:left w:val="single" w:sz="12" w:space="0" w:color="00000A"/>
              <w:bottom w:val="single" w:sz="6" w:space="0" w:color="00000A"/>
              <w:insideH w:val="single" w:sz="6" w:space="0" w:color="00000A"/>
              <w:right w:val="single" w:sz="18" w:space="0" w:color="00000A"/>
              <w:insideV w:val="single" w:sz="18"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Producent/nr katalogowy</w:t>
            </w:r>
          </w:p>
        </w:tc>
      </w:tr>
      <w:tr>
        <w:trPr>
          <w:trHeight w:val="377" w:hRule="atLeast"/>
          <w:cantSplit w:val="false"/>
        </w:trPr>
        <w:tc>
          <w:tcPr>
            <w:tcW w:w="42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w:t>
            </w:r>
          </w:p>
        </w:tc>
        <w:tc>
          <w:tcPr>
            <w:tcW w:w="528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Krepowany papier medyczny do pakowania materiałów sterylizowanych parą wodną  i tlenkiem etylen u o gramaturze 58-60  g/m2 o rozmiarze 75 x75 cm biały( 325 arkuszy  lub zielony 75 x 75 ( 325 arkuszy)</w:t>
            </w:r>
          </w:p>
        </w:tc>
        <w:tc>
          <w:tcPr>
            <w:tcW w:w="57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ark</w:t>
            </w:r>
          </w:p>
        </w:tc>
        <w:tc>
          <w:tcPr>
            <w:tcW w:w="8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 xml:space="preserve"> </w:t>
            </w:r>
            <w:r>
              <w:rPr>
                <w:rFonts w:cs="Tahoma" w:ascii="Tahoma" w:hAnsi="Tahoma"/>
                <w:color w:val="000000"/>
                <w:sz w:val="20"/>
                <w:szCs w:val="20"/>
              </w:rPr>
              <w:t>700</w:t>
            </w:r>
          </w:p>
        </w:tc>
        <w:tc>
          <w:tcPr>
            <w:tcW w:w="922"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00"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84"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14"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99"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w:t>
            </w:r>
          </w:p>
        </w:tc>
        <w:tc>
          <w:tcPr>
            <w:tcW w:w="19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377" w:hRule="atLeast"/>
          <w:cantSplit w:val="false"/>
        </w:trPr>
        <w:tc>
          <w:tcPr>
            <w:tcW w:w="42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w:t>
            </w:r>
          </w:p>
        </w:tc>
        <w:tc>
          <w:tcPr>
            <w:tcW w:w="528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Krepowany papier medyczny do pakowania materiałów sterylizowanych parą wodną  i tlenkiem etylen u o gramaturze 58-60  g/m2 o rozmiarze 120 cm x 120 cm biały lub zielony</w:t>
            </w:r>
          </w:p>
        </w:tc>
        <w:tc>
          <w:tcPr>
            <w:tcW w:w="57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ark</w:t>
            </w:r>
          </w:p>
        </w:tc>
        <w:tc>
          <w:tcPr>
            <w:tcW w:w="8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1300</w:t>
            </w:r>
          </w:p>
        </w:tc>
        <w:tc>
          <w:tcPr>
            <w:tcW w:w="922"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00"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84"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14"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99"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377" w:hRule="atLeast"/>
          <w:cantSplit w:val="false"/>
        </w:trPr>
        <w:tc>
          <w:tcPr>
            <w:tcW w:w="42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3</w:t>
            </w:r>
          </w:p>
        </w:tc>
        <w:tc>
          <w:tcPr>
            <w:tcW w:w="528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 xml:space="preserve">Włóknina sterylizacyjna do pakowania materiałów sterylizowanych parą wodną i etylenu o gramaturze  58-60 g/m2 o rozmiarze  120 cmx 120 cm </w:t>
            </w:r>
          </w:p>
        </w:tc>
        <w:tc>
          <w:tcPr>
            <w:tcW w:w="57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ark</w:t>
            </w:r>
          </w:p>
        </w:tc>
        <w:tc>
          <w:tcPr>
            <w:tcW w:w="80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1000</w:t>
            </w:r>
          </w:p>
        </w:tc>
        <w:tc>
          <w:tcPr>
            <w:tcW w:w="922"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00"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84"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14"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99"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w:t>
            </w:r>
          </w:p>
        </w:tc>
        <w:tc>
          <w:tcPr>
            <w:tcW w:w="19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377" w:hRule="atLeast"/>
          <w:cantSplit w:val="false"/>
        </w:trPr>
        <w:tc>
          <w:tcPr>
            <w:tcW w:w="42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4</w:t>
            </w:r>
          </w:p>
        </w:tc>
        <w:tc>
          <w:tcPr>
            <w:tcW w:w="12892" w:type="dxa"/>
            <w:gridSpan w:val="16"/>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 xml:space="preserve">Rękaw papierowo-foliowy płaski do sterylizacji parą wodną i tlenkiem etylenu ze wskaźnikami  na papierze pod folią w obrębie zgrzewu, znak Ce na rękawie, na rękawie umieszczony rozmiar: długość i szerokość. </w:t>
            </w:r>
          </w:p>
        </w:tc>
      </w:tr>
      <w:tr>
        <w:trPr>
          <w:trHeight w:val="211" w:hRule="atLeast"/>
          <w:cantSplit w:val="false"/>
        </w:trPr>
        <w:tc>
          <w:tcPr>
            <w:tcW w:w="42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4a</w:t>
            </w:r>
          </w:p>
        </w:tc>
        <w:tc>
          <w:tcPr>
            <w:tcW w:w="528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10 cm x 200 m</w:t>
            </w:r>
          </w:p>
        </w:tc>
        <w:tc>
          <w:tcPr>
            <w:tcW w:w="57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szt</w:t>
            </w:r>
          </w:p>
        </w:tc>
        <w:tc>
          <w:tcPr>
            <w:tcW w:w="833"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50</w:t>
            </w:r>
          </w:p>
        </w:tc>
        <w:tc>
          <w:tcPr>
            <w:tcW w:w="89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00"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84"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14"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99"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 xml:space="preserve">2 mb </w:t>
            </w:r>
          </w:p>
        </w:tc>
        <w:tc>
          <w:tcPr>
            <w:tcW w:w="19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4b</w:t>
            </w:r>
          </w:p>
        </w:tc>
        <w:tc>
          <w:tcPr>
            <w:tcW w:w="528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15 cm x 200 m</w:t>
            </w:r>
          </w:p>
        </w:tc>
        <w:tc>
          <w:tcPr>
            <w:tcW w:w="57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szt</w:t>
            </w:r>
          </w:p>
        </w:tc>
        <w:tc>
          <w:tcPr>
            <w:tcW w:w="833"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50</w:t>
            </w:r>
          </w:p>
        </w:tc>
        <w:tc>
          <w:tcPr>
            <w:tcW w:w="89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00"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84"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14"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99"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4c</w:t>
            </w:r>
          </w:p>
        </w:tc>
        <w:tc>
          <w:tcPr>
            <w:tcW w:w="528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20 cm x 200 m</w:t>
            </w:r>
          </w:p>
        </w:tc>
        <w:tc>
          <w:tcPr>
            <w:tcW w:w="57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szt</w:t>
            </w:r>
          </w:p>
        </w:tc>
        <w:tc>
          <w:tcPr>
            <w:tcW w:w="833"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50</w:t>
            </w:r>
          </w:p>
        </w:tc>
        <w:tc>
          <w:tcPr>
            <w:tcW w:w="89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00"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84"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14"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99"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4d</w:t>
            </w:r>
          </w:p>
        </w:tc>
        <w:tc>
          <w:tcPr>
            <w:tcW w:w="528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25 cm x 200 m</w:t>
            </w:r>
          </w:p>
        </w:tc>
        <w:tc>
          <w:tcPr>
            <w:tcW w:w="57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szt</w:t>
            </w:r>
          </w:p>
        </w:tc>
        <w:tc>
          <w:tcPr>
            <w:tcW w:w="833"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50</w:t>
            </w:r>
          </w:p>
        </w:tc>
        <w:tc>
          <w:tcPr>
            <w:tcW w:w="89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00"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84"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14"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99"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4e</w:t>
            </w:r>
          </w:p>
        </w:tc>
        <w:tc>
          <w:tcPr>
            <w:tcW w:w="528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30 cm x 200 m</w:t>
            </w:r>
          </w:p>
        </w:tc>
        <w:tc>
          <w:tcPr>
            <w:tcW w:w="57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szt</w:t>
            </w:r>
          </w:p>
        </w:tc>
        <w:tc>
          <w:tcPr>
            <w:tcW w:w="833"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50</w:t>
            </w:r>
          </w:p>
        </w:tc>
        <w:tc>
          <w:tcPr>
            <w:tcW w:w="89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00"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84"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14"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99"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28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50 cm x 200 m</w:t>
            </w:r>
          </w:p>
        </w:tc>
        <w:tc>
          <w:tcPr>
            <w:tcW w:w="57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szt</w:t>
            </w:r>
          </w:p>
        </w:tc>
        <w:tc>
          <w:tcPr>
            <w:tcW w:w="833"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50</w:t>
            </w:r>
          </w:p>
        </w:tc>
        <w:tc>
          <w:tcPr>
            <w:tcW w:w="89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00"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84"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14"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99"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377" w:hRule="atLeast"/>
          <w:cantSplit w:val="false"/>
        </w:trPr>
        <w:tc>
          <w:tcPr>
            <w:tcW w:w="42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5</w:t>
            </w:r>
          </w:p>
        </w:tc>
        <w:tc>
          <w:tcPr>
            <w:tcW w:w="12892" w:type="dxa"/>
            <w:gridSpan w:val="16"/>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 xml:space="preserve">Rękaw papierowo-foliowy z zakładką do sterylizacji para wodną i tlenkiem etylenu ze wskaźnikami  na papierze pod folią w obrębie zgrzewu, znak Ce na rękawie, na rękawie umieszczony rozmiar: długość i szerokość. </w:t>
            </w:r>
          </w:p>
        </w:tc>
      </w:tr>
      <w:tr>
        <w:trPr>
          <w:trHeight w:val="211" w:hRule="atLeast"/>
          <w:cantSplit w:val="false"/>
        </w:trPr>
        <w:tc>
          <w:tcPr>
            <w:tcW w:w="42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5a</w:t>
            </w:r>
          </w:p>
        </w:tc>
        <w:tc>
          <w:tcPr>
            <w:tcW w:w="528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15 cm x 5cm x 100 m</w:t>
            </w:r>
          </w:p>
        </w:tc>
        <w:tc>
          <w:tcPr>
            <w:tcW w:w="5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szt</w:t>
            </w:r>
          </w:p>
        </w:tc>
        <w:tc>
          <w:tcPr>
            <w:tcW w:w="898"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50</w:t>
            </w:r>
          </w:p>
        </w:tc>
        <w:tc>
          <w:tcPr>
            <w:tcW w:w="90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0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3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14"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0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56"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5b</w:t>
            </w:r>
          </w:p>
        </w:tc>
        <w:tc>
          <w:tcPr>
            <w:tcW w:w="528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20 cm x 5 cm x 100 m</w:t>
            </w:r>
          </w:p>
        </w:tc>
        <w:tc>
          <w:tcPr>
            <w:tcW w:w="5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szt</w:t>
            </w:r>
          </w:p>
        </w:tc>
        <w:tc>
          <w:tcPr>
            <w:tcW w:w="898"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50</w:t>
            </w:r>
          </w:p>
        </w:tc>
        <w:tc>
          <w:tcPr>
            <w:tcW w:w="90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0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3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14"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0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2 mb</w:t>
            </w:r>
          </w:p>
        </w:tc>
        <w:tc>
          <w:tcPr>
            <w:tcW w:w="1956"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33" w:hRule="atLeast"/>
          <w:cantSplit w:val="false"/>
        </w:trPr>
        <w:tc>
          <w:tcPr>
            <w:tcW w:w="42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5c</w:t>
            </w:r>
          </w:p>
        </w:tc>
        <w:tc>
          <w:tcPr>
            <w:tcW w:w="528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25 cm x 6 cm x 100 m</w:t>
            </w:r>
          </w:p>
        </w:tc>
        <w:tc>
          <w:tcPr>
            <w:tcW w:w="5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szt</w:t>
            </w:r>
          </w:p>
        </w:tc>
        <w:tc>
          <w:tcPr>
            <w:tcW w:w="898"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50</w:t>
            </w:r>
          </w:p>
        </w:tc>
        <w:tc>
          <w:tcPr>
            <w:tcW w:w="90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0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b/>
                <w:bCs/>
                <w:color w:val="000000"/>
                <w:sz w:val="20"/>
                <w:szCs w:val="20"/>
              </w:rPr>
            </w:pPr>
            <w:r>
              <w:rPr>
                <w:rFonts w:cs="Tahoma" w:ascii="Tahoma" w:hAnsi="Tahoma"/>
                <w:b/>
                <w:bCs/>
                <w:color w:val="000000"/>
                <w:sz w:val="20"/>
                <w:szCs w:val="20"/>
              </w:rPr>
            </w:r>
          </w:p>
        </w:tc>
        <w:tc>
          <w:tcPr>
            <w:tcW w:w="53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14"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r>
          </w:p>
        </w:tc>
        <w:tc>
          <w:tcPr>
            <w:tcW w:w="90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56"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5d</w:t>
            </w:r>
          </w:p>
        </w:tc>
        <w:tc>
          <w:tcPr>
            <w:tcW w:w="528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30 cm x 6 cm x 100 m</w:t>
            </w:r>
          </w:p>
        </w:tc>
        <w:tc>
          <w:tcPr>
            <w:tcW w:w="5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szt</w:t>
            </w:r>
          </w:p>
        </w:tc>
        <w:tc>
          <w:tcPr>
            <w:tcW w:w="898"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50</w:t>
            </w:r>
          </w:p>
        </w:tc>
        <w:tc>
          <w:tcPr>
            <w:tcW w:w="90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0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37"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14"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0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56"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bl>
    <w:p>
      <w:pPr>
        <w:pStyle w:val="Normal"/>
        <w:rPr>
          <w:rFonts w:cs="Tahoma" w:ascii="Tahoma" w:hAnsi="Tahoma"/>
          <w:b/>
          <w:bCs/>
          <w:color w:val="000000"/>
          <w:sz w:val="20"/>
          <w:szCs w:val="20"/>
        </w:rPr>
      </w:pPr>
      <w:r>
        <w:rPr>
          <w:rFonts w:cs="Tahoma" w:ascii="Tahoma" w:hAnsi="Tahoma"/>
          <w:b/>
          <w:bCs/>
          <w:color w:val="000000"/>
          <w:sz w:val="20"/>
          <w:szCs w:val="20"/>
        </w:rPr>
      </w:r>
    </w:p>
    <w:p>
      <w:pPr>
        <w:pStyle w:val="Normal"/>
        <w:rPr>
          <w:rFonts w:cs="Tahoma" w:ascii="Tahoma" w:hAnsi="Tahoma"/>
          <w:bCs/>
          <w:color w:val="000000"/>
          <w:sz w:val="20"/>
          <w:szCs w:val="20"/>
        </w:rPr>
      </w:pPr>
      <w:r>
        <w:rPr>
          <w:rFonts w:cs="Tahoma" w:ascii="Tahoma" w:hAnsi="Tahoma"/>
          <w:bCs/>
          <w:color w:val="000000"/>
          <w:sz w:val="20"/>
          <w:szCs w:val="20"/>
        </w:rPr>
        <w:t>Wymagania : rękawy papierowo – foliowe płaski i z fałdą do sterylizacji parą wodną i tlenkiem etylenu ze wskaźnikami na papierze pod folią na papierze w obrębie zgrzewu, znak Ce na rękawie umieszczony rozmiar : długość i szerokość  z laminatem foliowym  składający się z siedmiu warstw z warstwą kleju.</w:t>
      </w:r>
    </w:p>
    <w:p>
      <w:pPr>
        <w:pStyle w:val="Normal"/>
        <w:rPr>
          <w:rFonts w:cs="Tahoma" w:ascii="Tahoma" w:hAnsi="Tahoma"/>
          <w:b/>
          <w:bCs/>
          <w:color w:val="000000"/>
          <w:sz w:val="20"/>
          <w:szCs w:val="20"/>
        </w:rPr>
      </w:pPr>
      <w:r>
        <w:rPr>
          <w:rFonts w:cs="Tahoma" w:ascii="Tahoma" w:hAnsi="Tahoma"/>
          <w:b/>
          <w:bCs/>
          <w:color w:val="000000"/>
          <w:sz w:val="20"/>
          <w:szCs w:val="20"/>
        </w:rPr>
      </w:r>
    </w:p>
    <w:p>
      <w:pPr>
        <w:pStyle w:val="Normal"/>
        <w:rPr>
          <w:rFonts w:cs="Tahoma" w:ascii="Tahoma" w:hAnsi="Tahoma"/>
          <w:b/>
          <w:bCs/>
          <w:color w:val="000000"/>
          <w:sz w:val="20"/>
          <w:szCs w:val="20"/>
        </w:rPr>
      </w:pPr>
      <w:r>
        <w:rPr>
          <w:rFonts w:cs="Tahoma" w:ascii="Tahoma" w:hAnsi="Tahoma"/>
          <w:b/>
          <w:bCs/>
          <w:color w:val="000000"/>
          <w:sz w:val="20"/>
          <w:szCs w:val="20"/>
        </w:rPr>
      </w:r>
    </w:p>
    <w:p>
      <w:pPr>
        <w:pStyle w:val="Normal"/>
        <w:rPr>
          <w:rFonts w:cs="Tahoma" w:ascii="Tahoma" w:hAnsi="Tahoma"/>
          <w:b/>
          <w:bCs/>
          <w:color w:val="000000"/>
          <w:sz w:val="20"/>
          <w:szCs w:val="20"/>
        </w:rPr>
      </w:pPr>
      <w:r>
        <w:rPr>
          <w:rFonts w:cs="Tahoma" w:ascii="Tahoma" w:hAnsi="Tahoma"/>
          <w:b/>
          <w:bCs/>
          <w:color w:val="000000"/>
          <w:sz w:val="20"/>
          <w:szCs w:val="20"/>
        </w:rPr>
      </w:r>
    </w:p>
    <w:p>
      <w:pPr>
        <w:pStyle w:val="Normal"/>
        <w:rPr>
          <w:rFonts w:cs="Tahoma" w:ascii="Tahoma" w:hAnsi="Tahoma"/>
          <w:b/>
          <w:bCs/>
          <w:color w:val="000000"/>
          <w:sz w:val="20"/>
          <w:szCs w:val="20"/>
        </w:rPr>
      </w:pPr>
      <w:r>
        <w:rPr>
          <w:rFonts w:cs="Tahoma" w:ascii="Tahoma" w:hAnsi="Tahoma"/>
          <w:b/>
          <w:bCs/>
          <w:color w:val="000000"/>
          <w:sz w:val="20"/>
          <w:szCs w:val="20"/>
        </w:rPr>
        <w:t>PAKIET 4</w:t>
      </w:r>
    </w:p>
    <w:tbl>
      <w:tblPr>
        <w:jc w:val="left"/>
        <w:tblInd w:w="-993" w:type="dxa"/>
        <w:tbl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blBorders>
        <w:tblCellMar>
          <w:top w:w="0" w:type="dxa"/>
          <w:left w:w="-15" w:type="dxa"/>
          <w:bottom w:w="0" w:type="dxa"/>
          <w:right w:w="30" w:type="dxa"/>
        </w:tblCellMar>
      </w:tblPr>
      <w:tblGrid>
        <w:gridCol w:w="425"/>
        <w:gridCol w:w="5274"/>
        <w:gridCol w:w="505"/>
        <w:gridCol w:w="955"/>
        <w:gridCol w:w="841"/>
        <w:gridCol w:w="898"/>
        <w:gridCol w:w="538"/>
        <w:gridCol w:w="1078"/>
        <w:gridCol w:w="810"/>
        <w:gridCol w:w="1997"/>
      </w:tblGrid>
      <w:tr>
        <w:trPr>
          <w:trHeight w:val="478" w:hRule="atLeast"/>
          <w:cantSplit w:val="false"/>
        </w:trPr>
        <w:tc>
          <w:tcPr>
            <w:tcW w:w="425"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L.p.</w:t>
            </w:r>
          </w:p>
        </w:tc>
        <w:tc>
          <w:tcPr>
            <w:tcW w:w="5274"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Asortyment</w:t>
            </w:r>
          </w:p>
        </w:tc>
        <w:tc>
          <w:tcPr>
            <w:tcW w:w="505"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J.m.</w:t>
            </w:r>
          </w:p>
        </w:tc>
        <w:tc>
          <w:tcPr>
            <w:tcW w:w="955"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Ilość</w:t>
            </w:r>
          </w:p>
        </w:tc>
        <w:tc>
          <w:tcPr>
            <w:tcW w:w="841"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Cena jedn. netto</w:t>
            </w:r>
          </w:p>
        </w:tc>
        <w:tc>
          <w:tcPr>
            <w:tcW w:w="898"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Wartość netto</w:t>
            </w:r>
          </w:p>
        </w:tc>
        <w:tc>
          <w:tcPr>
            <w:tcW w:w="538"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VAT</w:t>
            </w:r>
          </w:p>
        </w:tc>
        <w:tc>
          <w:tcPr>
            <w:tcW w:w="1078"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Wartość brutto</w:t>
            </w:r>
          </w:p>
        </w:tc>
        <w:tc>
          <w:tcPr>
            <w:tcW w:w="810"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Próbki</w:t>
            </w:r>
          </w:p>
        </w:tc>
        <w:tc>
          <w:tcPr>
            <w:tcW w:w="1997"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Producent/nr katalogowy</w:t>
            </w:r>
          </w:p>
        </w:tc>
      </w:tr>
      <w:tr>
        <w:trPr>
          <w:trHeight w:val="466" w:hRule="atLeast"/>
          <w:cantSplit w:val="false"/>
        </w:trPr>
        <w:tc>
          <w:tcPr>
            <w:tcW w:w="4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w:t>
            </w:r>
          </w:p>
        </w:tc>
        <w:tc>
          <w:tcPr>
            <w:tcW w:w="527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rPr>
                <w:rFonts w:cs="Tahoma" w:ascii="Tahoma" w:hAnsi="Tahoma"/>
                <w:color w:val="000000"/>
                <w:sz w:val="20"/>
                <w:szCs w:val="20"/>
              </w:rPr>
            </w:pPr>
            <w:r>
              <w:rPr>
                <w:rFonts w:cs="Tahoma" w:ascii="Tahoma" w:hAnsi="Tahoma"/>
                <w:color w:val="000000"/>
                <w:sz w:val="20"/>
                <w:szCs w:val="20"/>
              </w:rPr>
              <w:t>Serweta jałowa z włókniny polipropylenowej o gramaturze</w:t>
            </w:r>
          </w:p>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35 g/m², rozmiar 40×45cm z otworem 5 cm× 5 cm</w:t>
            </w:r>
          </w:p>
        </w:tc>
        <w:tc>
          <w:tcPr>
            <w:tcW w:w="5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95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2000</w:t>
            </w:r>
          </w:p>
        </w:tc>
        <w:tc>
          <w:tcPr>
            <w:tcW w:w="84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9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3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1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w:t>
            </w:r>
          </w:p>
        </w:tc>
        <w:tc>
          <w:tcPr>
            <w:tcW w:w="199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33" w:hRule="atLeast"/>
          <w:cantSplit w:val="false"/>
        </w:trPr>
        <w:tc>
          <w:tcPr>
            <w:tcW w:w="4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w:t>
            </w:r>
          </w:p>
        </w:tc>
        <w:tc>
          <w:tcPr>
            <w:tcW w:w="527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rPr>
                <w:rFonts w:cs="Tahoma" w:ascii="Tahoma" w:hAnsi="Tahoma"/>
                <w:color w:val="000000"/>
                <w:sz w:val="20"/>
                <w:szCs w:val="20"/>
                <w:vertAlign w:val="superscript"/>
              </w:rPr>
            </w:pPr>
            <w:r>
              <w:rPr>
                <w:rFonts w:cs="Tahoma" w:ascii="Tahoma" w:hAnsi="Tahoma"/>
                <w:color w:val="000000"/>
                <w:sz w:val="20"/>
                <w:szCs w:val="20"/>
              </w:rPr>
              <w:t>Serweta jałowa z włókniny polipropylenowej o gramaturze 35 g/m</w:t>
            </w:r>
            <w:r>
              <w:rPr>
                <w:rFonts w:cs="Tahoma" w:ascii="Tahoma" w:hAnsi="Tahoma"/>
                <w:color w:val="000000"/>
                <w:sz w:val="20"/>
                <w:szCs w:val="20"/>
                <w:vertAlign w:val="superscript"/>
              </w:rPr>
              <w:t>2’</w:t>
            </w:r>
          </w:p>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80 cm × 90 cm</w:t>
            </w:r>
          </w:p>
        </w:tc>
        <w:tc>
          <w:tcPr>
            <w:tcW w:w="5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95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400</w:t>
            </w:r>
          </w:p>
        </w:tc>
        <w:tc>
          <w:tcPr>
            <w:tcW w:w="84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9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3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1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9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33" w:hRule="atLeast"/>
          <w:cantSplit w:val="false"/>
        </w:trPr>
        <w:tc>
          <w:tcPr>
            <w:tcW w:w="4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w:t>
            </w:r>
          </w:p>
        </w:tc>
        <w:tc>
          <w:tcPr>
            <w:tcW w:w="527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Serweta jałowa z włókniny o gramaturze 43g/m², 90 cm×75</w:t>
            </w:r>
          </w:p>
        </w:tc>
        <w:tc>
          <w:tcPr>
            <w:tcW w:w="5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95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2000</w:t>
            </w:r>
          </w:p>
        </w:tc>
        <w:tc>
          <w:tcPr>
            <w:tcW w:w="84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9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3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1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9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466" w:hRule="atLeast"/>
          <w:cantSplit w:val="false"/>
        </w:trPr>
        <w:tc>
          <w:tcPr>
            <w:tcW w:w="4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w:t>
            </w:r>
          </w:p>
        </w:tc>
        <w:tc>
          <w:tcPr>
            <w:tcW w:w="527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Serweta ginekologiczna jałowa pod pośladki z kieszenią na płyny wykonana z włókniny ofoliowanej o gramaturze 56-60 g/m² w rozmiarze 113x90 cm</w:t>
            </w:r>
          </w:p>
        </w:tc>
        <w:tc>
          <w:tcPr>
            <w:tcW w:w="5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95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1000</w:t>
            </w:r>
          </w:p>
        </w:tc>
        <w:tc>
          <w:tcPr>
            <w:tcW w:w="84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9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3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1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w:t>
            </w:r>
          </w:p>
        </w:tc>
        <w:tc>
          <w:tcPr>
            <w:tcW w:w="199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466" w:hRule="atLeast"/>
          <w:cantSplit w:val="false"/>
        </w:trPr>
        <w:tc>
          <w:tcPr>
            <w:tcW w:w="4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w:t>
            </w:r>
          </w:p>
        </w:tc>
        <w:tc>
          <w:tcPr>
            <w:tcW w:w="527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Pakiet do znieczulenia podpajeczynówkowego jednorazowego użytku w którego skład wchodzą : kompresy gazowe 10 x 10   8 warstwowe  13 nitkowe 10 sztuk, serweta z włókniny ofoliowanej  polipropylenowo – polietylenowej o gramaturze 56-60 g/m2 roz 75-80 x 90  1 sztuka bez przylepca</w:t>
            </w:r>
            <w:r>
              <w:rPr>
                <w:rFonts w:cs="Tahoma" w:ascii="Tahoma" w:hAnsi="Tahoma"/>
                <w:b/>
                <w:bCs/>
                <w:color w:val="000000"/>
                <w:sz w:val="20"/>
                <w:szCs w:val="20"/>
              </w:rPr>
              <w:t xml:space="preserve">, </w:t>
            </w:r>
            <w:r>
              <w:rPr>
                <w:rFonts w:cs="Tahoma" w:ascii="Tahoma" w:hAnsi="Tahoma"/>
                <w:color w:val="000000"/>
                <w:sz w:val="20"/>
                <w:szCs w:val="20"/>
              </w:rPr>
              <w:t>pęseta plastikowa 1 sztuka  , serweta do zawinięcia zestawu z włókniny polipropylenowej – polietylenowej 90x75-80   1 szt. Zestaw zapakowany w torebkę papierowo – foliową opatrzoną dwiema metkami samoprzylepnymi z informacjami : indeks wyrobu, LOT, data ważności, data ważności, identyfikacja wytwórcy</w:t>
            </w:r>
          </w:p>
        </w:tc>
        <w:tc>
          <w:tcPr>
            <w:tcW w:w="5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95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1500</w:t>
            </w:r>
          </w:p>
        </w:tc>
        <w:tc>
          <w:tcPr>
            <w:tcW w:w="84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9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3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1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w:t>
            </w:r>
          </w:p>
        </w:tc>
        <w:tc>
          <w:tcPr>
            <w:tcW w:w="199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466" w:hRule="atLeast"/>
          <w:cantSplit w:val="false"/>
        </w:trPr>
        <w:tc>
          <w:tcPr>
            <w:tcW w:w="4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6</w:t>
            </w:r>
          </w:p>
        </w:tc>
        <w:tc>
          <w:tcPr>
            <w:tcW w:w="527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Kieszeń na płyny 40 x 30 z kszałtką przylepna zapakowana w torebkę papierowo – foliową opatrzoną dwiema metkami samoprzylepnymi z informacjami : indeks wyrobu, LOT, data ważności, data ważności, identyfikacja wytwórcy</w:t>
            </w:r>
          </w:p>
        </w:tc>
        <w:tc>
          <w:tcPr>
            <w:tcW w:w="5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szt</w:t>
            </w:r>
          </w:p>
        </w:tc>
        <w:tc>
          <w:tcPr>
            <w:tcW w:w="95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100</w:t>
            </w:r>
          </w:p>
        </w:tc>
        <w:tc>
          <w:tcPr>
            <w:tcW w:w="84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89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53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7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1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w:t>
            </w:r>
          </w:p>
        </w:tc>
        <w:tc>
          <w:tcPr>
            <w:tcW w:w="199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bl>
    <w:p>
      <w:pPr>
        <w:pStyle w:val="Normal"/>
        <w:rPr>
          <w:rFonts w:cs="Times New Roman" w:ascii="Times New Roman" w:hAnsi="Times New Roman"/>
          <w:b/>
          <w:bCs/>
          <w:color w:val="000000"/>
          <w:sz w:val="24"/>
          <w:szCs w:val="24"/>
        </w:rPr>
      </w:pPr>
      <w:r>
        <w:rPr>
          <w:rFonts w:cs="Times New Roman" w:ascii="Times New Roman" w:hAnsi="Times New Roman"/>
          <w:b/>
          <w:bCs/>
          <w:color w:val="000000"/>
          <w:sz w:val="24"/>
          <w:szCs w:val="24"/>
        </w:rPr>
      </w:r>
    </w:p>
    <w:p>
      <w:pPr>
        <w:pStyle w:val="Normal"/>
        <w:rPr>
          <w:rFonts w:cs="Times New Roman" w:ascii="Times New Roman" w:hAnsi="Times New Roman"/>
          <w:b/>
          <w:bCs/>
          <w:color w:val="000000"/>
          <w:sz w:val="24"/>
          <w:szCs w:val="24"/>
        </w:rPr>
      </w:pPr>
      <w:r>
        <w:rPr>
          <w:rFonts w:cs="Times New Roman" w:ascii="Times New Roman" w:hAnsi="Times New Roman"/>
          <w:b/>
          <w:bCs/>
          <w:color w:val="000000"/>
          <w:sz w:val="24"/>
          <w:szCs w:val="24"/>
        </w:rPr>
        <w:t>Wymagania dotyczące oferowanych  wyrobów:</w:t>
      </w:r>
    </w:p>
    <w:p>
      <w:pPr>
        <w:pStyle w:val="Normal"/>
        <w:rPr>
          <w:rFonts w:cs="Tahoma" w:ascii="Tahoma" w:hAnsi="Tahoma"/>
          <w:color w:val="000000"/>
          <w:sz w:val="20"/>
          <w:szCs w:val="20"/>
        </w:rPr>
      </w:pPr>
      <w:r>
        <w:rPr>
          <w:rFonts w:cs="Tahoma" w:ascii="Tahoma" w:hAnsi="Tahoma"/>
          <w:color w:val="000000"/>
          <w:sz w:val="20"/>
          <w:szCs w:val="20"/>
        </w:rPr>
        <w:t xml:space="preserve">1. W celu potwierdzenia, że oferowane wyroby są zgodne z wymaganiami SIWZ należy do oferty należy dołączyć: </w:t>
        <w:br/>
        <w:t>- arkusze danych technicznych włókniny z której wykonane są serwety.</w:t>
      </w:r>
    </w:p>
    <w:p>
      <w:pPr>
        <w:pStyle w:val="Normal"/>
        <w:rPr>
          <w:rFonts w:cs="Tahoma" w:ascii="Tahoma" w:hAnsi="Tahoma"/>
          <w:color w:val="000000"/>
          <w:sz w:val="20"/>
          <w:szCs w:val="20"/>
        </w:rPr>
      </w:pPr>
      <w:r>
        <w:rPr>
          <w:rFonts w:cs="Tahoma" w:ascii="Tahoma" w:hAnsi="Tahoma"/>
          <w:color w:val="000000"/>
          <w:sz w:val="20"/>
          <w:szCs w:val="20"/>
        </w:rPr>
        <w:t>- Zamawiający zastrzega sobie możliwość wezwania wykonawców na etapie oceny ofert do przedstawienia dokumentów potwierdzających zgodność z wymogami SIWZ oraz przedstawienia próbek oferowanych wyrobów na każde wezwanie Zamawiającego.</w:t>
      </w:r>
    </w:p>
    <w:p>
      <w:pPr>
        <w:pStyle w:val="Normal"/>
        <w:rPr>
          <w:rFonts w:cs="Tahoma" w:ascii="Tahoma" w:hAnsi="Tahoma"/>
          <w:b/>
          <w:bCs/>
          <w:color w:val="000000"/>
          <w:sz w:val="20"/>
          <w:szCs w:val="20"/>
        </w:rPr>
      </w:pPr>
      <w:r>
        <w:rPr>
          <w:rFonts w:cs="Tahoma" w:ascii="Tahoma" w:hAnsi="Tahoma"/>
          <w:b/>
          <w:bCs/>
          <w:color w:val="000000"/>
          <w:sz w:val="20"/>
          <w:szCs w:val="20"/>
        </w:rPr>
      </w:r>
    </w:p>
    <w:p>
      <w:pPr>
        <w:pStyle w:val="Normal"/>
        <w:rPr>
          <w:rFonts w:cs="Tahoma" w:ascii="Tahoma" w:hAnsi="Tahoma"/>
          <w:b/>
          <w:bCs/>
          <w:color w:val="000000"/>
          <w:sz w:val="20"/>
          <w:szCs w:val="20"/>
        </w:rPr>
      </w:pPr>
      <w:r>
        <w:rPr>
          <w:rFonts w:cs="Tahoma" w:ascii="Tahoma" w:hAnsi="Tahoma"/>
          <w:b/>
          <w:bCs/>
          <w:color w:val="000000"/>
          <w:sz w:val="20"/>
          <w:szCs w:val="20"/>
        </w:rPr>
      </w:r>
    </w:p>
    <w:p>
      <w:pPr>
        <w:pStyle w:val="Normal"/>
        <w:rPr>
          <w:rFonts w:cs="Tahoma" w:ascii="Tahoma" w:hAnsi="Tahoma"/>
          <w:b/>
          <w:bCs/>
          <w:color w:val="000000"/>
          <w:sz w:val="20"/>
          <w:szCs w:val="20"/>
        </w:rPr>
      </w:pPr>
      <w:r>
        <w:rPr>
          <w:rFonts w:cs="Tahoma" w:ascii="Tahoma" w:hAnsi="Tahoma"/>
          <w:b/>
          <w:bCs/>
          <w:color w:val="000000"/>
          <w:sz w:val="20"/>
          <w:szCs w:val="20"/>
        </w:rPr>
      </w:r>
    </w:p>
    <w:p>
      <w:pPr>
        <w:pStyle w:val="Normal"/>
        <w:rPr>
          <w:rFonts w:cs="Tahoma" w:ascii="Tahoma" w:hAnsi="Tahoma"/>
          <w:b/>
          <w:bCs/>
          <w:color w:val="000000"/>
          <w:sz w:val="20"/>
          <w:szCs w:val="20"/>
        </w:rPr>
      </w:pPr>
      <w:r>
        <w:rPr>
          <w:rFonts w:cs="Tahoma" w:ascii="Tahoma" w:hAnsi="Tahoma"/>
          <w:b/>
          <w:bCs/>
          <w:color w:val="000000"/>
          <w:sz w:val="20"/>
          <w:szCs w:val="20"/>
        </w:rPr>
      </w:r>
    </w:p>
    <w:p>
      <w:pPr>
        <w:pStyle w:val="Normal"/>
        <w:rPr>
          <w:rFonts w:cs="Tahoma" w:ascii="Tahoma" w:hAnsi="Tahoma"/>
          <w:b/>
          <w:bCs/>
          <w:color w:val="000000"/>
          <w:sz w:val="20"/>
          <w:szCs w:val="20"/>
        </w:rPr>
      </w:pPr>
      <w:r>
        <w:rPr>
          <w:rFonts w:cs="Tahoma" w:ascii="Tahoma" w:hAnsi="Tahoma"/>
          <w:b/>
          <w:bCs/>
          <w:color w:val="000000"/>
          <w:sz w:val="20"/>
          <w:szCs w:val="20"/>
        </w:rPr>
      </w:r>
    </w:p>
    <w:p>
      <w:pPr>
        <w:pStyle w:val="Normal"/>
        <w:rPr>
          <w:rFonts w:cs="Tahoma" w:ascii="Tahoma" w:hAnsi="Tahoma"/>
          <w:b/>
          <w:bCs/>
          <w:color w:val="000000"/>
          <w:sz w:val="20"/>
          <w:szCs w:val="20"/>
        </w:rPr>
      </w:pPr>
      <w:r>
        <w:rPr>
          <w:rFonts w:cs="Tahoma" w:ascii="Tahoma" w:hAnsi="Tahoma"/>
          <w:b/>
          <w:bCs/>
          <w:color w:val="000000"/>
          <w:sz w:val="20"/>
          <w:szCs w:val="20"/>
        </w:rPr>
      </w:r>
    </w:p>
    <w:p>
      <w:pPr>
        <w:pStyle w:val="Normal"/>
        <w:rPr>
          <w:rFonts w:cs="Tahoma" w:ascii="Tahoma" w:hAnsi="Tahoma"/>
          <w:b/>
          <w:bCs/>
          <w:color w:val="000000"/>
          <w:sz w:val="20"/>
          <w:szCs w:val="20"/>
        </w:rPr>
      </w:pPr>
      <w:r>
        <w:rPr>
          <w:rFonts w:cs="Tahoma" w:ascii="Tahoma" w:hAnsi="Tahoma"/>
          <w:b/>
          <w:bCs/>
          <w:color w:val="000000"/>
          <w:sz w:val="20"/>
          <w:szCs w:val="20"/>
        </w:rPr>
      </w:r>
    </w:p>
    <w:p>
      <w:pPr>
        <w:pStyle w:val="Normal"/>
        <w:rPr>
          <w:rFonts w:cs="Tahoma" w:ascii="Tahoma" w:hAnsi="Tahoma"/>
          <w:b/>
          <w:bCs/>
          <w:color w:val="000000"/>
          <w:sz w:val="20"/>
          <w:szCs w:val="20"/>
        </w:rPr>
      </w:pPr>
      <w:r>
        <w:rPr>
          <w:rFonts w:cs="Tahoma" w:ascii="Tahoma" w:hAnsi="Tahoma"/>
          <w:b/>
          <w:bCs/>
          <w:color w:val="000000"/>
          <w:sz w:val="20"/>
          <w:szCs w:val="20"/>
        </w:rPr>
      </w:r>
    </w:p>
    <w:p>
      <w:pPr>
        <w:pStyle w:val="Normal"/>
        <w:rPr>
          <w:rFonts w:cs="Tahoma" w:ascii="Tahoma" w:hAnsi="Tahoma"/>
          <w:b/>
          <w:bCs/>
          <w:color w:val="000000"/>
          <w:sz w:val="20"/>
          <w:szCs w:val="20"/>
        </w:rPr>
      </w:pPr>
      <w:r>
        <w:rPr>
          <w:rFonts w:cs="Tahoma" w:ascii="Tahoma" w:hAnsi="Tahoma"/>
          <w:b/>
          <w:bCs/>
          <w:color w:val="000000"/>
          <w:sz w:val="20"/>
          <w:szCs w:val="20"/>
        </w:rPr>
      </w:r>
    </w:p>
    <w:p>
      <w:pPr>
        <w:pStyle w:val="Normal"/>
        <w:rPr>
          <w:rFonts w:cs="Tahoma" w:ascii="Tahoma" w:hAnsi="Tahoma"/>
          <w:b/>
          <w:bCs/>
          <w:color w:val="000000"/>
          <w:sz w:val="20"/>
          <w:szCs w:val="20"/>
        </w:rPr>
      </w:pPr>
      <w:r>
        <w:rPr>
          <w:rFonts w:cs="Tahoma" w:ascii="Tahoma" w:hAnsi="Tahoma"/>
          <w:b/>
          <w:bCs/>
          <w:color w:val="000000"/>
          <w:sz w:val="20"/>
          <w:szCs w:val="20"/>
        </w:rPr>
        <w:t>PAKIET 5</w:t>
      </w:r>
    </w:p>
    <w:tbl>
      <w:tblPr>
        <w:jc w:val="center"/>
        <w:tblInd w:w="0" w:type="dxa"/>
        <w:tblBorders>
          <w:top w:val="single" w:sz="12" w:space="0" w:color="00000A"/>
          <w:left w:val="single" w:sz="12" w:space="0" w:color="00000A"/>
          <w:bottom w:val="single" w:sz="12" w:space="0" w:color="00000A"/>
          <w:insideH w:val="single" w:sz="12" w:space="0" w:color="00000A"/>
          <w:right w:val="single" w:sz="6" w:space="0" w:color="00000A"/>
          <w:insideV w:val="single" w:sz="6" w:space="0" w:color="00000A"/>
        </w:tblBorders>
        <w:tblCellMar>
          <w:top w:w="0" w:type="dxa"/>
          <w:left w:w="-15" w:type="dxa"/>
          <w:bottom w:w="0" w:type="dxa"/>
          <w:right w:w="30" w:type="dxa"/>
        </w:tblCellMar>
      </w:tblPr>
      <w:tblGrid>
        <w:gridCol w:w="707"/>
        <w:gridCol w:w="5277"/>
        <w:gridCol w:w="814"/>
        <w:gridCol w:w="952"/>
        <w:gridCol w:w="686"/>
        <w:gridCol w:w="989"/>
        <w:gridCol w:w="489"/>
        <w:gridCol w:w="1076"/>
        <w:gridCol w:w="2594"/>
        <w:gridCol w:w="1273"/>
        <w:gridCol w:w="730"/>
      </w:tblGrid>
      <w:tr>
        <w:trPr>
          <w:trHeight w:val="751" w:hRule="atLeast"/>
          <w:cantSplit w:val="false"/>
        </w:trPr>
        <w:tc>
          <w:tcPr>
            <w:tcW w:w="707" w:type="dxa"/>
            <w:tcBorders>
              <w:top w:val="single" w:sz="12" w:space="0" w:color="00000A"/>
              <w:left w:val="single" w:sz="12" w:space="0" w:color="00000A"/>
              <w:bottom w:val="single" w:sz="12" w:space="0" w:color="00000A"/>
              <w:insideH w:val="single" w:sz="12" w:space="0" w:color="00000A"/>
              <w:right w:val="single" w:sz="6" w:space="0" w:color="00000A"/>
              <w:insideV w:val="single" w:sz="6" w:space="0" w:color="00000A"/>
            </w:tcBorders>
            <w:shd w:fill="FFFFFF" w:val="clear"/>
            <w:tcMar>
              <w:left w:w="-15" w:type="dxa"/>
            </w:tcMa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L.p.</w:t>
            </w:r>
          </w:p>
        </w:tc>
        <w:tc>
          <w:tcPr>
            <w:tcW w:w="5277"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Asortyment</w:t>
            </w:r>
          </w:p>
        </w:tc>
        <w:tc>
          <w:tcPr>
            <w:tcW w:w="814"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J.m.</w:t>
            </w:r>
          </w:p>
        </w:tc>
        <w:tc>
          <w:tcPr>
            <w:tcW w:w="952"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Ilość</w:t>
            </w:r>
          </w:p>
        </w:tc>
        <w:tc>
          <w:tcPr>
            <w:tcW w:w="686"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Cena netto</w:t>
            </w:r>
          </w:p>
        </w:tc>
        <w:tc>
          <w:tcPr>
            <w:tcW w:w="989"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Wartośc netto</w:t>
            </w:r>
          </w:p>
        </w:tc>
        <w:tc>
          <w:tcPr>
            <w:tcW w:w="489"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ind w:left="0" w:right="-30" w:hanging="0"/>
              <w:jc w:val="center"/>
              <w:rPr>
                <w:rFonts w:ascii="Times New Roman" w:hAnsi="Times New Roman"/>
                <w:b/>
                <w:bCs/>
                <w:color w:val="000000"/>
                <w:sz w:val="20"/>
                <w:szCs w:val="20"/>
              </w:rPr>
            </w:pPr>
            <w:r>
              <w:rPr>
                <w:rFonts w:ascii="Times New Roman" w:hAnsi="Times New Roman"/>
                <w:b/>
                <w:bCs/>
                <w:color w:val="000000"/>
                <w:sz w:val="20"/>
                <w:szCs w:val="20"/>
              </w:rPr>
              <w:t>VAT</w:t>
            </w:r>
          </w:p>
        </w:tc>
        <w:tc>
          <w:tcPr>
            <w:tcW w:w="1076" w:type="dxa"/>
            <w:tcBorders>
              <w:top w:val="single" w:sz="12" w:space="0" w:color="00000A"/>
              <w:left w:val="single" w:sz="6" w:space="0" w:color="00000A"/>
              <w:bottom w:val="single" w:sz="12" w:space="0" w:color="00000A"/>
              <w:insideH w:val="single" w:sz="12" w:space="0" w:color="00000A"/>
              <w:right w:val="single" w:sz="12" w:space="0" w:color="00000A"/>
              <w:insideV w:val="single" w:sz="12" w:space="0" w:color="00000A"/>
            </w:tcBorders>
            <w:shd w:fill="FFFFFF" w:val="clear"/>
            <w:tcMar>
              <w:left w:w="6" w:type="dxa"/>
            </w:tcMar>
          </w:tcPr>
          <w:p>
            <w:pPr>
              <w:pStyle w:val="Normal"/>
              <w:spacing w:before="0" w:after="200"/>
              <w:jc w:val="center"/>
              <w:rPr>
                <w:rFonts w:ascii="Times New Roman" w:hAnsi="Times New Roman"/>
                <w:b/>
                <w:bCs/>
                <w:color w:val="000000"/>
                <w:sz w:val="20"/>
                <w:szCs w:val="20"/>
              </w:rPr>
            </w:pPr>
            <w:r>
              <w:rPr>
                <w:rFonts w:ascii="Times New Roman" w:hAnsi="Times New Roman"/>
                <w:b/>
                <w:bCs/>
                <w:color w:val="000000"/>
                <w:sz w:val="20"/>
                <w:szCs w:val="20"/>
              </w:rPr>
              <w:t>Numer katalogowy</w:t>
            </w:r>
          </w:p>
        </w:tc>
        <w:tc>
          <w:tcPr>
            <w:tcW w:w="2594" w:type="dxa"/>
            <w:tcBorders>
              <w:top w:val="single" w:sz="2" w:space="0" w:color="000001"/>
              <w:left w:val="single" w:sz="12" w:space="0" w:color="00000A"/>
              <w:bottom w:val="single" w:sz="2" w:space="0" w:color="000001"/>
              <w:insideH w:val="single" w:sz="2" w:space="0" w:color="000001"/>
              <w:right w:val="single" w:sz="12" w:space="0" w:color="00000A"/>
              <w:insideV w:val="single" w:sz="12" w:space="0" w:color="00000A"/>
            </w:tcBorders>
            <w:shd w:fill="FFFFFF" w:val="clear"/>
            <w:tcMar>
              <w:left w:w="-15" w:type="dxa"/>
            </w:tcMa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Wartość brutto</w:t>
            </w:r>
          </w:p>
        </w:tc>
        <w:tc>
          <w:tcPr>
            <w:tcW w:w="1273" w:type="dxa"/>
            <w:tcBorders>
              <w:top w:val="single" w:sz="2" w:space="0" w:color="000001"/>
              <w:left w:val="single" w:sz="12" w:space="0" w:color="00000A"/>
              <w:bottom w:val="single" w:sz="2" w:space="0" w:color="000001"/>
              <w:insideH w:val="single" w:sz="2" w:space="0" w:color="000001"/>
              <w:right w:val="single" w:sz="12" w:space="0" w:color="00000A"/>
              <w:insideV w:val="single" w:sz="12" w:space="0" w:color="00000A"/>
            </w:tcBorders>
            <w:shd w:fill="FFFFFF" w:val="clear"/>
            <w:tcMar>
              <w:left w:w="-15" w:type="dxa"/>
            </w:tcMa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Nazwa producenta</w:t>
            </w:r>
          </w:p>
        </w:tc>
        <w:tc>
          <w:tcPr>
            <w:tcW w:w="730" w:type="dxa"/>
            <w:tcBorders>
              <w:top w:val="single" w:sz="2" w:space="0" w:color="000001"/>
              <w:left w:val="single" w:sz="12" w:space="0" w:color="00000A"/>
              <w:bottom w:val="single" w:sz="2" w:space="0" w:color="000001"/>
              <w:insideH w:val="single" w:sz="2" w:space="0" w:color="000001"/>
              <w:right w:val="single" w:sz="2" w:space="0" w:color="000001"/>
              <w:insideV w:val="single" w:sz="2" w:space="0" w:color="000001"/>
            </w:tcBorders>
            <w:shd w:fill="FFFFFF" w:val="clear"/>
            <w:tcMar>
              <w:left w:w="-15" w:type="dxa"/>
            </w:tcMa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Próbki</w:t>
            </w:r>
          </w:p>
        </w:tc>
      </w:tr>
      <w:tr>
        <w:trPr>
          <w:trHeight w:val="211" w:hRule="atLeast"/>
          <w:cantSplit w:val="false"/>
        </w:trPr>
        <w:tc>
          <w:tcPr>
            <w:tcW w:w="707"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w:t>
            </w:r>
          </w:p>
        </w:tc>
        <w:tc>
          <w:tcPr>
            <w:tcW w:w="5277"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latex pudrowane rozmiar S a’100 szt.</w:t>
            </w:r>
          </w:p>
        </w:tc>
        <w:tc>
          <w:tcPr>
            <w:tcW w:w="814"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opak.</w:t>
            </w:r>
          </w:p>
        </w:tc>
        <w:tc>
          <w:tcPr>
            <w:tcW w:w="952"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200</w:t>
            </w:r>
          </w:p>
        </w:tc>
        <w:tc>
          <w:tcPr>
            <w:tcW w:w="686"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89"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89"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76"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594"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6" w:type="dxa"/>
            </w:tcMar>
          </w:tcPr>
          <w:p>
            <w:pPr>
              <w:pStyle w:val="Normal"/>
              <w:tabs>
                <w:tab w:val="left" w:pos="536" w:leader="none"/>
                <w:tab w:val="right" w:pos="4378" w:leader="none"/>
              </w:tabs>
              <w:spacing w:before="0" w:after="200"/>
              <w:rPr>
                <w:rFonts w:cs="Tahoma" w:ascii="Tahoma" w:hAnsi="Tahoma"/>
                <w:color w:val="000000"/>
                <w:sz w:val="20"/>
                <w:szCs w:val="20"/>
              </w:rPr>
            </w:pPr>
            <w:r>
              <w:rPr>
                <w:rFonts w:cs="Tahoma" w:ascii="Tahoma" w:hAnsi="Tahoma"/>
                <w:color w:val="000000"/>
                <w:sz w:val="20"/>
                <w:szCs w:val="20"/>
              </w:rPr>
            </w:r>
          </w:p>
        </w:tc>
        <w:tc>
          <w:tcPr>
            <w:tcW w:w="1273"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6" w:type="dxa"/>
            </w:tcMar>
          </w:tcPr>
          <w:p>
            <w:pPr>
              <w:pStyle w:val="Normal"/>
              <w:tabs>
                <w:tab w:val="left" w:pos="536" w:leader="none"/>
                <w:tab w:val="right" w:pos="4378" w:leader="none"/>
              </w:tabs>
              <w:spacing w:before="0" w:after="200"/>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1"/>
              <w:left w:val="single" w:sz="6" w:space="0" w:color="00000A"/>
              <w:bottom w:val="single" w:sz="2" w:space="0" w:color="000001"/>
              <w:insideH w:val="single" w:sz="2" w:space="0" w:color="000001"/>
              <w:right w:val="single" w:sz="2" w:space="0" w:color="000001"/>
              <w:insideV w:val="single" w:sz="2" w:space="0" w:color="000001"/>
            </w:tcBorders>
            <w:shd w:fill="FFFFFF" w:val="clear"/>
            <w:tcMar>
              <w:left w:w="6" w:type="dxa"/>
            </w:tcMar>
          </w:tcPr>
          <w:p>
            <w:pPr>
              <w:pStyle w:val="Normal"/>
              <w:tabs>
                <w:tab w:val="left" w:pos="536" w:leader="none"/>
                <w:tab w:val="right" w:pos="4378" w:leader="none"/>
              </w:tabs>
              <w:spacing w:before="0" w:after="200"/>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70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w:t>
            </w:r>
          </w:p>
        </w:tc>
        <w:tc>
          <w:tcPr>
            <w:tcW w:w="527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latex  pudrowane rozmiar M a’100 szt.</w:t>
            </w:r>
          </w:p>
        </w:tc>
        <w:tc>
          <w:tcPr>
            <w:tcW w:w="81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opak.</w:t>
            </w:r>
          </w:p>
        </w:tc>
        <w:tc>
          <w:tcPr>
            <w:tcW w:w="95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850</w:t>
            </w:r>
          </w:p>
        </w:tc>
        <w:tc>
          <w:tcPr>
            <w:tcW w:w="68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7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594"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1273"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1"/>
              <w:left w:val="single" w:sz="6" w:space="0" w:color="00000A"/>
              <w:bottom w:val="single" w:sz="2" w:space="0" w:color="000001"/>
              <w:insideH w:val="single" w:sz="2" w:space="0" w:color="000001"/>
              <w:right w:val="single" w:sz="2" w:space="0" w:color="000001"/>
              <w:insideV w:val="single" w:sz="2" w:space="0" w:color="000001"/>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r>
      <w:tr>
        <w:trPr>
          <w:trHeight w:val="254" w:hRule="atLeast"/>
          <w:cantSplit w:val="false"/>
        </w:trPr>
        <w:tc>
          <w:tcPr>
            <w:tcW w:w="707"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w:t>
            </w:r>
          </w:p>
        </w:tc>
        <w:tc>
          <w:tcPr>
            <w:tcW w:w="5277"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latex  pudrowane rozmiar L a’100 szt.</w:t>
            </w:r>
          </w:p>
        </w:tc>
        <w:tc>
          <w:tcPr>
            <w:tcW w:w="814"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opak.</w:t>
            </w:r>
          </w:p>
        </w:tc>
        <w:tc>
          <w:tcPr>
            <w:tcW w:w="952"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600</w:t>
            </w:r>
          </w:p>
        </w:tc>
        <w:tc>
          <w:tcPr>
            <w:tcW w:w="686"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89"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89"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76"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2594" w:type="dxa"/>
            <w:tcBorders>
              <w:top w:val="single" w:sz="2" w:space="0" w:color="000001"/>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agwek1"/>
              <w:jc w:val="left"/>
              <w:rPr>
                <w:rFonts w:cs="Tahoma" w:ascii="Tahoma" w:hAnsi="Tahoma"/>
                <w:sz w:val="20"/>
                <w:szCs w:val="20"/>
              </w:rPr>
            </w:pPr>
            <w:r>
              <w:rPr>
                <w:rFonts w:cs="Tahoma" w:ascii="Tahoma" w:hAnsi="Tahoma"/>
                <w:sz w:val="20"/>
                <w:szCs w:val="20"/>
              </w:rPr>
            </w:r>
          </w:p>
        </w:tc>
        <w:tc>
          <w:tcPr>
            <w:tcW w:w="1273" w:type="dxa"/>
            <w:tcBorders>
              <w:top w:val="single" w:sz="2" w:space="0" w:color="000001"/>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agwek1"/>
              <w:jc w:val="left"/>
              <w:rPr>
                <w:rFonts w:cs="Tahoma" w:ascii="Tahoma" w:hAnsi="Tahoma"/>
                <w:sz w:val="20"/>
                <w:szCs w:val="20"/>
              </w:rPr>
            </w:pPr>
            <w:r>
              <w:rPr>
                <w:rFonts w:cs="Tahoma" w:ascii="Tahoma" w:hAnsi="Tahoma"/>
                <w:sz w:val="20"/>
                <w:szCs w:val="20"/>
              </w:rPr>
            </w:r>
          </w:p>
        </w:tc>
        <w:tc>
          <w:tcPr>
            <w:tcW w:w="730" w:type="dxa"/>
            <w:tcBorders>
              <w:top w:val="single" w:sz="2" w:space="0" w:color="000001"/>
              <w:left w:val="single" w:sz="6" w:space="0" w:color="00000A"/>
              <w:bottom w:val="single" w:sz="2" w:space="0" w:color="00000A"/>
              <w:insideH w:val="single" w:sz="2" w:space="0" w:color="00000A"/>
              <w:right w:val="single" w:sz="2" w:space="0" w:color="000001"/>
              <w:insideV w:val="single" w:sz="2" w:space="0" w:color="000001"/>
            </w:tcBorders>
            <w:shd w:fill="FFFFFF" w:val="clear"/>
            <w:tcMar>
              <w:left w:w="6" w:type="dxa"/>
            </w:tcMar>
          </w:tcPr>
          <w:p>
            <w:pPr>
              <w:pStyle w:val="Nagwek1"/>
              <w:rPr>
                <w:rFonts w:cs="Tahoma" w:ascii="Tahoma" w:hAnsi="Tahoma"/>
                <w:b w:val="false"/>
                <w:sz w:val="20"/>
                <w:szCs w:val="20"/>
              </w:rPr>
            </w:pPr>
            <w:r>
              <w:rPr>
                <w:rFonts w:cs="Tahoma" w:ascii="Tahoma" w:hAnsi="Tahoma"/>
                <w:b w:val="false"/>
                <w:sz w:val="20"/>
                <w:szCs w:val="20"/>
              </w:rPr>
              <w:t>1op</w:t>
            </w:r>
          </w:p>
        </w:tc>
      </w:tr>
      <w:tr>
        <w:trPr>
          <w:trHeight w:val="335" w:hRule="atLeast"/>
          <w:cantSplit w:val="false"/>
        </w:trPr>
        <w:tc>
          <w:tcPr>
            <w:tcW w:w="707"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w:t>
            </w:r>
          </w:p>
        </w:tc>
        <w:tc>
          <w:tcPr>
            <w:tcW w:w="5277"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rPr>
                <w:rFonts w:cs="Tahoma" w:ascii="Tahoma" w:hAnsi="Tahoma"/>
                <w:color w:val="000000"/>
                <w:sz w:val="20"/>
                <w:szCs w:val="20"/>
              </w:rPr>
            </w:pPr>
            <w:r>
              <w:rPr>
                <w:rFonts w:cs="Tahoma" w:ascii="Tahoma" w:hAnsi="Tahoma"/>
                <w:color w:val="000000"/>
                <w:sz w:val="20"/>
                <w:szCs w:val="20"/>
              </w:rPr>
              <w:t>Rękawice latex pudrowane rozmiar XL a 100 szt.</w:t>
            </w:r>
          </w:p>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814"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opak.</w:t>
            </w:r>
          </w:p>
        </w:tc>
        <w:tc>
          <w:tcPr>
            <w:tcW w:w="952"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150</w:t>
            </w:r>
          </w:p>
        </w:tc>
        <w:tc>
          <w:tcPr>
            <w:tcW w:w="686"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89"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89"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76"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594"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1273"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A"/>
              <w:left w:val="single" w:sz="6" w:space="0" w:color="00000A"/>
              <w:bottom w:val="single" w:sz="4" w:space="0" w:color="00000A"/>
              <w:insideH w:val="single" w:sz="4" w:space="0" w:color="00000A"/>
              <w:right w:val="single" w:sz="2" w:space="0" w:color="000001"/>
              <w:insideV w:val="single" w:sz="2" w:space="0" w:color="000001"/>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r>
      <w:tr>
        <w:trPr>
          <w:trHeight w:val="1228" w:hRule="atLeast"/>
          <w:cantSplit w:val="false"/>
        </w:trPr>
        <w:tc>
          <w:tcPr>
            <w:tcW w:w="15587" w:type="dxa"/>
            <w:gridSpan w:val="11"/>
            <w:tcBorders>
              <w:top w:val="single" w:sz="4" w:space="0" w:color="00000A"/>
              <w:left w:val="single" w:sz="6" w:space="0" w:color="00000A"/>
              <w:bottom w:val="single" w:sz="6" w:space="0" w:color="00000A"/>
              <w:insideH w:val="single" w:sz="6" w:space="0" w:color="00000A"/>
              <w:right w:val="single" w:sz="2" w:space="0" w:color="000001"/>
              <w:insideV w:val="single" w:sz="2" w:space="0" w:color="000001"/>
            </w:tcBorders>
            <w:shd w:fill="FFFFFF" w:val="clear"/>
            <w:tcMar>
              <w:left w:w="6" w:type="dxa"/>
            </w:tcMar>
          </w:tcPr>
          <w:p>
            <w:pPr>
              <w:pStyle w:val="Normal"/>
              <w:spacing w:lineRule="auto" w:line="360" w:before="0" w:after="200"/>
              <w:jc w:val="right"/>
              <w:rPr>
                <w:rFonts w:cs="Tahoma" w:ascii="Tahoma" w:hAnsi="Tahoma"/>
                <w:color w:val="000000"/>
                <w:sz w:val="20"/>
                <w:szCs w:val="20"/>
              </w:rPr>
            </w:pPr>
            <w:r>
              <w:rPr>
                <w:rFonts w:cs="Tahoma" w:ascii="Tahoma" w:hAnsi="Tahoma"/>
                <w:color w:val="000000"/>
                <w:sz w:val="20"/>
                <w:szCs w:val="20"/>
              </w:rPr>
              <w:t>Rękawice diagnostyczne, z lateksu, lekko pudrowane, niejałowe, pasujące na obie dłonie. Zawartość protein &lt; 60 µg/g. Poziom AQL≤1,5. O grubości w części palca min. 0,11 mm i długości min. 240 mm. Mankiet zakończony równomiernie rolowanym rantem. Zarejestrowane jako wyrób medyczny oraz środek ochrony indywidualnej kat. I. Pakowane po 100 szt. Rozmiary: XS, S, M, L, XL.</w:t>
            </w:r>
          </w:p>
        </w:tc>
      </w:tr>
      <w:tr>
        <w:trPr>
          <w:trHeight w:val="211" w:hRule="atLeast"/>
          <w:cantSplit w:val="false"/>
        </w:trPr>
        <w:tc>
          <w:tcPr>
            <w:tcW w:w="70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5</w:t>
            </w:r>
          </w:p>
        </w:tc>
        <w:tc>
          <w:tcPr>
            <w:tcW w:w="527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Rękawice chir.sterylne  rozm.6</w:t>
            </w:r>
          </w:p>
        </w:tc>
        <w:tc>
          <w:tcPr>
            <w:tcW w:w="81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para</w:t>
            </w:r>
          </w:p>
        </w:tc>
        <w:tc>
          <w:tcPr>
            <w:tcW w:w="95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 xml:space="preserve">         </w:t>
            </w:r>
            <w:r>
              <w:rPr>
                <w:rFonts w:cs="Tahoma" w:ascii="Tahoma" w:hAnsi="Tahoma"/>
                <w:sz w:val="20"/>
                <w:szCs w:val="20"/>
              </w:rPr>
              <w:t>1000</w:t>
            </w:r>
          </w:p>
        </w:tc>
        <w:tc>
          <w:tcPr>
            <w:tcW w:w="68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sz w:val="20"/>
                <w:szCs w:val="20"/>
              </w:rPr>
            </w:pPr>
            <w:r>
              <w:rPr>
                <w:rFonts w:cs="Tahoma" w:ascii="Tahoma" w:hAnsi="Tahoma"/>
                <w:sz w:val="20"/>
                <w:szCs w:val="20"/>
              </w:rPr>
            </w:r>
          </w:p>
        </w:tc>
        <w:tc>
          <w:tcPr>
            <w:tcW w:w="9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sz w:val="20"/>
                <w:szCs w:val="20"/>
              </w:rPr>
            </w:pPr>
            <w:r>
              <w:rPr>
                <w:rFonts w:cs="Tahoma" w:ascii="Tahoma" w:hAnsi="Tahoma"/>
                <w:sz w:val="20"/>
                <w:szCs w:val="20"/>
              </w:rPr>
            </w:r>
          </w:p>
        </w:tc>
        <w:tc>
          <w:tcPr>
            <w:tcW w:w="4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sz w:val="20"/>
                <w:szCs w:val="20"/>
              </w:rPr>
            </w:pPr>
            <w:r>
              <w:rPr>
                <w:rFonts w:cs="Tahoma" w:ascii="Tahoma" w:hAnsi="Tahoma"/>
                <w:sz w:val="20"/>
                <w:szCs w:val="20"/>
              </w:rPr>
            </w:r>
          </w:p>
        </w:tc>
        <w:tc>
          <w:tcPr>
            <w:tcW w:w="107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sz w:val="20"/>
                <w:szCs w:val="20"/>
              </w:rPr>
            </w:pPr>
            <w:r>
              <w:rPr>
                <w:rFonts w:cs="Tahoma" w:ascii="Tahoma" w:hAnsi="Tahoma"/>
                <w:sz w:val="20"/>
                <w:szCs w:val="20"/>
              </w:rPr>
            </w:r>
          </w:p>
        </w:tc>
        <w:tc>
          <w:tcPr>
            <w:tcW w:w="2594"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6" w:type="dxa"/>
            </w:tcMar>
          </w:tcPr>
          <w:p>
            <w:pPr>
              <w:pStyle w:val="Normal"/>
              <w:spacing w:before="0" w:after="200"/>
              <w:rPr>
                <w:rFonts w:cs="Tahoma" w:ascii="Tahoma" w:hAnsi="Tahoma"/>
                <w:sz w:val="20"/>
                <w:szCs w:val="20"/>
              </w:rPr>
            </w:pPr>
            <w:r>
              <w:rPr>
                <w:rFonts w:cs="Tahoma" w:ascii="Tahoma" w:hAnsi="Tahoma"/>
                <w:sz w:val="20"/>
                <w:szCs w:val="20"/>
              </w:rPr>
            </w:r>
          </w:p>
        </w:tc>
        <w:tc>
          <w:tcPr>
            <w:tcW w:w="1273"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6" w:type="dxa"/>
            </w:tcMar>
          </w:tcPr>
          <w:p>
            <w:pPr>
              <w:pStyle w:val="Normal"/>
              <w:spacing w:before="0" w:after="200"/>
              <w:rPr>
                <w:rFonts w:cs="Tahoma" w:ascii="Tahoma" w:hAnsi="Tahoma"/>
                <w:sz w:val="20"/>
                <w:szCs w:val="20"/>
              </w:rPr>
            </w:pPr>
            <w:r>
              <w:rPr>
                <w:rFonts w:cs="Tahoma" w:ascii="Tahoma" w:hAnsi="Tahoma"/>
                <w:sz w:val="20"/>
                <w:szCs w:val="20"/>
              </w:rPr>
            </w:r>
          </w:p>
        </w:tc>
        <w:tc>
          <w:tcPr>
            <w:tcW w:w="730" w:type="dxa"/>
            <w:tcBorders>
              <w:top w:val="single" w:sz="2" w:space="0" w:color="000001"/>
              <w:left w:val="single" w:sz="6" w:space="0" w:color="00000A"/>
              <w:bottom w:val="single" w:sz="2" w:space="0" w:color="000001"/>
              <w:insideH w:val="single" w:sz="2" w:space="0" w:color="000001"/>
              <w:right w:val="single" w:sz="2" w:space="0" w:color="000001"/>
              <w:insideV w:val="single" w:sz="2" w:space="0" w:color="000001"/>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1para</w:t>
            </w:r>
          </w:p>
        </w:tc>
      </w:tr>
      <w:tr>
        <w:trPr>
          <w:trHeight w:val="211" w:hRule="atLeast"/>
          <w:cantSplit w:val="false"/>
        </w:trPr>
        <w:tc>
          <w:tcPr>
            <w:tcW w:w="70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6</w:t>
            </w:r>
          </w:p>
        </w:tc>
        <w:tc>
          <w:tcPr>
            <w:tcW w:w="527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chir.sterylne  rozm.6,5</w:t>
            </w:r>
          </w:p>
        </w:tc>
        <w:tc>
          <w:tcPr>
            <w:tcW w:w="81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para</w:t>
            </w:r>
          </w:p>
        </w:tc>
        <w:tc>
          <w:tcPr>
            <w:tcW w:w="95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2000</w:t>
            </w:r>
          </w:p>
        </w:tc>
        <w:tc>
          <w:tcPr>
            <w:tcW w:w="68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7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594"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1273"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1"/>
              <w:left w:val="single" w:sz="6" w:space="0" w:color="00000A"/>
              <w:bottom w:val="single" w:sz="2" w:space="0" w:color="000001"/>
              <w:insideH w:val="single" w:sz="2" w:space="0" w:color="000001"/>
              <w:right w:val="single" w:sz="2" w:space="0" w:color="000001"/>
              <w:insideV w:val="single" w:sz="2" w:space="0" w:color="000001"/>
            </w:tcBorders>
            <w:shd w:fill="FFFFFF" w:val="clear"/>
            <w:tcMar>
              <w:left w:w="6" w:type="dxa"/>
            </w:tcMar>
          </w:tcPr>
          <w:p>
            <w:pPr>
              <w:pStyle w:val="Normal"/>
              <w:spacing w:before="0" w:after="200"/>
              <w:jc w:val="both"/>
              <w:rPr>
                <w:rFonts w:cs="Tahoma" w:ascii="Tahoma" w:hAnsi="Tahoma"/>
                <w:sz w:val="20"/>
                <w:szCs w:val="20"/>
              </w:rPr>
            </w:pPr>
            <w:r>
              <w:rPr>
                <w:rFonts w:cs="Tahoma" w:ascii="Tahoma" w:hAnsi="Tahoma"/>
                <w:sz w:val="20"/>
                <w:szCs w:val="20"/>
              </w:rPr>
              <w:t>1para</w:t>
            </w:r>
          </w:p>
        </w:tc>
      </w:tr>
      <w:tr>
        <w:trPr>
          <w:trHeight w:val="211" w:hRule="atLeast"/>
          <w:cantSplit w:val="false"/>
        </w:trPr>
        <w:tc>
          <w:tcPr>
            <w:tcW w:w="70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7</w:t>
            </w:r>
          </w:p>
        </w:tc>
        <w:tc>
          <w:tcPr>
            <w:tcW w:w="527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chir.sterylne  rozm.7</w:t>
            </w:r>
          </w:p>
        </w:tc>
        <w:tc>
          <w:tcPr>
            <w:tcW w:w="81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para</w:t>
            </w:r>
          </w:p>
        </w:tc>
        <w:tc>
          <w:tcPr>
            <w:tcW w:w="95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1000</w:t>
            </w:r>
          </w:p>
        </w:tc>
        <w:tc>
          <w:tcPr>
            <w:tcW w:w="68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7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594"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1273"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1"/>
              <w:left w:val="single" w:sz="6" w:space="0" w:color="00000A"/>
              <w:bottom w:val="single" w:sz="2" w:space="0" w:color="000001"/>
              <w:insideH w:val="single" w:sz="2" w:space="0" w:color="000001"/>
              <w:right w:val="single" w:sz="2" w:space="0" w:color="000001"/>
              <w:insideV w:val="single" w:sz="2" w:space="0" w:color="000001"/>
            </w:tcBorders>
            <w:shd w:fill="FFFFFF" w:val="clear"/>
            <w:tcMar>
              <w:left w:w="6" w:type="dxa"/>
            </w:tcMar>
          </w:tcPr>
          <w:p>
            <w:pPr>
              <w:pStyle w:val="Normal"/>
              <w:spacing w:before="0" w:after="200"/>
              <w:jc w:val="both"/>
              <w:rPr>
                <w:rFonts w:cs="Tahoma" w:ascii="Tahoma" w:hAnsi="Tahoma"/>
                <w:sz w:val="20"/>
                <w:szCs w:val="20"/>
              </w:rPr>
            </w:pPr>
            <w:r>
              <w:rPr>
                <w:rFonts w:cs="Tahoma" w:ascii="Tahoma" w:hAnsi="Tahoma"/>
                <w:sz w:val="20"/>
                <w:szCs w:val="20"/>
              </w:rPr>
              <w:t>1para</w:t>
            </w:r>
          </w:p>
        </w:tc>
      </w:tr>
      <w:tr>
        <w:trPr>
          <w:trHeight w:val="211" w:hRule="atLeast"/>
          <w:cantSplit w:val="false"/>
        </w:trPr>
        <w:tc>
          <w:tcPr>
            <w:tcW w:w="70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8</w:t>
            </w:r>
          </w:p>
        </w:tc>
        <w:tc>
          <w:tcPr>
            <w:tcW w:w="527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chir.sterylne  rozm.7,5</w:t>
            </w:r>
          </w:p>
        </w:tc>
        <w:tc>
          <w:tcPr>
            <w:tcW w:w="81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para</w:t>
            </w:r>
          </w:p>
        </w:tc>
        <w:tc>
          <w:tcPr>
            <w:tcW w:w="95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7000</w:t>
            </w:r>
          </w:p>
        </w:tc>
        <w:tc>
          <w:tcPr>
            <w:tcW w:w="68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7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594"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1273"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1"/>
              <w:left w:val="single" w:sz="6" w:space="0" w:color="00000A"/>
              <w:bottom w:val="single" w:sz="2" w:space="0" w:color="000001"/>
              <w:insideH w:val="single" w:sz="2" w:space="0" w:color="000001"/>
              <w:right w:val="single" w:sz="2" w:space="0" w:color="000001"/>
              <w:insideV w:val="single" w:sz="2" w:space="0" w:color="000001"/>
            </w:tcBorders>
            <w:shd w:fill="FFFFFF" w:val="clear"/>
            <w:tcMar>
              <w:left w:w="6" w:type="dxa"/>
            </w:tcMar>
          </w:tcPr>
          <w:p>
            <w:pPr>
              <w:pStyle w:val="Normal"/>
              <w:spacing w:before="0" w:after="200"/>
              <w:jc w:val="both"/>
              <w:rPr>
                <w:rFonts w:cs="Tahoma" w:ascii="Tahoma" w:hAnsi="Tahoma"/>
                <w:sz w:val="20"/>
                <w:szCs w:val="20"/>
              </w:rPr>
            </w:pPr>
            <w:r>
              <w:rPr>
                <w:rFonts w:cs="Tahoma" w:ascii="Tahoma" w:hAnsi="Tahoma"/>
                <w:sz w:val="20"/>
                <w:szCs w:val="20"/>
              </w:rPr>
              <w:t>1para</w:t>
            </w:r>
          </w:p>
        </w:tc>
      </w:tr>
      <w:tr>
        <w:trPr>
          <w:trHeight w:val="211" w:hRule="atLeast"/>
          <w:cantSplit w:val="false"/>
        </w:trPr>
        <w:tc>
          <w:tcPr>
            <w:tcW w:w="70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9</w:t>
            </w:r>
          </w:p>
        </w:tc>
        <w:tc>
          <w:tcPr>
            <w:tcW w:w="527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chir.sterylne  rozm.8</w:t>
            </w:r>
          </w:p>
        </w:tc>
        <w:tc>
          <w:tcPr>
            <w:tcW w:w="81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para</w:t>
            </w:r>
          </w:p>
        </w:tc>
        <w:tc>
          <w:tcPr>
            <w:tcW w:w="95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5000</w:t>
            </w:r>
          </w:p>
        </w:tc>
        <w:tc>
          <w:tcPr>
            <w:tcW w:w="68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7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594"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1273"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1"/>
              <w:left w:val="single" w:sz="6" w:space="0" w:color="00000A"/>
              <w:bottom w:val="single" w:sz="2" w:space="0" w:color="000001"/>
              <w:insideH w:val="single" w:sz="2" w:space="0" w:color="000001"/>
              <w:right w:val="single" w:sz="2" w:space="0" w:color="000001"/>
              <w:insideV w:val="single" w:sz="2" w:space="0" w:color="000001"/>
            </w:tcBorders>
            <w:shd w:fill="FFFFFF" w:val="clear"/>
            <w:tcMar>
              <w:left w:w="6" w:type="dxa"/>
            </w:tcMar>
          </w:tcPr>
          <w:p>
            <w:pPr>
              <w:pStyle w:val="Normal"/>
              <w:spacing w:before="0" w:after="200"/>
              <w:jc w:val="both"/>
              <w:rPr>
                <w:rFonts w:cs="Tahoma" w:ascii="Tahoma" w:hAnsi="Tahoma"/>
                <w:sz w:val="20"/>
                <w:szCs w:val="20"/>
              </w:rPr>
            </w:pPr>
            <w:r>
              <w:rPr>
                <w:rFonts w:cs="Tahoma" w:ascii="Tahoma" w:hAnsi="Tahoma"/>
                <w:sz w:val="20"/>
                <w:szCs w:val="20"/>
              </w:rPr>
              <w:t>1para</w:t>
            </w:r>
          </w:p>
        </w:tc>
      </w:tr>
      <w:tr>
        <w:trPr>
          <w:trHeight w:val="251" w:hRule="atLeast"/>
          <w:cantSplit w:val="false"/>
        </w:trPr>
        <w:tc>
          <w:tcPr>
            <w:tcW w:w="707" w:type="dxa"/>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10</w:t>
            </w:r>
          </w:p>
        </w:tc>
        <w:tc>
          <w:tcPr>
            <w:tcW w:w="5277" w:type="dxa"/>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 xml:space="preserve">Rękawice chir.sterylne  rozm.8,5 </w:t>
            </w:r>
          </w:p>
        </w:tc>
        <w:tc>
          <w:tcPr>
            <w:tcW w:w="814" w:type="dxa"/>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para</w:t>
            </w:r>
          </w:p>
        </w:tc>
        <w:tc>
          <w:tcPr>
            <w:tcW w:w="952" w:type="dxa"/>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2000</w:t>
            </w:r>
          </w:p>
        </w:tc>
        <w:tc>
          <w:tcPr>
            <w:tcW w:w="686" w:type="dxa"/>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89" w:type="dxa"/>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89" w:type="dxa"/>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76" w:type="dxa"/>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594" w:type="dxa"/>
            <w:tcBorders>
              <w:top w:val="single" w:sz="2" w:space="0" w:color="000001"/>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1273" w:type="dxa"/>
            <w:tcBorders>
              <w:top w:val="single" w:sz="2" w:space="0" w:color="000001"/>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1"/>
              <w:left w:val="single" w:sz="6" w:space="0" w:color="00000A"/>
              <w:bottom w:val="single" w:sz="4" w:space="0" w:color="00000A"/>
              <w:insideH w:val="single" w:sz="4" w:space="0" w:color="00000A"/>
              <w:right w:val="single" w:sz="2" w:space="0" w:color="000001"/>
              <w:insideV w:val="single" w:sz="2" w:space="0" w:color="000001"/>
            </w:tcBorders>
            <w:shd w:fill="FFFFFF" w:val="clear"/>
            <w:tcMar>
              <w:left w:w="6" w:type="dxa"/>
            </w:tcMar>
          </w:tcPr>
          <w:p>
            <w:pPr>
              <w:pStyle w:val="Normal"/>
              <w:spacing w:before="0" w:after="200"/>
              <w:jc w:val="both"/>
              <w:rPr>
                <w:rFonts w:cs="Tahoma" w:ascii="Tahoma" w:hAnsi="Tahoma"/>
                <w:sz w:val="20"/>
                <w:szCs w:val="20"/>
              </w:rPr>
            </w:pPr>
            <w:r>
              <w:rPr>
                <w:rFonts w:cs="Tahoma" w:ascii="Tahoma" w:hAnsi="Tahoma"/>
                <w:sz w:val="20"/>
                <w:szCs w:val="20"/>
              </w:rPr>
              <w:t>1para</w:t>
            </w:r>
          </w:p>
        </w:tc>
      </w:tr>
      <w:tr>
        <w:trPr>
          <w:trHeight w:val="331" w:hRule="atLeast"/>
          <w:cantSplit w:val="false"/>
        </w:trPr>
        <w:tc>
          <w:tcPr>
            <w:tcW w:w="707" w:type="dxa"/>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11</w:t>
            </w:r>
          </w:p>
        </w:tc>
        <w:tc>
          <w:tcPr>
            <w:tcW w:w="5277" w:type="dxa"/>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chir.sterylne  rozm. 9</w:t>
            </w:r>
          </w:p>
        </w:tc>
        <w:tc>
          <w:tcPr>
            <w:tcW w:w="814" w:type="dxa"/>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para</w:t>
            </w:r>
          </w:p>
        </w:tc>
        <w:tc>
          <w:tcPr>
            <w:tcW w:w="952" w:type="dxa"/>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400</w:t>
            </w:r>
          </w:p>
        </w:tc>
        <w:tc>
          <w:tcPr>
            <w:tcW w:w="686" w:type="dxa"/>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89" w:type="dxa"/>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89" w:type="dxa"/>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76" w:type="dxa"/>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594" w:type="dxa"/>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1273" w:type="dxa"/>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730" w:type="dxa"/>
            <w:tcBorders>
              <w:top w:val="single" w:sz="4" w:space="0" w:color="00000A"/>
              <w:left w:val="single" w:sz="6" w:space="0" w:color="00000A"/>
              <w:bottom w:val="single" w:sz="4" w:space="0" w:color="00000A"/>
              <w:insideH w:val="single" w:sz="4" w:space="0" w:color="00000A"/>
              <w:right w:val="single" w:sz="2" w:space="0" w:color="000001"/>
              <w:insideV w:val="single" w:sz="2" w:space="0" w:color="000001"/>
            </w:tcBorders>
            <w:shd w:fill="FFFFFF" w:val="clear"/>
            <w:tcMar>
              <w:left w:w="6" w:type="dxa"/>
            </w:tcMar>
          </w:tcPr>
          <w:p>
            <w:pPr>
              <w:pStyle w:val="Normal"/>
              <w:spacing w:before="0" w:after="200"/>
              <w:jc w:val="both"/>
              <w:rPr>
                <w:rFonts w:cs="Tahoma" w:ascii="Tahoma" w:hAnsi="Tahoma"/>
                <w:sz w:val="20"/>
                <w:szCs w:val="20"/>
              </w:rPr>
            </w:pPr>
            <w:r>
              <w:rPr>
                <w:rFonts w:cs="Tahoma" w:ascii="Tahoma" w:hAnsi="Tahoma"/>
                <w:sz w:val="20"/>
                <w:szCs w:val="20"/>
              </w:rPr>
              <w:t>1para</w:t>
            </w:r>
          </w:p>
        </w:tc>
      </w:tr>
      <w:tr>
        <w:trPr>
          <w:trHeight w:val="1699" w:hRule="atLeast"/>
          <w:cantSplit w:val="false"/>
        </w:trPr>
        <w:tc>
          <w:tcPr>
            <w:tcW w:w="15587" w:type="dxa"/>
            <w:gridSpan w:val="11"/>
            <w:tcBorders>
              <w:top w:val="single" w:sz="4" w:space="0" w:color="00000A"/>
              <w:left w:val="single" w:sz="6" w:space="0" w:color="00000A"/>
              <w:bottom w:val="single" w:sz="12" w:space="0" w:color="00000A"/>
              <w:insideH w:val="single" w:sz="12" w:space="0" w:color="00000A"/>
              <w:right w:val="single" w:sz="2" w:space="0" w:color="000001"/>
              <w:insideV w:val="single" w:sz="2" w:space="0" w:color="000001"/>
            </w:tcBorders>
            <w:shd w:fill="FFFFFF" w:val="clear"/>
            <w:tcMar>
              <w:left w:w="6" w:type="dxa"/>
            </w:tcMar>
          </w:tcPr>
          <w:p>
            <w:pPr>
              <w:pStyle w:val="Normal"/>
              <w:spacing w:lineRule="auto" w:line="360"/>
              <w:rPr>
                <w:rFonts w:cs="Tahoma" w:ascii="Tahoma" w:hAnsi="Tahoma"/>
                <w:color w:val="000000"/>
                <w:sz w:val="20"/>
                <w:szCs w:val="20"/>
              </w:rPr>
            </w:pPr>
            <w:r>
              <w:rPr>
                <w:rFonts w:cs="Tahoma" w:ascii="Tahoma" w:hAnsi="Tahoma"/>
                <w:color w:val="000000"/>
                <w:sz w:val="20"/>
                <w:szCs w:val="20"/>
              </w:rPr>
              <w:t xml:space="preserve">Rękawice chirurgiczne, lateksowe, sterylne, pudrowe, zgodnie z normą EN 455-1.2.3,4.; niska zawartość pudru, poziom protein lateksowych ≤50 μg/g , kształt w pełni anatomiczny (przeciwstawny kciuk, zagięte palce); o grubości w części palca  0,21-0,23mm i długości całkowitej min. 285mm; AQL 0,65 – oznaczone na opakowaniu jednostkowym, rolowany mankiet, oznakowanie CE; odporne na rozerwanie, łatwe w nakładaniu, dobrze dopasowane, powierzchnia mikroporowata; posiadające badania jednostki akredytowanej   na przenikanie wirusów oraz odporne na przenikanie związków chemicznych wg PN EN 374. </w:t>
            </w:r>
            <w:r>
              <w:rPr>
                <w:rFonts w:cs="Tahoma" w:ascii="Tahoma" w:hAnsi="Tahoma"/>
                <w:bCs/>
                <w:color w:val="000000"/>
                <w:sz w:val="20"/>
                <w:szCs w:val="20"/>
              </w:rPr>
              <w:t xml:space="preserve">Pakowane w opakowania folia-folia, sterylizowane radiacyjnie, dostępne </w:t>
            </w:r>
            <w:r>
              <w:rPr>
                <w:rFonts w:cs="Tahoma" w:ascii="Tahoma" w:hAnsi="Tahoma"/>
                <w:color w:val="000000"/>
                <w:sz w:val="20"/>
                <w:szCs w:val="20"/>
              </w:rPr>
              <w:t>w rozmiarach: 9; 8,5; 8;7,5; 7; 6,5; 6.</w:t>
            </w:r>
          </w:p>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21" w:hRule="atLeast"/>
          <w:cantSplit w:val="false"/>
        </w:trPr>
        <w:tc>
          <w:tcPr>
            <w:tcW w:w="707" w:type="dxa"/>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12</w:t>
            </w:r>
          </w:p>
        </w:tc>
        <w:tc>
          <w:tcPr>
            <w:tcW w:w="527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nitrylowe rozmiar XS a’100 szt.</w:t>
            </w:r>
          </w:p>
        </w:tc>
        <w:tc>
          <w:tcPr>
            <w:tcW w:w="81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opak.</w:t>
            </w:r>
          </w:p>
        </w:tc>
        <w:tc>
          <w:tcPr>
            <w:tcW w:w="95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100</w:t>
            </w:r>
          </w:p>
        </w:tc>
        <w:tc>
          <w:tcPr>
            <w:tcW w:w="68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7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594"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1273"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1"/>
              <w:left w:val="single" w:sz="6" w:space="0" w:color="00000A"/>
              <w:bottom w:val="single" w:sz="2" w:space="0" w:color="000001"/>
              <w:insideH w:val="single" w:sz="2" w:space="0" w:color="000001"/>
              <w:right w:val="single" w:sz="2" w:space="0" w:color="000001"/>
              <w:insideV w:val="single" w:sz="2" w:space="0" w:color="000001"/>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r>
      <w:tr>
        <w:trPr>
          <w:trHeight w:val="221" w:hRule="atLeast"/>
          <w:cantSplit w:val="false"/>
        </w:trPr>
        <w:tc>
          <w:tcPr>
            <w:tcW w:w="707" w:type="dxa"/>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13</w:t>
            </w:r>
          </w:p>
        </w:tc>
        <w:tc>
          <w:tcPr>
            <w:tcW w:w="527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nitrylowe rozmiar S a’100 szt.</w:t>
            </w:r>
          </w:p>
        </w:tc>
        <w:tc>
          <w:tcPr>
            <w:tcW w:w="81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opak.</w:t>
            </w:r>
          </w:p>
        </w:tc>
        <w:tc>
          <w:tcPr>
            <w:tcW w:w="95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4000</w:t>
            </w:r>
          </w:p>
        </w:tc>
        <w:tc>
          <w:tcPr>
            <w:tcW w:w="68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7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594"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1273"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1"/>
              <w:left w:val="single" w:sz="6" w:space="0" w:color="00000A"/>
              <w:bottom w:val="single" w:sz="2" w:space="0" w:color="000001"/>
              <w:insideH w:val="single" w:sz="2" w:space="0" w:color="000001"/>
              <w:right w:val="single" w:sz="2" w:space="0" w:color="000001"/>
              <w:insideV w:val="single" w:sz="2" w:space="0" w:color="000001"/>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r>
      <w:tr>
        <w:trPr>
          <w:trHeight w:val="221" w:hRule="atLeast"/>
          <w:cantSplit w:val="false"/>
        </w:trPr>
        <w:tc>
          <w:tcPr>
            <w:tcW w:w="707" w:type="dxa"/>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14</w:t>
            </w:r>
          </w:p>
        </w:tc>
        <w:tc>
          <w:tcPr>
            <w:tcW w:w="527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nitrylowe rozmiar M a’100 szt.</w:t>
            </w:r>
          </w:p>
        </w:tc>
        <w:tc>
          <w:tcPr>
            <w:tcW w:w="81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opak.</w:t>
            </w:r>
          </w:p>
        </w:tc>
        <w:tc>
          <w:tcPr>
            <w:tcW w:w="95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8000</w:t>
            </w:r>
          </w:p>
        </w:tc>
        <w:tc>
          <w:tcPr>
            <w:tcW w:w="68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7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594"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1273"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1"/>
              <w:left w:val="single" w:sz="6" w:space="0" w:color="00000A"/>
              <w:bottom w:val="single" w:sz="2" w:space="0" w:color="000001"/>
              <w:insideH w:val="single" w:sz="2" w:space="0" w:color="000001"/>
              <w:right w:val="single" w:sz="2" w:space="0" w:color="000001"/>
              <w:insideV w:val="single" w:sz="2" w:space="0" w:color="000001"/>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t>1op</w:t>
            </w:r>
          </w:p>
        </w:tc>
      </w:tr>
      <w:tr>
        <w:trPr>
          <w:trHeight w:val="201" w:hRule="atLeast"/>
          <w:cantSplit w:val="false"/>
        </w:trPr>
        <w:tc>
          <w:tcPr>
            <w:tcW w:w="707"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15</w:t>
            </w:r>
          </w:p>
        </w:tc>
        <w:tc>
          <w:tcPr>
            <w:tcW w:w="5277"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nitrylowe rozmiar L a’100 szt.</w:t>
            </w:r>
          </w:p>
        </w:tc>
        <w:tc>
          <w:tcPr>
            <w:tcW w:w="814"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opak.</w:t>
            </w:r>
          </w:p>
        </w:tc>
        <w:tc>
          <w:tcPr>
            <w:tcW w:w="952"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2500</w:t>
            </w:r>
          </w:p>
        </w:tc>
        <w:tc>
          <w:tcPr>
            <w:tcW w:w="686"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89"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89"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76"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594" w:type="dxa"/>
            <w:tcBorders>
              <w:top w:val="single" w:sz="2" w:space="0" w:color="000001"/>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1273" w:type="dxa"/>
            <w:tcBorders>
              <w:top w:val="single" w:sz="2" w:space="0" w:color="000001"/>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1"/>
              <w:left w:val="single" w:sz="6" w:space="0" w:color="00000A"/>
              <w:bottom w:val="single" w:sz="2" w:space="0" w:color="00000A"/>
              <w:insideH w:val="single" w:sz="2" w:space="0" w:color="00000A"/>
              <w:right w:val="single" w:sz="2" w:space="0" w:color="000001"/>
              <w:insideV w:val="single" w:sz="2" w:space="0" w:color="000001"/>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r>
      <w:tr>
        <w:trPr>
          <w:trHeight w:val="347" w:hRule="atLeast"/>
          <w:cantSplit w:val="false"/>
        </w:trPr>
        <w:tc>
          <w:tcPr>
            <w:tcW w:w="707"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16</w:t>
            </w:r>
          </w:p>
        </w:tc>
        <w:tc>
          <w:tcPr>
            <w:tcW w:w="5277"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rPr>
                <w:rFonts w:cs="Tahoma" w:ascii="Tahoma" w:hAnsi="Tahoma"/>
                <w:color w:val="000000"/>
                <w:sz w:val="20"/>
                <w:szCs w:val="20"/>
              </w:rPr>
            </w:pPr>
            <w:r>
              <w:rPr>
                <w:rFonts w:cs="Tahoma" w:ascii="Tahoma" w:hAnsi="Tahoma"/>
                <w:color w:val="000000"/>
                <w:sz w:val="20"/>
                <w:szCs w:val="20"/>
              </w:rPr>
              <w:t>Rękawice nitrylowe rozmiar XL a’100 szt.</w:t>
            </w:r>
          </w:p>
          <w:p>
            <w:pPr>
              <w:pStyle w:val="Nagwek1"/>
              <w:rPr>
                <w:rFonts w:cs="Tahoma" w:ascii="Tahoma" w:hAnsi="Tahoma"/>
                <w:sz w:val="20"/>
                <w:szCs w:val="20"/>
              </w:rPr>
            </w:pPr>
            <w:r>
              <w:rPr>
                <w:rFonts w:cs="Tahoma" w:ascii="Tahoma" w:hAnsi="Tahoma"/>
                <w:sz w:val="20"/>
                <w:szCs w:val="20"/>
              </w:rPr>
            </w:r>
          </w:p>
        </w:tc>
        <w:tc>
          <w:tcPr>
            <w:tcW w:w="814"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opak.</w:t>
            </w:r>
          </w:p>
        </w:tc>
        <w:tc>
          <w:tcPr>
            <w:tcW w:w="952"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100</w:t>
            </w:r>
          </w:p>
        </w:tc>
        <w:tc>
          <w:tcPr>
            <w:tcW w:w="686"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89"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89"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76"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594"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1273"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A"/>
              <w:left w:val="single" w:sz="6" w:space="0" w:color="00000A"/>
              <w:bottom w:val="single" w:sz="4" w:space="0" w:color="00000A"/>
              <w:insideH w:val="single" w:sz="4" w:space="0" w:color="00000A"/>
              <w:right w:val="single" w:sz="2" w:space="0" w:color="000001"/>
              <w:insideV w:val="single" w:sz="2" w:space="0" w:color="000001"/>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r>
      <w:tr>
        <w:trPr>
          <w:trHeight w:val="318" w:hRule="atLeast"/>
          <w:cantSplit w:val="false"/>
        </w:trPr>
        <w:tc>
          <w:tcPr>
            <w:tcW w:w="15587" w:type="dxa"/>
            <w:gridSpan w:val="11"/>
            <w:tcBorders>
              <w:top w:val="single" w:sz="4" w:space="0" w:color="00000A"/>
              <w:left w:val="single" w:sz="6" w:space="0" w:color="00000A"/>
              <w:bottom w:val="single" w:sz="4" w:space="0" w:color="00000A"/>
              <w:insideH w:val="single" w:sz="4" w:space="0" w:color="00000A"/>
              <w:right w:val="single" w:sz="2" w:space="0" w:color="000001"/>
              <w:insideV w:val="single" w:sz="2" w:space="0" w:color="000001"/>
            </w:tcBorders>
            <w:shd w:fill="FFFFFF" w:val="clear"/>
            <w:tcMar>
              <w:left w:w="6" w:type="dxa"/>
            </w:tcMar>
          </w:tcPr>
          <w:p>
            <w:pPr>
              <w:pStyle w:val="Normal"/>
              <w:widowControl/>
              <w:suppressAutoHyphens w:val="true"/>
              <w:bidi w:val="0"/>
              <w:spacing w:lineRule="auto" w:line="276" w:before="0" w:after="200"/>
              <w:jc w:val="left"/>
              <w:rPr>
                <w:rFonts w:cs="Tahoma" w:ascii="Tahoma" w:hAnsi="Tahoma"/>
                <w:bCs/>
                <w:sz w:val="20"/>
                <w:szCs w:val="20"/>
              </w:rPr>
            </w:pPr>
            <w:r>
              <w:rPr>
                <w:rFonts w:cs="Tahoma" w:ascii="Tahoma" w:hAnsi="Tahoma"/>
                <w:sz w:val="20"/>
                <w:szCs w:val="20"/>
              </w:rPr>
              <w:t>Rękawice diagnostyczne wykonane z nitrylu, bezpudrowe, z wewnętrzna  warstwą polimerową, mankiet rolowany, w kolorze niebieskim. Lekko teksturowane z dodatkową teksturą na końcach palców, grubość rękawic w palcach  min. 0,10 mm, na dłoni min. 0,06mm. Zgodne z PN/EN 455-1, 2, 3,4, potwierdzone przez raport z badań producenta. Rękawice odporne na przenikanie związków chemicznych wg PN EN 374 potwierdzone przez niezależne badania przynajmniej 4 związków chemicznych (kwasy organiczne, nieorganiczne, zasady, aldehydy i alkohole w tym izopropanol 70% z czasem przenikania min.60 minut) dołączonymi do oferty. Rękawice odporne na przenikanie wirusów potwierdzone protokołem badań wydanym przez jednostkę niezależną, Zarejestrowane jako wyrób medyczny oraz środek ochrony indywidualnej kat. III. Opakowanie rozmiarów od XS do  XL zawierające  100 szt. rękawic.</w:t>
            </w:r>
            <w:r>
              <w:rPr>
                <w:rFonts w:cs="Tahoma" w:ascii="Tahoma" w:hAnsi="Tahoma"/>
                <w:bCs/>
                <w:sz w:val="20"/>
                <w:szCs w:val="20"/>
              </w:rPr>
              <w:t>,</w:t>
            </w:r>
          </w:p>
        </w:tc>
      </w:tr>
      <w:tr>
        <w:trPr>
          <w:trHeight w:val="221" w:hRule="atLeast"/>
          <w:cantSplit w:val="false"/>
        </w:trPr>
        <w:tc>
          <w:tcPr>
            <w:tcW w:w="707" w:type="dxa"/>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17</w:t>
            </w:r>
          </w:p>
        </w:tc>
        <w:tc>
          <w:tcPr>
            <w:tcW w:w="527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nitrylowe rozmiar S</w:t>
            </w:r>
          </w:p>
        </w:tc>
        <w:tc>
          <w:tcPr>
            <w:tcW w:w="81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para</w:t>
            </w:r>
          </w:p>
        </w:tc>
        <w:tc>
          <w:tcPr>
            <w:tcW w:w="95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1200</w:t>
            </w:r>
          </w:p>
        </w:tc>
        <w:tc>
          <w:tcPr>
            <w:tcW w:w="68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7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594"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1273"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1"/>
              <w:left w:val="single" w:sz="6" w:space="0" w:color="00000A"/>
              <w:bottom w:val="single" w:sz="2" w:space="0" w:color="000001"/>
              <w:insideH w:val="single" w:sz="2" w:space="0" w:color="000001"/>
              <w:right w:val="single" w:sz="2" w:space="0" w:color="000001"/>
              <w:insideV w:val="single" w:sz="2" w:space="0" w:color="000001"/>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t>1para</w:t>
            </w:r>
          </w:p>
        </w:tc>
      </w:tr>
      <w:tr>
        <w:trPr>
          <w:trHeight w:val="221" w:hRule="atLeast"/>
          <w:cantSplit w:val="false"/>
        </w:trPr>
        <w:tc>
          <w:tcPr>
            <w:tcW w:w="707" w:type="dxa"/>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18</w:t>
            </w:r>
          </w:p>
        </w:tc>
        <w:tc>
          <w:tcPr>
            <w:tcW w:w="527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nitrylowe rozmiar M</w:t>
            </w:r>
          </w:p>
        </w:tc>
        <w:tc>
          <w:tcPr>
            <w:tcW w:w="81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para</w:t>
            </w:r>
          </w:p>
        </w:tc>
        <w:tc>
          <w:tcPr>
            <w:tcW w:w="95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1600</w:t>
            </w:r>
          </w:p>
        </w:tc>
        <w:tc>
          <w:tcPr>
            <w:tcW w:w="68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7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594"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1273"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1"/>
              <w:left w:val="single" w:sz="6" w:space="0" w:color="00000A"/>
              <w:bottom w:val="single" w:sz="2" w:space="0" w:color="000001"/>
              <w:insideH w:val="single" w:sz="2" w:space="0" w:color="000001"/>
              <w:right w:val="single" w:sz="2" w:space="0" w:color="000001"/>
              <w:insideV w:val="single" w:sz="2" w:space="0" w:color="000001"/>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t>1para</w:t>
            </w:r>
          </w:p>
        </w:tc>
      </w:tr>
      <w:tr>
        <w:trPr>
          <w:trHeight w:val="201" w:hRule="atLeast"/>
          <w:cantSplit w:val="false"/>
        </w:trPr>
        <w:tc>
          <w:tcPr>
            <w:tcW w:w="707"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19</w:t>
            </w:r>
          </w:p>
        </w:tc>
        <w:tc>
          <w:tcPr>
            <w:tcW w:w="5277"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 xml:space="preserve">Rękawice nitrylowe rozmiar L </w:t>
            </w:r>
          </w:p>
        </w:tc>
        <w:tc>
          <w:tcPr>
            <w:tcW w:w="814"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para</w:t>
            </w:r>
          </w:p>
        </w:tc>
        <w:tc>
          <w:tcPr>
            <w:tcW w:w="952"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1600</w:t>
            </w:r>
          </w:p>
        </w:tc>
        <w:tc>
          <w:tcPr>
            <w:tcW w:w="686"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89"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89"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76"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594" w:type="dxa"/>
            <w:tcBorders>
              <w:top w:val="single" w:sz="2" w:space="0" w:color="000001"/>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1273" w:type="dxa"/>
            <w:tcBorders>
              <w:top w:val="single" w:sz="2" w:space="0" w:color="000001"/>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1"/>
              <w:left w:val="single" w:sz="6" w:space="0" w:color="00000A"/>
              <w:bottom w:val="single" w:sz="2" w:space="0" w:color="00000A"/>
              <w:insideH w:val="single" w:sz="2" w:space="0" w:color="00000A"/>
              <w:right w:val="single" w:sz="2" w:space="0" w:color="000001"/>
              <w:insideV w:val="single" w:sz="2" w:space="0" w:color="000001"/>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t>1para</w:t>
            </w:r>
          </w:p>
        </w:tc>
      </w:tr>
      <w:tr>
        <w:trPr>
          <w:trHeight w:val="347" w:hRule="atLeast"/>
          <w:cantSplit w:val="false"/>
        </w:trPr>
        <w:tc>
          <w:tcPr>
            <w:tcW w:w="707"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20</w:t>
            </w:r>
          </w:p>
        </w:tc>
        <w:tc>
          <w:tcPr>
            <w:tcW w:w="5277"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rPr>
                <w:rFonts w:cs="Tahoma" w:ascii="Tahoma" w:hAnsi="Tahoma"/>
                <w:color w:val="000000"/>
                <w:sz w:val="20"/>
                <w:szCs w:val="20"/>
              </w:rPr>
            </w:pPr>
            <w:r>
              <w:rPr>
                <w:rFonts w:cs="Tahoma" w:ascii="Tahoma" w:hAnsi="Tahoma"/>
                <w:color w:val="000000"/>
                <w:sz w:val="20"/>
                <w:szCs w:val="20"/>
              </w:rPr>
              <w:t>Rękawice nitrylowe rozmiar XL</w:t>
            </w:r>
          </w:p>
          <w:p>
            <w:pPr>
              <w:pStyle w:val="Nagwek1"/>
              <w:rPr>
                <w:rFonts w:cs="Tahoma" w:ascii="Tahoma" w:hAnsi="Tahoma"/>
                <w:sz w:val="20"/>
                <w:szCs w:val="20"/>
              </w:rPr>
            </w:pPr>
            <w:r>
              <w:rPr>
                <w:rFonts w:cs="Tahoma" w:ascii="Tahoma" w:hAnsi="Tahoma"/>
                <w:sz w:val="20"/>
                <w:szCs w:val="20"/>
              </w:rPr>
            </w:r>
          </w:p>
        </w:tc>
        <w:tc>
          <w:tcPr>
            <w:tcW w:w="814"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para</w:t>
            </w:r>
          </w:p>
        </w:tc>
        <w:tc>
          <w:tcPr>
            <w:tcW w:w="952"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400</w:t>
            </w:r>
          </w:p>
        </w:tc>
        <w:tc>
          <w:tcPr>
            <w:tcW w:w="686"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89"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89"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76"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594"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1273"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A"/>
              <w:left w:val="single" w:sz="6" w:space="0" w:color="00000A"/>
              <w:bottom w:val="single" w:sz="4" w:space="0" w:color="00000A"/>
              <w:insideH w:val="single" w:sz="4" w:space="0" w:color="00000A"/>
              <w:right w:val="single" w:sz="2" w:space="0" w:color="000001"/>
              <w:insideV w:val="single" w:sz="2" w:space="0" w:color="000001"/>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t>1para</w:t>
            </w:r>
          </w:p>
        </w:tc>
      </w:tr>
      <w:tr>
        <w:trPr>
          <w:trHeight w:val="318" w:hRule="atLeast"/>
          <w:cantSplit w:val="false"/>
        </w:trPr>
        <w:tc>
          <w:tcPr>
            <w:tcW w:w="15587" w:type="dxa"/>
            <w:gridSpan w:val="11"/>
            <w:tcBorders>
              <w:top w:val="single" w:sz="4" w:space="0" w:color="00000A"/>
              <w:left w:val="single" w:sz="6" w:space="0" w:color="00000A"/>
              <w:bottom w:val="single" w:sz="4" w:space="0" w:color="00000A"/>
              <w:insideH w:val="single" w:sz="4" w:space="0" w:color="00000A"/>
              <w:right w:val="single" w:sz="2" w:space="0" w:color="000001"/>
              <w:insideV w:val="single" w:sz="2" w:space="0" w:color="000001"/>
            </w:tcBorders>
            <w:shd w:fill="FFFFFF" w:val="clear"/>
            <w:tcMar>
              <w:left w:w="6" w:type="dxa"/>
            </w:tcMar>
          </w:tcPr>
          <w:p>
            <w:pPr>
              <w:pStyle w:val="Normal"/>
              <w:spacing w:lineRule="auto" w:line="240" w:before="0" w:after="0"/>
              <w:rPr>
                <w:rFonts w:cs="Tahoma" w:ascii="Tahoma" w:hAnsi="Tahoma"/>
                <w:sz w:val="20"/>
                <w:szCs w:val="20"/>
              </w:rPr>
            </w:pPr>
            <w:r>
              <w:rPr>
                <w:rFonts w:cs="Tahoma" w:ascii="Tahoma" w:hAnsi="Tahoma"/>
                <w:sz w:val="20"/>
                <w:szCs w:val="20"/>
              </w:rPr>
              <w:t xml:space="preserve">Rękawice diagnostyczne sterylne nitrylowe, bezpudrowe, jednorazowego użytku, z wewnętrzną warstwą polimerową, powierzchnia zewnętrzna mikroteksturowana z dodatkową </w:t>
            </w:r>
          </w:p>
          <w:p>
            <w:pPr>
              <w:pStyle w:val="Normal"/>
              <w:spacing w:lineRule="auto" w:line="240" w:before="0" w:after="0"/>
              <w:rPr>
                <w:rFonts w:cs="Tahoma" w:ascii="Tahoma" w:hAnsi="Tahoma"/>
                <w:sz w:val="20"/>
                <w:szCs w:val="20"/>
              </w:rPr>
            </w:pPr>
            <w:r>
              <w:rPr>
                <w:rFonts w:cs="Tahoma" w:ascii="Tahoma" w:hAnsi="Tahoma"/>
                <w:sz w:val="20"/>
                <w:szCs w:val="20"/>
              </w:rPr>
              <w:t xml:space="preserve">widoczną teksturą na końcach palców. W kolorze niebieskim. Mankiet zakończony rolowanym brzegiem zapobiegającym zsuwaniu się rękawicy. Kształt uniwersalny, pasujące na lewą i prawą dłoń. Pozbawione tiuramów. Poziom szczelności: AQL 1,0. Długość rękawicy: min. 240mm. Grubość rękawicy (ścianka pojedyncza): palec 0,10mm-0,12mm, dłoń 0,07mm-0,08mm, mankiet 0,06mm-0,07mm Siła zrywania przed starzeniem: min.8,0N.. Zgodne z PN/EN 455-1, 2, 3,4, potwierdzone przez raport z badań producenta. </w:t>
            </w:r>
          </w:p>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Zarejestrowane jako wyrób medyczny oraz środek ochrony indywidualnej kat. III. Opakowanie zbiorcze zawierające  50par rękawic.</w:t>
            </w:r>
          </w:p>
        </w:tc>
      </w:tr>
      <w:tr>
        <w:trPr>
          <w:trHeight w:val="211" w:hRule="atLeast"/>
          <w:cantSplit w:val="false"/>
        </w:trPr>
        <w:tc>
          <w:tcPr>
            <w:tcW w:w="707" w:type="dxa"/>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21</w:t>
            </w:r>
          </w:p>
        </w:tc>
        <w:tc>
          <w:tcPr>
            <w:tcW w:w="5277" w:type="dxa"/>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 xml:space="preserve">Rękawice chir.sterylne neoprenowe </w:t>
            </w:r>
          </w:p>
        </w:tc>
        <w:tc>
          <w:tcPr>
            <w:tcW w:w="814" w:type="dxa"/>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para</w:t>
            </w:r>
          </w:p>
        </w:tc>
        <w:tc>
          <w:tcPr>
            <w:tcW w:w="952" w:type="dxa"/>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 xml:space="preserve">        </w:t>
            </w:r>
            <w:r>
              <w:rPr>
                <w:rFonts w:cs="Tahoma" w:ascii="Tahoma" w:hAnsi="Tahoma"/>
                <w:sz w:val="20"/>
                <w:szCs w:val="20"/>
              </w:rPr>
              <w:t>1200</w:t>
            </w:r>
          </w:p>
        </w:tc>
        <w:tc>
          <w:tcPr>
            <w:tcW w:w="686" w:type="dxa"/>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sz w:val="20"/>
                <w:szCs w:val="20"/>
              </w:rPr>
            </w:pPr>
            <w:r>
              <w:rPr>
                <w:rFonts w:cs="Tahoma" w:ascii="Tahoma" w:hAnsi="Tahoma"/>
                <w:sz w:val="20"/>
                <w:szCs w:val="20"/>
              </w:rPr>
            </w:r>
          </w:p>
        </w:tc>
        <w:tc>
          <w:tcPr>
            <w:tcW w:w="989" w:type="dxa"/>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sz w:val="20"/>
                <w:szCs w:val="20"/>
              </w:rPr>
            </w:pPr>
            <w:r>
              <w:rPr>
                <w:rFonts w:cs="Tahoma" w:ascii="Tahoma" w:hAnsi="Tahoma"/>
                <w:sz w:val="20"/>
                <w:szCs w:val="20"/>
              </w:rPr>
            </w:r>
          </w:p>
        </w:tc>
        <w:tc>
          <w:tcPr>
            <w:tcW w:w="489" w:type="dxa"/>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sz w:val="20"/>
                <w:szCs w:val="20"/>
              </w:rPr>
            </w:pPr>
            <w:r>
              <w:rPr>
                <w:rFonts w:cs="Tahoma" w:ascii="Tahoma" w:hAnsi="Tahoma"/>
                <w:sz w:val="20"/>
                <w:szCs w:val="20"/>
              </w:rPr>
            </w:r>
          </w:p>
        </w:tc>
        <w:tc>
          <w:tcPr>
            <w:tcW w:w="1076" w:type="dxa"/>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sz w:val="20"/>
                <w:szCs w:val="20"/>
              </w:rPr>
            </w:pPr>
            <w:r>
              <w:rPr>
                <w:rFonts w:cs="Tahoma" w:ascii="Tahoma" w:hAnsi="Tahoma"/>
                <w:sz w:val="20"/>
                <w:szCs w:val="20"/>
              </w:rPr>
            </w:r>
          </w:p>
        </w:tc>
        <w:tc>
          <w:tcPr>
            <w:tcW w:w="2594" w:type="dxa"/>
            <w:tcBorders>
              <w:top w:val="single" w:sz="2" w:space="0" w:color="000001"/>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sz w:val="20"/>
                <w:szCs w:val="20"/>
              </w:rPr>
            </w:pPr>
            <w:r>
              <w:rPr>
                <w:rFonts w:cs="Tahoma" w:ascii="Tahoma" w:hAnsi="Tahoma"/>
                <w:sz w:val="20"/>
                <w:szCs w:val="20"/>
              </w:rPr>
            </w:r>
          </w:p>
        </w:tc>
        <w:tc>
          <w:tcPr>
            <w:tcW w:w="1273" w:type="dxa"/>
            <w:tcBorders>
              <w:top w:val="single" w:sz="2" w:space="0" w:color="000001"/>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sz w:val="20"/>
                <w:szCs w:val="20"/>
              </w:rPr>
            </w:pPr>
            <w:r>
              <w:rPr>
                <w:rFonts w:cs="Tahoma" w:ascii="Tahoma" w:hAnsi="Tahoma"/>
                <w:sz w:val="20"/>
                <w:szCs w:val="20"/>
              </w:rPr>
            </w:r>
          </w:p>
        </w:tc>
        <w:tc>
          <w:tcPr>
            <w:tcW w:w="730" w:type="dxa"/>
            <w:tcBorders>
              <w:top w:val="single" w:sz="2" w:space="0" w:color="000001"/>
              <w:left w:val="single" w:sz="6" w:space="0" w:color="00000A"/>
              <w:bottom w:val="single" w:sz="4" w:space="0" w:color="00000A"/>
              <w:insideH w:val="single" w:sz="4" w:space="0" w:color="00000A"/>
              <w:right w:val="single" w:sz="2" w:space="0" w:color="000001"/>
              <w:insideV w:val="single" w:sz="2" w:space="0" w:color="000001"/>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1para – rozm 7,5</w:t>
            </w:r>
          </w:p>
        </w:tc>
      </w:tr>
      <w:tr>
        <w:trPr>
          <w:trHeight w:val="1825" w:hRule="atLeast"/>
          <w:cantSplit w:val="false"/>
        </w:trPr>
        <w:tc>
          <w:tcPr>
            <w:tcW w:w="15587" w:type="dxa"/>
            <w:gridSpan w:val="11"/>
            <w:tcBorders>
              <w:top w:val="single" w:sz="4" w:space="0" w:color="00000A"/>
              <w:left w:val="single" w:sz="6" w:space="0" w:color="00000A"/>
              <w:bottom w:val="single" w:sz="4" w:space="0" w:color="00000A"/>
              <w:insideH w:val="single" w:sz="4" w:space="0" w:color="00000A"/>
              <w:right w:val="single" w:sz="2" w:space="0" w:color="000001"/>
              <w:insideV w:val="single" w:sz="2" w:space="0" w:color="000001"/>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 xml:space="preserve">Rękawice chirurgiczne Neoprenowe, bezpudrowe, obustronnie polimeryzowane o anatomicznym kształcie, mankiet rolowany,  mikroteksturowane,  sterylizowane radiacyjnie, AQL 0,65 , o grubości rękawicy na palcu min. 0,21mm, na dłoni min. 0,18mm i długości całkowitej min. 295 mm, siła zrywania min. 12N, zgodne z normą EN 455-1.2.3,4, posiadające badania jednostki akredytowanej na przenikanie wirusów oraz odporne na przenikanie związków chemicznych oraz leków cytostatycznych wg PN EN 374-3, odporne na rozerwanie, łatwe w nakładaniu, dobrze dopasowane, powierzchnia mikroporowata. Pakowane w opakowania folia-folia, dostępne w rozmiarach: 9; 8,5; 8;7,5; 7; 6,5; 6 </w:t>
            </w:r>
          </w:p>
        </w:tc>
      </w:tr>
      <w:tr>
        <w:trPr>
          <w:trHeight w:val="347" w:hRule="atLeast"/>
          <w:cantSplit w:val="false"/>
        </w:trPr>
        <w:tc>
          <w:tcPr>
            <w:tcW w:w="707"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22</w:t>
            </w:r>
          </w:p>
        </w:tc>
        <w:tc>
          <w:tcPr>
            <w:tcW w:w="5277"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rPr>
                <w:rFonts w:cs="Tahoma" w:ascii="Tahoma" w:hAnsi="Tahoma"/>
                <w:color w:val="000000"/>
                <w:sz w:val="20"/>
                <w:szCs w:val="20"/>
              </w:rPr>
            </w:pPr>
            <w:r>
              <w:rPr>
                <w:rFonts w:cs="Tahoma" w:ascii="Tahoma" w:hAnsi="Tahoma"/>
                <w:color w:val="000000"/>
                <w:sz w:val="20"/>
                <w:szCs w:val="20"/>
              </w:rPr>
              <w:t xml:space="preserve">Rękawice chir.sterylne lateksowe do zabiegów ortopedycznych </w:t>
            </w:r>
          </w:p>
          <w:p>
            <w:pPr>
              <w:pStyle w:val="Nagwek1"/>
              <w:rPr>
                <w:rFonts w:cs="Tahoma" w:ascii="Tahoma" w:hAnsi="Tahoma"/>
                <w:sz w:val="20"/>
                <w:szCs w:val="20"/>
              </w:rPr>
            </w:pPr>
            <w:r>
              <w:rPr>
                <w:rFonts w:cs="Tahoma" w:ascii="Tahoma" w:hAnsi="Tahoma"/>
                <w:sz w:val="20"/>
                <w:szCs w:val="20"/>
              </w:rPr>
            </w:r>
          </w:p>
        </w:tc>
        <w:tc>
          <w:tcPr>
            <w:tcW w:w="814"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kpl.</w:t>
            </w:r>
          </w:p>
        </w:tc>
        <w:tc>
          <w:tcPr>
            <w:tcW w:w="952"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1200</w:t>
            </w:r>
          </w:p>
        </w:tc>
        <w:tc>
          <w:tcPr>
            <w:tcW w:w="686"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89"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89"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76"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594"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1273"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A"/>
              <w:left w:val="single" w:sz="6" w:space="0" w:color="00000A"/>
              <w:bottom w:val="single" w:sz="4" w:space="0" w:color="00000A"/>
              <w:insideH w:val="single" w:sz="4" w:space="0" w:color="00000A"/>
              <w:right w:val="single" w:sz="2" w:space="0" w:color="000001"/>
              <w:insideV w:val="single" w:sz="2" w:space="0" w:color="000001"/>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t>1 kpl – rozm 7,5</w:t>
            </w:r>
          </w:p>
        </w:tc>
      </w:tr>
      <w:tr>
        <w:trPr>
          <w:trHeight w:val="318" w:hRule="atLeast"/>
          <w:cantSplit w:val="false"/>
        </w:trPr>
        <w:tc>
          <w:tcPr>
            <w:tcW w:w="15587" w:type="dxa"/>
            <w:gridSpan w:val="11"/>
            <w:tcBorders>
              <w:top w:val="single" w:sz="4" w:space="0" w:color="00000A"/>
              <w:left w:val="single" w:sz="6" w:space="0" w:color="00000A"/>
              <w:bottom w:val="single" w:sz="4" w:space="0" w:color="00000A"/>
              <w:insideH w:val="single" w:sz="4" w:space="0" w:color="00000A"/>
              <w:right w:val="single" w:sz="2" w:space="0" w:color="000001"/>
              <w:insideV w:val="single" w:sz="2" w:space="0" w:color="000001"/>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Arial" w:ascii="Arial" w:hAnsi="Arial"/>
                <w:sz w:val="20"/>
                <w:szCs w:val="20"/>
              </w:rPr>
              <w:t>Rękawice chirurgiczne, ortopedyczne , sterylne, bezpudrowe, lateksowe, pokryte polimerem, z rolowanym mankietem, o grubszych ściankach, w komplecie o zróżnicowanej kolorystyce (wewnętrzna: zielona, zewnętrzna: brązowa). Zawartość protein ≤ 50 µg/g.  AQL 0,65. Zgodnych z normą EN 455, odpornych na wirusy ASTMF 1671,</w:t>
            </w:r>
            <w:r>
              <w:rPr>
                <w:rFonts w:cs="Tahoma" w:ascii="Tahoma" w:hAnsi="Tahoma"/>
                <w:color w:val="000000"/>
                <w:sz w:val="20"/>
                <w:szCs w:val="20"/>
              </w:rPr>
              <w:t xml:space="preserve"> dostępne w rozmiarach: 9; 8,5; 8;7,5; 7; 6,5; 6</w:t>
            </w:r>
          </w:p>
        </w:tc>
      </w:tr>
    </w:tbl>
    <w:p>
      <w:pPr>
        <w:pStyle w:val="Normal"/>
        <w:rPr>
          <w:rFonts w:cs="Tahoma" w:ascii="Tahoma" w:hAnsi="Tahoma"/>
          <w:b/>
          <w:color w:val="000000"/>
          <w:sz w:val="20"/>
          <w:szCs w:val="20"/>
        </w:rPr>
      </w:pPr>
      <w:r>
        <w:rPr>
          <w:rFonts w:cs="Tahoma" w:ascii="Tahoma" w:hAnsi="Tahoma"/>
          <w:b/>
          <w:color w:val="000000"/>
          <w:sz w:val="20"/>
          <w:szCs w:val="20"/>
        </w:rPr>
      </w:r>
    </w:p>
    <w:p>
      <w:pPr>
        <w:pStyle w:val="Normal"/>
        <w:rPr>
          <w:rFonts w:cs="Tahoma" w:ascii="Tahoma" w:hAnsi="Tahoma"/>
          <w:color w:val="000000"/>
          <w:sz w:val="20"/>
          <w:szCs w:val="20"/>
        </w:rPr>
      </w:pPr>
      <w:r>
        <w:rPr>
          <w:rFonts w:cs="Tahoma" w:ascii="Tahoma" w:hAnsi="Tahoma"/>
          <w:color w:val="000000"/>
          <w:sz w:val="20"/>
          <w:szCs w:val="20"/>
        </w:rPr>
        <w:t>Zamawiający wymaga dołączenia do oferty raportów z badań producenta nie starsze niż z 2016r. potwierdzających wymagane parametry zgodnie z  EN 455.</w:t>
      </w:r>
    </w:p>
    <w:p>
      <w:pPr>
        <w:pStyle w:val="Normal"/>
        <w:rPr>
          <w:rFonts w:cs="Times New Roman" w:ascii="Times New Roman" w:hAnsi="Times New Roman"/>
          <w:b/>
          <w:bCs/>
          <w:color w:val="000000"/>
          <w:sz w:val="24"/>
          <w:szCs w:val="24"/>
        </w:rPr>
      </w:pPr>
      <w:r>
        <w:rPr>
          <w:rFonts w:cs="Times New Roman" w:ascii="Times New Roman" w:hAnsi="Times New Roman"/>
          <w:b/>
          <w:bCs/>
          <w:color w:val="000000"/>
          <w:sz w:val="24"/>
          <w:szCs w:val="24"/>
        </w:rPr>
      </w:r>
    </w:p>
    <w:p>
      <w:pPr>
        <w:pStyle w:val="Normal"/>
        <w:rPr>
          <w:rFonts w:cs="Times New Roman" w:ascii="Times New Roman" w:hAnsi="Times New Roman"/>
          <w:b/>
          <w:bCs/>
          <w:color w:val="000000"/>
          <w:sz w:val="24"/>
          <w:szCs w:val="24"/>
        </w:rPr>
      </w:pPr>
      <w:r>
        <w:rPr>
          <w:rFonts w:cs="Times New Roman" w:ascii="Times New Roman" w:hAnsi="Times New Roman"/>
          <w:b/>
          <w:bCs/>
          <w:color w:val="000000"/>
          <w:sz w:val="24"/>
          <w:szCs w:val="24"/>
        </w:rPr>
      </w:r>
    </w:p>
    <w:p>
      <w:pPr>
        <w:pStyle w:val="Normal"/>
        <w:rPr>
          <w:rFonts w:cs="Tahoma" w:ascii="Tahoma" w:hAnsi="Tahoma"/>
          <w:b/>
          <w:bCs/>
          <w:color w:val="000000"/>
          <w:sz w:val="20"/>
          <w:szCs w:val="20"/>
        </w:rPr>
      </w:pPr>
      <w:r>
        <w:rPr>
          <w:rFonts w:cs="Tahoma" w:ascii="Tahoma" w:hAnsi="Tahoma"/>
          <w:b/>
          <w:bCs/>
          <w:color w:val="000000"/>
          <w:sz w:val="20"/>
          <w:szCs w:val="20"/>
        </w:rPr>
        <w:t>PAKIET 6</w:t>
      </w:r>
    </w:p>
    <w:tbl>
      <w:tblPr>
        <w:jc w:val="left"/>
        <w:tblInd w:w="-968" w:type="dxa"/>
        <w:tblBorders>
          <w:top w:val="single" w:sz="2" w:space="0" w:color="000001"/>
          <w:left w:val="single" w:sz="2" w:space="0" w:color="000001"/>
          <w:bottom w:val="single" w:sz="2" w:space="0" w:color="000001"/>
          <w:insideH w:val="single" w:sz="2" w:space="0" w:color="000001"/>
          <w:right w:val="single" w:sz="2" w:space="0" w:color="000001"/>
          <w:insideV w:val="single" w:sz="2" w:space="0" w:color="000001"/>
        </w:tblBorders>
        <w:tblCellMar>
          <w:top w:w="0" w:type="dxa"/>
          <w:left w:w="21" w:type="dxa"/>
          <w:bottom w:w="0" w:type="dxa"/>
          <w:right w:w="30" w:type="dxa"/>
        </w:tblCellMar>
      </w:tblPr>
      <w:tblGrid>
        <w:gridCol w:w="564"/>
        <w:gridCol w:w="5243"/>
        <w:gridCol w:w="567"/>
        <w:gridCol w:w="989"/>
        <w:gridCol w:w="848"/>
        <w:gridCol w:w="1132"/>
        <w:gridCol w:w="565"/>
        <w:gridCol w:w="989"/>
        <w:gridCol w:w="850"/>
        <w:gridCol w:w="1997"/>
      </w:tblGrid>
      <w:tr>
        <w:trPr>
          <w:trHeight w:val="211" w:hRule="atLeast"/>
          <w:cantSplit w:val="false"/>
        </w:trPr>
        <w:tc>
          <w:tcPr>
            <w:tcW w:w="564"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1"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L.p.</w:t>
            </w:r>
          </w:p>
        </w:tc>
        <w:tc>
          <w:tcPr>
            <w:tcW w:w="5243"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1"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Asortyment</w:t>
            </w:r>
          </w:p>
        </w:tc>
        <w:tc>
          <w:tcPr>
            <w:tcW w:w="56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1"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J.m.</w:t>
            </w:r>
          </w:p>
        </w:tc>
        <w:tc>
          <w:tcPr>
            <w:tcW w:w="989"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1"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Ilość</w:t>
            </w:r>
          </w:p>
        </w:tc>
        <w:tc>
          <w:tcPr>
            <w:tcW w:w="848"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1"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Cena jedn. netto</w:t>
            </w:r>
          </w:p>
        </w:tc>
        <w:tc>
          <w:tcPr>
            <w:tcW w:w="1132"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1"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Wartość netto</w:t>
            </w:r>
          </w:p>
        </w:tc>
        <w:tc>
          <w:tcPr>
            <w:tcW w:w="565"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1"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VAT</w:t>
            </w:r>
          </w:p>
        </w:tc>
        <w:tc>
          <w:tcPr>
            <w:tcW w:w="989"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1"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Wartość brutto</w:t>
            </w:r>
          </w:p>
        </w:tc>
        <w:tc>
          <w:tcPr>
            <w:tcW w:w="850"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1"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Próbki</w:t>
            </w:r>
          </w:p>
        </w:tc>
        <w:tc>
          <w:tcPr>
            <w:tcW w:w="199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1"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Producent/nr katalogowy</w:t>
            </w:r>
          </w:p>
        </w:tc>
      </w:tr>
      <w:tr>
        <w:trPr>
          <w:trHeight w:val="1506" w:hRule="atLeast"/>
          <w:cantSplit w:val="false"/>
        </w:trPr>
        <w:tc>
          <w:tcPr>
            <w:tcW w:w="564" w:type="dxa"/>
            <w:vMerge w:val="restart"/>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tabs>
                <w:tab w:val="left" w:pos="195" w:leader="none"/>
              </w:tabs>
              <w:spacing w:before="0" w:after="200"/>
              <w:rPr>
                <w:rFonts w:cs="Tahoma" w:ascii="Tahoma" w:hAnsi="Tahoma"/>
                <w:color w:val="000000"/>
                <w:sz w:val="20"/>
                <w:szCs w:val="20"/>
              </w:rPr>
            </w:pPr>
            <w:r>
              <w:rPr>
                <w:rFonts w:cs="Tahoma" w:ascii="Tahoma" w:hAnsi="Tahoma"/>
                <w:color w:val="000000"/>
                <w:sz w:val="20"/>
                <w:szCs w:val="20"/>
              </w:rPr>
              <w:tab/>
              <w:t>1.</w:t>
            </w:r>
          </w:p>
        </w:tc>
        <w:tc>
          <w:tcPr>
            <w:tcW w:w="5243" w:type="dxa"/>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Jałowa rękawica chirurgiczna chroniąca przed działaniem promieni rentgenowskich. Lateksowa, bezpudrowa. Miękki materiał rękawicy zapewniący swobodę ruchów i optymalne odczuwanie dotyku. Środek ochrony indywidualnej zgodnie z dyrektywą 89/686/EEC (znak CE). Spełnione  wymagania normy EN 455, dotyczące rękawiczek chirurgicznych.</w:t>
            </w:r>
          </w:p>
        </w:tc>
        <w:tc>
          <w:tcPr>
            <w:tcW w:w="567" w:type="dxa"/>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89" w:type="dxa"/>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48" w:type="dxa"/>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132" w:type="dxa"/>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5" w:type="dxa"/>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89" w:type="dxa"/>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50" w:type="dxa"/>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97" w:type="dxa"/>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402" w:hRule="atLeast"/>
          <w:cantSplit w:val="false"/>
        </w:trPr>
        <w:tc>
          <w:tcPr>
            <w:tcW w:w="564" w:type="dxa"/>
            <w:vMerge w:val="continue"/>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vAlign w:val="cente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5243"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rozm.7,5</w:t>
            </w:r>
          </w:p>
        </w:tc>
        <w:tc>
          <w:tcPr>
            <w:tcW w:w="567"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Para</w:t>
            </w:r>
          </w:p>
        </w:tc>
        <w:tc>
          <w:tcPr>
            <w:tcW w:w="989"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30</w:t>
            </w:r>
          </w:p>
        </w:tc>
        <w:tc>
          <w:tcPr>
            <w:tcW w:w="848"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132"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5"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89"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50"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97"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401" w:hRule="atLeast"/>
          <w:cantSplit w:val="false"/>
        </w:trPr>
        <w:tc>
          <w:tcPr>
            <w:tcW w:w="564" w:type="dxa"/>
            <w:vMerge w:val="continue"/>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vAlign w:val="cente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5243"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rozm.8</w:t>
            </w:r>
          </w:p>
        </w:tc>
        <w:tc>
          <w:tcPr>
            <w:tcW w:w="567"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Para</w:t>
            </w:r>
          </w:p>
        </w:tc>
        <w:tc>
          <w:tcPr>
            <w:tcW w:w="989"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30</w:t>
            </w:r>
          </w:p>
        </w:tc>
        <w:tc>
          <w:tcPr>
            <w:tcW w:w="848"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132"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5"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89"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50"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97"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302" w:hRule="atLeast"/>
          <w:cantSplit w:val="false"/>
        </w:trPr>
        <w:tc>
          <w:tcPr>
            <w:tcW w:w="564" w:type="dxa"/>
            <w:vMerge w:val="continue"/>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vAlign w:val="cente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5243"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rozm 8,5</w:t>
            </w:r>
          </w:p>
        </w:tc>
        <w:tc>
          <w:tcPr>
            <w:tcW w:w="567"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Para</w:t>
            </w:r>
          </w:p>
        </w:tc>
        <w:tc>
          <w:tcPr>
            <w:tcW w:w="989"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30</w:t>
            </w:r>
          </w:p>
        </w:tc>
        <w:tc>
          <w:tcPr>
            <w:tcW w:w="848"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132"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5"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89"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50"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para</w:t>
            </w:r>
          </w:p>
        </w:tc>
        <w:tc>
          <w:tcPr>
            <w:tcW w:w="1997"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351" w:hRule="atLeast"/>
          <w:cantSplit w:val="false"/>
        </w:trPr>
        <w:tc>
          <w:tcPr>
            <w:tcW w:w="564" w:type="dxa"/>
            <w:vMerge w:val="continue"/>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vAlign w:val="cente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5243"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rozm 9</w:t>
            </w:r>
          </w:p>
        </w:tc>
        <w:tc>
          <w:tcPr>
            <w:tcW w:w="567"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 xml:space="preserve">Para </w:t>
            </w:r>
          </w:p>
        </w:tc>
        <w:tc>
          <w:tcPr>
            <w:tcW w:w="989"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30</w:t>
            </w:r>
          </w:p>
        </w:tc>
        <w:tc>
          <w:tcPr>
            <w:tcW w:w="848"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132"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5"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89"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50"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97"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21"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bl>
    <w:p>
      <w:pPr>
        <w:pStyle w:val="Normal"/>
        <w:rPr>
          <w:rFonts w:cs="Tahoma" w:ascii="Tahoma" w:hAnsi="Tahoma"/>
          <w:b/>
          <w:bCs/>
          <w:color w:val="000000"/>
          <w:sz w:val="20"/>
          <w:szCs w:val="20"/>
        </w:rPr>
      </w:pPr>
      <w:r>
        <w:rPr>
          <w:rFonts w:cs="Tahoma" w:ascii="Tahoma" w:hAnsi="Tahoma"/>
          <w:b/>
          <w:bCs/>
          <w:color w:val="000000"/>
          <w:sz w:val="20"/>
          <w:szCs w:val="20"/>
        </w:rPr>
      </w:r>
    </w:p>
    <w:p>
      <w:pPr>
        <w:pStyle w:val="Normal"/>
        <w:rPr>
          <w:rFonts w:cs="Tahoma" w:ascii="Tahoma" w:hAnsi="Tahoma"/>
          <w:b/>
          <w:bCs/>
          <w:color w:val="000000"/>
          <w:sz w:val="20"/>
          <w:szCs w:val="20"/>
        </w:rPr>
      </w:pPr>
      <w:r>
        <w:rPr>
          <w:rFonts w:cs="Tahoma" w:ascii="Tahoma" w:hAnsi="Tahoma"/>
          <w:b/>
          <w:bCs/>
          <w:color w:val="000000"/>
          <w:sz w:val="20"/>
          <w:szCs w:val="20"/>
        </w:rPr>
      </w:r>
    </w:p>
    <w:p>
      <w:pPr>
        <w:pStyle w:val="Normal"/>
        <w:rPr>
          <w:rFonts w:cs="Tahoma" w:ascii="Tahoma" w:hAnsi="Tahoma"/>
          <w:b/>
          <w:bCs/>
          <w:color w:val="000000"/>
          <w:sz w:val="20"/>
          <w:szCs w:val="20"/>
        </w:rPr>
      </w:pPr>
      <w:r>
        <w:rPr>
          <w:rFonts w:cs="Tahoma" w:ascii="Tahoma" w:hAnsi="Tahoma"/>
          <w:b/>
          <w:bCs/>
          <w:color w:val="000000"/>
          <w:sz w:val="20"/>
          <w:szCs w:val="20"/>
        </w:rPr>
      </w:r>
    </w:p>
    <w:p>
      <w:pPr>
        <w:pStyle w:val="Normal"/>
        <w:rPr>
          <w:rFonts w:cs="Tahoma" w:ascii="Tahoma" w:hAnsi="Tahoma"/>
          <w:b/>
          <w:bCs/>
          <w:color w:val="000000"/>
          <w:sz w:val="20"/>
          <w:szCs w:val="20"/>
        </w:rPr>
      </w:pPr>
      <w:r>
        <w:rPr>
          <w:rFonts w:cs="Tahoma" w:ascii="Tahoma" w:hAnsi="Tahoma"/>
          <w:b/>
          <w:bCs/>
          <w:color w:val="000000"/>
          <w:sz w:val="20"/>
          <w:szCs w:val="20"/>
        </w:rPr>
      </w:r>
    </w:p>
    <w:p>
      <w:pPr>
        <w:pStyle w:val="Normal"/>
        <w:rPr>
          <w:rFonts w:cs="Tahoma" w:ascii="Tahoma" w:hAnsi="Tahoma"/>
          <w:b/>
          <w:bCs/>
          <w:color w:val="000000"/>
          <w:sz w:val="20"/>
          <w:szCs w:val="20"/>
        </w:rPr>
      </w:pPr>
      <w:r>
        <w:rPr>
          <w:rFonts w:cs="Tahoma" w:ascii="Tahoma" w:hAnsi="Tahoma"/>
          <w:b/>
          <w:bCs/>
          <w:color w:val="000000"/>
          <w:sz w:val="20"/>
          <w:szCs w:val="20"/>
        </w:rPr>
      </w:r>
    </w:p>
    <w:p>
      <w:pPr>
        <w:pStyle w:val="Normal"/>
        <w:rPr>
          <w:rFonts w:cs="Tahoma" w:ascii="Tahoma" w:hAnsi="Tahoma"/>
          <w:b/>
          <w:bCs/>
          <w:color w:val="000000"/>
          <w:sz w:val="20"/>
          <w:szCs w:val="20"/>
        </w:rPr>
      </w:pPr>
      <w:r>
        <w:rPr>
          <w:rFonts w:cs="Tahoma" w:ascii="Tahoma" w:hAnsi="Tahoma"/>
          <w:b/>
          <w:bCs/>
          <w:color w:val="000000"/>
          <w:sz w:val="20"/>
          <w:szCs w:val="20"/>
        </w:rPr>
      </w:r>
    </w:p>
    <w:p>
      <w:pPr>
        <w:pStyle w:val="Normal"/>
        <w:rPr>
          <w:rFonts w:cs="Tahoma" w:ascii="Tahoma" w:hAnsi="Tahoma"/>
          <w:b/>
          <w:bCs/>
          <w:color w:val="000000"/>
          <w:sz w:val="20"/>
          <w:szCs w:val="20"/>
        </w:rPr>
      </w:pPr>
      <w:r>
        <w:rPr>
          <w:rFonts w:cs="Tahoma" w:ascii="Tahoma" w:hAnsi="Tahoma"/>
          <w:b/>
          <w:bCs/>
          <w:color w:val="000000"/>
          <w:sz w:val="20"/>
          <w:szCs w:val="20"/>
        </w:rPr>
      </w:r>
    </w:p>
    <w:p>
      <w:pPr>
        <w:pStyle w:val="Normal"/>
        <w:rPr>
          <w:rFonts w:cs="Tahoma" w:ascii="Tahoma" w:hAnsi="Tahoma"/>
          <w:b/>
          <w:bCs/>
          <w:color w:val="000000"/>
          <w:sz w:val="20"/>
          <w:szCs w:val="20"/>
        </w:rPr>
      </w:pPr>
      <w:r>
        <w:rPr>
          <w:rFonts w:cs="Tahoma" w:ascii="Tahoma" w:hAnsi="Tahoma"/>
          <w:b/>
          <w:bCs/>
          <w:color w:val="000000"/>
          <w:sz w:val="20"/>
          <w:szCs w:val="20"/>
        </w:rPr>
        <w:t>PAKIET 7</w:t>
      </w:r>
    </w:p>
    <w:tbl>
      <w:tblPr>
        <w:jc w:val="left"/>
        <w:tblInd w:w="-993" w:type="dxa"/>
        <w:tbl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blBorders>
        <w:tblCellMar>
          <w:top w:w="0" w:type="dxa"/>
          <w:left w:w="-15" w:type="dxa"/>
          <w:bottom w:w="0" w:type="dxa"/>
          <w:right w:w="30" w:type="dxa"/>
        </w:tblCellMar>
      </w:tblPr>
      <w:tblGrid>
        <w:gridCol w:w="424"/>
        <w:gridCol w:w="5279"/>
        <w:gridCol w:w="568"/>
        <w:gridCol w:w="713"/>
        <w:gridCol w:w="957"/>
        <w:gridCol w:w="995"/>
        <w:gridCol w:w="569"/>
        <w:gridCol w:w="1085"/>
        <w:gridCol w:w="805"/>
        <w:gridCol w:w="1925"/>
      </w:tblGrid>
      <w:tr>
        <w:trPr>
          <w:trHeight w:val="839" w:hRule="atLeast"/>
          <w:cantSplit w:val="false"/>
        </w:trPr>
        <w:tc>
          <w:tcPr>
            <w:tcW w:w="424"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L.p.</w:t>
            </w:r>
          </w:p>
        </w:tc>
        <w:tc>
          <w:tcPr>
            <w:tcW w:w="5279"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Asortyment</w:t>
            </w:r>
          </w:p>
        </w:tc>
        <w:tc>
          <w:tcPr>
            <w:tcW w:w="568"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J.m.</w:t>
            </w:r>
          </w:p>
        </w:tc>
        <w:tc>
          <w:tcPr>
            <w:tcW w:w="713"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Ilość</w:t>
            </w:r>
          </w:p>
        </w:tc>
        <w:tc>
          <w:tcPr>
            <w:tcW w:w="957"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Cena jedn. netto</w:t>
            </w:r>
          </w:p>
        </w:tc>
        <w:tc>
          <w:tcPr>
            <w:tcW w:w="995"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Wartość netto</w:t>
            </w:r>
          </w:p>
        </w:tc>
        <w:tc>
          <w:tcPr>
            <w:tcW w:w="569"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VAT</w:t>
            </w:r>
          </w:p>
        </w:tc>
        <w:tc>
          <w:tcPr>
            <w:tcW w:w="1085"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Wartość brutto</w:t>
            </w:r>
          </w:p>
        </w:tc>
        <w:tc>
          <w:tcPr>
            <w:tcW w:w="805"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Próbki</w:t>
            </w:r>
          </w:p>
        </w:tc>
        <w:tc>
          <w:tcPr>
            <w:tcW w:w="1925"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Producent/nr katalogowy</w:t>
            </w:r>
          </w:p>
        </w:tc>
      </w:tr>
      <w:tr>
        <w:trPr>
          <w:trHeight w:val="211" w:hRule="atLeast"/>
          <w:cantSplit w:val="false"/>
        </w:trPr>
        <w:tc>
          <w:tcPr>
            <w:tcW w:w="424"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w:t>
            </w:r>
          </w:p>
        </w:tc>
        <w:tc>
          <w:tcPr>
            <w:tcW w:w="5279"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rPr>
                <w:rFonts w:cs="Tahoma" w:ascii="Tahoma" w:hAnsi="Tahoma"/>
                <w:bCs/>
                <w:sz w:val="20"/>
                <w:szCs w:val="20"/>
              </w:rPr>
            </w:pPr>
            <w:r>
              <w:rPr>
                <w:rFonts w:cs="Tahoma" w:ascii="Tahoma" w:hAnsi="Tahoma"/>
                <w:bCs/>
                <w:sz w:val="20"/>
                <w:szCs w:val="20"/>
              </w:rPr>
              <w:t>Zestaw do operacji kończyny górnej w składzie:</w:t>
            </w:r>
          </w:p>
          <w:p>
            <w:pPr>
              <w:pStyle w:val="Normal"/>
              <w:rPr>
                <w:rFonts w:cs="Tahoma" w:ascii="Tahoma" w:hAnsi="Tahoma"/>
                <w:bCs/>
                <w:sz w:val="20"/>
                <w:szCs w:val="20"/>
              </w:rPr>
            </w:pPr>
            <w:r>
              <w:rPr>
                <w:rFonts w:cs="Tahoma" w:ascii="Tahoma" w:hAnsi="Tahoma"/>
                <w:bCs/>
                <w:sz w:val="20"/>
                <w:szCs w:val="20"/>
              </w:rPr>
              <w:t>- 1 szt. serweta chirurgiczna z elastycznym otworem na dłoń (Ø 6 cm), otoczonym warstwą chłonną 150/370x280, konstrukcja serwety zabezpiecza pacjenta oraz stolik pod kończynę górną</w:t>
            </w:r>
          </w:p>
          <w:p>
            <w:pPr>
              <w:pStyle w:val="Normal"/>
              <w:rPr>
                <w:rFonts w:cs="Tahoma" w:ascii="Tahoma" w:hAnsi="Tahoma"/>
                <w:bCs/>
                <w:sz w:val="20"/>
                <w:szCs w:val="20"/>
              </w:rPr>
            </w:pPr>
            <w:r>
              <w:rPr>
                <w:rFonts w:cs="Tahoma" w:ascii="Tahoma" w:hAnsi="Tahoma"/>
                <w:bCs/>
                <w:sz w:val="20"/>
                <w:szCs w:val="20"/>
              </w:rPr>
              <w:t>- 1 szt. osłona na stolik MAYO 79 x 145 cm</w:t>
            </w:r>
          </w:p>
          <w:p>
            <w:pPr>
              <w:pStyle w:val="Normal"/>
              <w:rPr>
                <w:rFonts w:cs="Tahoma" w:ascii="Tahoma" w:hAnsi="Tahoma"/>
                <w:bCs/>
                <w:sz w:val="20"/>
                <w:szCs w:val="20"/>
              </w:rPr>
            </w:pPr>
            <w:r>
              <w:rPr>
                <w:rFonts w:cs="Tahoma" w:ascii="Tahoma" w:hAnsi="Tahoma"/>
                <w:bCs/>
                <w:sz w:val="20"/>
                <w:szCs w:val="20"/>
              </w:rPr>
              <w:t>- 1 szt. serweta na stolik - (owinięcie zestawu) 150 x 190 cm</w:t>
            </w:r>
          </w:p>
          <w:p>
            <w:pPr>
              <w:pStyle w:val="Normal"/>
              <w:rPr>
                <w:rFonts w:cs="Tahoma" w:ascii="Tahoma" w:hAnsi="Tahoma"/>
                <w:bCs/>
                <w:sz w:val="20"/>
                <w:szCs w:val="20"/>
              </w:rPr>
            </w:pPr>
            <w:r>
              <w:rPr>
                <w:rFonts w:cs="Tahoma" w:ascii="Tahoma" w:hAnsi="Tahoma"/>
                <w:bCs/>
                <w:sz w:val="20"/>
                <w:szCs w:val="20"/>
              </w:rPr>
              <w:t xml:space="preserve">Materiał podstawowy obłożenia składający się z min. 3 warstw: warstwy chłonnej o gramaturze min. 50 g/m2, folii PE 15-40 mikronów, oraz dodatkowej warstwyw strefie krytycznej min. 20 g/m2. </w:t>
            </w:r>
          </w:p>
          <w:p>
            <w:pPr>
              <w:pStyle w:val="Normal"/>
              <w:rPr>
                <w:rFonts w:cs="Tahoma" w:ascii="Tahoma" w:hAnsi="Tahoma"/>
                <w:bCs/>
                <w:sz w:val="20"/>
                <w:szCs w:val="20"/>
              </w:rPr>
            </w:pPr>
            <w:r>
              <w:rPr>
                <w:rFonts w:cs="Tahoma" w:ascii="Tahoma" w:hAnsi="Tahoma"/>
                <w:bCs/>
                <w:sz w:val="20"/>
                <w:szCs w:val="20"/>
              </w:rPr>
              <w:t>Zestaw musi spełniac wymagania wysokie wg normy PN EN 13795 1-3</w:t>
            </w:r>
          </w:p>
          <w:p>
            <w:pPr>
              <w:pStyle w:val="Normal"/>
              <w:widowControl/>
              <w:suppressAutoHyphens w:val="true"/>
              <w:bidi w:val="0"/>
              <w:spacing w:lineRule="auto" w:line="276" w:before="0" w:after="200"/>
              <w:jc w:val="left"/>
              <w:rPr>
                <w:rFonts w:cs="Tahoma" w:ascii="Tahoma" w:hAnsi="Tahoma"/>
                <w:bCs/>
                <w:sz w:val="20"/>
                <w:szCs w:val="20"/>
              </w:rPr>
            </w:pPr>
            <w:r>
              <w:rPr>
                <w:rFonts w:cs="Tahoma" w:ascii="Tahoma" w:hAnsi="Tahoma"/>
                <w:bCs/>
                <w:sz w:val="20"/>
                <w:szCs w:val="20"/>
              </w:rPr>
              <w:t>Tolerancja rozmiarów serwet głównych + 10 cm, tolerancja rozmiaru otworu + 1 cm, tolerancja rozmiarów pozostałych  elementów + 3 - 5 cm</w:t>
            </w:r>
          </w:p>
        </w:tc>
        <w:tc>
          <w:tcPr>
            <w:tcW w:w="568"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szt.</w:t>
            </w:r>
          </w:p>
        </w:tc>
        <w:tc>
          <w:tcPr>
            <w:tcW w:w="713"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100</w:t>
            </w:r>
          </w:p>
        </w:tc>
        <w:tc>
          <w:tcPr>
            <w:tcW w:w="957"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995"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569"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05"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w:t>
            </w:r>
          </w:p>
        </w:tc>
        <w:tc>
          <w:tcPr>
            <w:tcW w:w="1925"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Jednorazowy fartuch higieniczny z mankietem: Fartuch higieniczny wykonany z włókniny polipropylenowej, stanowiącej barierę dla cząstek, o dobrej przepuszczalności powietrza, wiązany z tyłu na troki, rękawy wykończone elastycznymi poliestrowymi mankietami, posiadający przedłużone poły do zakładania na plecach, nie toksyczny, nie pylący.</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jc w:val="center"/>
              <w:rPr>
                <w:rFonts w:cs="Tahoma" w:ascii="Tahoma" w:hAnsi="Tahoma"/>
                <w:sz w:val="20"/>
                <w:szCs w:val="20"/>
              </w:rPr>
            </w:pPr>
            <w:r>
              <w:rPr>
                <w:rFonts w:cs="Tahoma" w:ascii="Tahoma" w:hAnsi="Tahoma"/>
                <w:sz w:val="20"/>
                <w:szCs w:val="20"/>
              </w:rPr>
              <w:t>4000</w:t>
            </w:r>
          </w:p>
          <w:p>
            <w:pPr>
              <w:pStyle w:val="Normal"/>
              <w:spacing w:before="0" w:after="200"/>
              <w:jc w:val="center"/>
              <w:rPr>
                <w:rFonts w:cs="Tahoma" w:ascii="Tahoma" w:hAnsi="Tahoma"/>
                <w:sz w:val="20"/>
                <w:szCs w:val="20"/>
              </w:rPr>
            </w:pPr>
            <w:r>
              <w:rPr>
                <w:rFonts w:cs="Tahoma" w:ascii="Tahoma" w:hAnsi="Tahoma"/>
                <w:sz w:val="20"/>
                <w:szCs w:val="20"/>
              </w:rPr>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Sterylny Zestaw Uniwersalny w składzie:</w:t>
              <w:br/>
              <w:t xml:space="preserve">a) 1 x serweta górna o wymiarach 300 x 175 cm, z taśmą samoprzylepną i dodatkową warstwą chłonną w strefie krytycznej, </w:t>
              <w:br/>
              <w:t xml:space="preserve">b) 2 x serwety boczne o wymiarach 90 x 75 cm, z taśmą samoprzylepną na całej długości serwety, oraz dodatkową warstwą chłonną w strefie krytycznej </w:t>
              <w:br/>
              <w:t>c) 1 x serweta dolna o wymiarach 175 x 175 cm, z taśmą samoprzylepną i dodatkową warstwą chłonną w strefie krytycznej</w:t>
              <w:br/>
              <w:t>Serwety na brzegach lepnych zintegrowane są z samoprzylepną elastyczną folią chirurgiczną o wymiarach 5 x 38-40cm, usytuowaną w strefie krytycznej wyrobu, która dzięki swoim właściwościom pozwala na precyzyjne zabezpieczenie pola operacyjnego</w:t>
              <w:br/>
              <w:t>Serwety wykonane z z laminatu czterowarstwowego (strefa krytyczna), jedną z warstw stanowi folia PE, gramatura laminatu &gt; 125 g/m2 (strefa krytyczna), wysoka odporność na przenikanie cieczy (ciśnienie hydrostatyczne) na całej powierzchni serwety &gt;850cm H2O, wytrzymałość na wypychanie na sucho (strefa krytyczna) &gt; 280 kPa, niski poziom pylenia ≤ 2,6 log10 (liczby cząstek)</w:t>
              <w:br/>
              <w:t>d) 1 x nieprzemakalna taśma samoprzylepna o wymiarach 9 x 49 cm (jedną z warstw stanowi folia PE)</w:t>
              <w:br/>
              <w:t>e) 4 x ręczniki chłonne 18 x 25 cm</w:t>
              <w:br/>
              <w:t>f) 1 x osłona na stolik Mayo 79 x 145 cm</w:t>
              <w:br/>
              <w:t>g) 1 x serweta na stolik (owinięcie zestawu) o wymiarach 150 x 190 cm</w:t>
              <w:br/>
              <w:t>Dopuszcza się tolerancję rozmiarów serwet + 5%, tolerancja dla pozostałych elementów zestawu + 3 cm</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300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Uniwersalny fartuch wykonany z cienkiej i mocnej białej folii. Przeznaczony do chirurgicznego mycia rąk o roz. 81x140</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4000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377"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6.</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Sterylny fartuch chirurgiczny-do procedur standardowych,  wykonany z lekkiej i przewiewnej włókniny typu SMS / SMMS o gramaturze min 35 g/m2; wyposażony w nieprzemakalne wstawki z przodu i na rękawach ( rękawy na wysokości wstawki zszyte techniką ultradźwiękową, zapewniające pełną barierowość); fartuch złożony w sposób zapewniający aseptyczną aplikację, wiązany na troki wewnętrzne oraz troki zewnętrzne z kartonikiem, z tyłu zapięcie na rzep. Indywidualne oznakowanie rozmiaru i rodzaju nadrukowane na fartuchu, pozwalające na identyfikację przed rozłożeniem. Opakowanie folia-papier z min. 2 etykietami przylepnymi, wewnętrzne owinięcie papierowe lub włókninowe, min. 1 celulozowy ręczniczek. Zgodny z normą PN EN 13795- wymagania standardowe. Rozmiar L, XL.</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3000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1</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377"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7.</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Zestaw do zabiegów na obu kończynach w składzie: Serweta chirurgiczna do zabiegów na obu kończynach o wymiarach 200x300cm, posiadająca dwa samouszczelniające się otwory o średnicy 7cm. Serweta wykonana z laminatu (włóknina spunbond 30g/m2, folia PE 15 µm i włóknina PP 20g/m2) posiadająca dodatkową warstwę chłonna 90x140cm o grubości 50g/m2. Serweta musi spełniać wymagania wysokie normy PN EN 13795 przy jednoczesnej  odporności na przenikanie płynów wynoszącej &gt;150cm H2O i odporności na rozerwanie (na sucho/mokro) wynoszącej 190/102kPa – 1szt. serweta na stolik – (owinięcie zestawu) w rozmiarze 150x190cm – 1szt. ręczniki chłonne 18x25cm – 4szt.  taśmy samoprzylepne 9x49cm – 2szt.</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 xml:space="preserve"> </w:t>
            </w:r>
            <w:r>
              <w:rPr>
                <w:rFonts w:cs="Tahoma" w:ascii="Tahoma" w:hAnsi="Tahoma"/>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200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sz w:val="20"/>
                <w:szCs w:val="20"/>
              </w:rPr>
            </w:pPr>
            <w:r>
              <w:rPr>
                <w:rFonts w:cs="Tahoma" w:ascii="Tahoma" w:hAnsi="Tahoma"/>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sz w:val="20"/>
                <w:szCs w:val="20"/>
              </w:rPr>
            </w:pPr>
            <w:r>
              <w:rPr>
                <w:rFonts w:cs="Tahoma" w:ascii="Tahoma" w:hAnsi="Tahoma"/>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sz w:val="20"/>
                <w:szCs w:val="20"/>
              </w:rPr>
            </w:pPr>
            <w:r>
              <w:rPr>
                <w:rFonts w:cs="Tahoma" w:ascii="Tahoma" w:hAnsi="Tahoma"/>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sz w:val="20"/>
                <w:szCs w:val="20"/>
              </w:rPr>
            </w:pPr>
            <w:r>
              <w:rPr>
                <w:rFonts w:cs="Tahoma" w:ascii="Tahoma" w:hAnsi="Tahoma"/>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sz w:val="20"/>
                <w:szCs w:val="20"/>
              </w:rPr>
            </w:pPr>
            <w:r>
              <w:rPr>
                <w:rFonts w:cs="Tahoma" w:ascii="Tahoma" w:hAnsi="Tahoma"/>
                <w:sz w:val="20"/>
                <w:szCs w:val="20"/>
              </w:rPr>
              <w:t>1</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bl>
    <w:p>
      <w:pPr>
        <w:pStyle w:val="Normal"/>
        <w:rPr>
          <w:rFonts w:cs="Times New Roman" w:ascii="Times New Roman" w:hAnsi="Times New Roman"/>
          <w:b/>
          <w:sz w:val="24"/>
          <w:szCs w:val="24"/>
        </w:rPr>
      </w:pPr>
      <w:r>
        <w:rPr>
          <w:rFonts w:cs="Times New Roman" w:ascii="Times New Roman" w:hAnsi="Times New Roman"/>
          <w:b/>
          <w:sz w:val="24"/>
          <w:szCs w:val="24"/>
        </w:rPr>
      </w:r>
    </w:p>
    <w:p>
      <w:pPr>
        <w:pStyle w:val="Normal"/>
        <w:rPr>
          <w:rFonts w:cs="Times New Roman" w:ascii="Times New Roman" w:hAnsi="Times New Roman"/>
          <w:b/>
          <w:sz w:val="24"/>
          <w:szCs w:val="24"/>
        </w:rPr>
      </w:pPr>
      <w:r>
        <w:rPr>
          <w:rFonts w:cs="Times New Roman" w:ascii="Times New Roman" w:hAnsi="Times New Roman"/>
          <w:b/>
          <w:sz w:val="24"/>
          <w:szCs w:val="24"/>
        </w:rPr>
      </w:r>
    </w:p>
    <w:p>
      <w:pPr>
        <w:pStyle w:val="Normal"/>
        <w:rPr>
          <w:rFonts w:cs="Times New Roman" w:ascii="Times New Roman" w:hAnsi="Times New Roman"/>
          <w:b/>
          <w:sz w:val="24"/>
          <w:szCs w:val="24"/>
        </w:rPr>
      </w:pPr>
      <w:r>
        <w:rPr>
          <w:rFonts w:cs="Times New Roman" w:ascii="Times New Roman" w:hAnsi="Times New Roman"/>
          <w:b/>
          <w:sz w:val="24"/>
          <w:szCs w:val="24"/>
        </w:rPr>
      </w:r>
    </w:p>
    <w:p>
      <w:pPr>
        <w:pStyle w:val="Normal"/>
        <w:rPr>
          <w:rFonts w:cs="Times New Roman" w:ascii="Times New Roman" w:hAnsi="Times New Roman"/>
          <w:b/>
          <w:sz w:val="24"/>
          <w:szCs w:val="24"/>
        </w:rPr>
      </w:pPr>
      <w:r>
        <w:rPr>
          <w:rFonts w:cs="Times New Roman" w:ascii="Times New Roman" w:hAnsi="Times New Roman"/>
          <w:b/>
          <w:sz w:val="24"/>
          <w:szCs w:val="24"/>
        </w:rPr>
      </w:r>
    </w:p>
    <w:p>
      <w:pPr>
        <w:pStyle w:val="Normal"/>
        <w:rPr>
          <w:rFonts w:cs="Tahoma" w:ascii="Tahoma" w:hAnsi="Tahoma"/>
          <w:b/>
          <w:bCs/>
          <w:color w:val="000000"/>
          <w:sz w:val="20"/>
          <w:szCs w:val="20"/>
        </w:rPr>
      </w:pPr>
      <w:r>
        <w:rPr>
          <w:rFonts w:cs="Tahoma" w:ascii="Tahoma" w:hAnsi="Tahoma"/>
          <w:b/>
          <w:bCs/>
          <w:color w:val="000000"/>
          <w:sz w:val="20"/>
          <w:szCs w:val="20"/>
        </w:rPr>
        <w:t>PAKIET 8</w:t>
      </w:r>
    </w:p>
    <w:tbl>
      <w:tblPr>
        <w:jc w:val="left"/>
        <w:tblInd w:w="-850" w:type="dxa"/>
        <w:tbl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blBorders>
        <w:tblCellMar>
          <w:top w:w="0" w:type="dxa"/>
          <w:left w:w="-15" w:type="dxa"/>
          <w:bottom w:w="0" w:type="dxa"/>
          <w:right w:w="30" w:type="dxa"/>
        </w:tblCellMar>
      </w:tblPr>
      <w:tblGrid>
        <w:gridCol w:w="282"/>
        <w:gridCol w:w="5281"/>
        <w:gridCol w:w="571"/>
        <w:gridCol w:w="713"/>
        <w:gridCol w:w="956"/>
        <w:gridCol w:w="995"/>
        <w:gridCol w:w="571"/>
        <w:gridCol w:w="1086"/>
        <w:gridCol w:w="805"/>
        <w:gridCol w:w="1919"/>
      </w:tblGrid>
      <w:tr>
        <w:trPr>
          <w:trHeight w:val="839" w:hRule="atLeast"/>
          <w:cantSplit w:val="false"/>
        </w:trPr>
        <w:tc>
          <w:tcPr>
            <w:tcW w:w="282"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L.p.</w:t>
            </w:r>
          </w:p>
        </w:tc>
        <w:tc>
          <w:tcPr>
            <w:tcW w:w="5281"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Asortyment</w:t>
            </w:r>
          </w:p>
        </w:tc>
        <w:tc>
          <w:tcPr>
            <w:tcW w:w="571"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J.m.</w:t>
            </w:r>
          </w:p>
        </w:tc>
        <w:tc>
          <w:tcPr>
            <w:tcW w:w="713"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Ilość</w:t>
            </w:r>
          </w:p>
        </w:tc>
        <w:tc>
          <w:tcPr>
            <w:tcW w:w="956"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Cena jedn. netto</w:t>
            </w:r>
          </w:p>
        </w:tc>
        <w:tc>
          <w:tcPr>
            <w:tcW w:w="995"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Wartość netto</w:t>
            </w:r>
          </w:p>
        </w:tc>
        <w:tc>
          <w:tcPr>
            <w:tcW w:w="571"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VAT</w:t>
            </w:r>
          </w:p>
        </w:tc>
        <w:tc>
          <w:tcPr>
            <w:tcW w:w="1086"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Wartość brutto</w:t>
            </w:r>
          </w:p>
        </w:tc>
        <w:tc>
          <w:tcPr>
            <w:tcW w:w="805"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Próbki</w:t>
            </w:r>
          </w:p>
        </w:tc>
        <w:tc>
          <w:tcPr>
            <w:tcW w:w="1919"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Producent/nr katalogowy</w:t>
            </w:r>
          </w:p>
        </w:tc>
      </w:tr>
      <w:tr>
        <w:trPr>
          <w:trHeight w:val="211" w:hRule="atLeast"/>
          <w:cantSplit w:val="false"/>
        </w:trPr>
        <w:tc>
          <w:tcPr>
            <w:tcW w:w="282"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w:t>
            </w:r>
          </w:p>
        </w:tc>
        <w:tc>
          <w:tcPr>
            <w:tcW w:w="5281"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Maska chirurgiczna pelnobarierowa wykonana  z trzech warstw wysokiej jakości włoknin  o gramaturze min 17 g/m2( jedna warstwa )Warstwa twarzowa nie posiadająca mikrowłosków oraz specjalnie wygładzana ,nie powodująca uczulen ,wyposażona w sztywnik zapewniający łatwe dopasowanie do kształtu twarzy  ,wiązana na troki o długości min 40 cm ,barierowość na poziomie 98,8% kolor zielony lub niebieski pakowana w kartoniki po min 50 sztuk .Udokumentować filtrację bakteryjną maski)</w:t>
            </w:r>
          </w:p>
        </w:tc>
        <w:tc>
          <w:tcPr>
            <w:tcW w:w="571"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12000</w:t>
            </w:r>
          </w:p>
        </w:tc>
        <w:tc>
          <w:tcPr>
            <w:tcW w:w="956"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5"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71"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6"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05"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kartonik</w:t>
            </w:r>
          </w:p>
        </w:tc>
        <w:tc>
          <w:tcPr>
            <w:tcW w:w="1919"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28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w:t>
            </w:r>
          </w:p>
        </w:tc>
        <w:tc>
          <w:tcPr>
            <w:tcW w:w="528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Maska chirurgiczna pelnobarierowa wykonana  z trzech warstw wysokiej jakości włoknin  o gramaturze min 17 g/m2( jedna warstwa )Warstwa twarzowa nie posiadająca mikrowłosków oraz specjalnie wygładzana ,nie powodująca uczulen ,wyposażona w sztywnik zapewniajacy łatwe dopasowanie do kszałtu twarzy  ,wiązana za pomoca gumki  ,barierowość na poziomie 98,8% kolor zielony lub niebieski pakowana w kartoniki po min 50 sztuk .( udokumentować  filtrację bakteryjną maski)</w:t>
            </w:r>
          </w:p>
        </w:tc>
        <w:tc>
          <w:tcPr>
            <w:tcW w:w="5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10000</w:t>
            </w:r>
          </w:p>
        </w:tc>
        <w:tc>
          <w:tcPr>
            <w:tcW w:w="95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kartonik</w:t>
            </w:r>
          </w:p>
        </w:tc>
        <w:tc>
          <w:tcPr>
            <w:tcW w:w="191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28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w:t>
            </w:r>
          </w:p>
        </w:tc>
        <w:tc>
          <w:tcPr>
            <w:tcW w:w="528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Czepek chirurgiczny z włókniny polipropylenowej o gramaturze 17 g/m2 w kszałcie beretu ,ściągniety lekką nieściskajacą gumką Pakowany w opakowaniu po  100 sztuk kartonik w formie podajnika kolor niebieski lub zielony</w:t>
            </w:r>
          </w:p>
        </w:tc>
        <w:tc>
          <w:tcPr>
            <w:tcW w:w="5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5000</w:t>
            </w:r>
          </w:p>
        </w:tc>
        <w:tc>
          <w:tcPr>
            <w:tcW w:w="95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kartonik</w:t>
            </w:r>
          </w:p>
        </w:tc>
        <w:tc>
          <w:tcPr>
            <w:tcW w:w="191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28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w:t>
            </w:r>
          </w:p>
        </w:tc>
        <w:tc>
          <w:tcPr>
            <w:tcW w:w="528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Czepek chirurgiczny o kroju furazerki z włokniny polipropylenowej o gramaturze 17g/m2, sciągnięty z tułu gumką  z częscia pochłaniajacą pot (z napotnikiem ) zlokalizowaną w częsci przedniej czepka zapakowany w worek foliowy</w:t>
            </w:r>
          </w:p>
        </w:tc>
        <w:tc>
          <w:tcPr>
            <w:tcW w:w="5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1000</w:t>
            </w:r>
          </w:p>
        </w:tc>
        <w:tc>
          <w:tcPr>
            <w:tcW w:w="95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5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108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1</w:t>
            </w:r>
          </w:p>
        </w:tc>
        <w:tc>
          <w:tcPr>
            <w:tcW w:w="191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377" w:hRule="atLeast"/>
          <w:cantSplit w:val="false"/>
        </w:trPr>
        <w:tc>
          <w:tcPr>
            <w:tcW w:w="28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w:t>
            </w:r>
          </w:p>
        </w:tc>
        <w:tc>
          <w:tcPr>
            <w:tcW w:w="528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Czepek chirurgiczny o kroju furazerki z włokniny polipropylenowej o gramaturze 17g/m2, wiązany z tyłu na trokami  zapakowany w worek foliowy</w:t>
            </w:r>
          </w:p>
        </w:tc>
        <w:tc>
          <w:tcPr>
            <w:tcW w:w="5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1000</w:t>
            </w:r>
          </w:p>
        </w:tc>
        <w:tc>
          <w:tcPr>
            <w:tcW w:w="95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5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108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1</w:t>
            </w:r>
          </w:p>
        </w:tc>
        <w:tc>
          <w:tcPr>
            <w:tcW w:w="191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377" w:hRule="atLeast"/>
          <w:cantSplit w:val="false"/>
        </w:trPr>
        <w:tc>
          <w:tcPr>
            <w:tcW w:w="28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6.</w:t>
            </w:r>
          </w:p>
        </w:tc>
        <w:tc>
          <w:tcPr>
            <w:tcW w:w="528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Czepek chirurgiczny o kroju furazerki z włokniny polipropylenowej o gramaturze 17g/m2, sciągnięty z tułu gumką bez napotnika  zapakowany w worek foliowy</w:t>
            </w:r>
          </w:p>
        </w:tc>
        <w:tc>
          <w:tcPr>
            <w:tcW w:w="5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1000</w:t>
            </w:r>
          </w:p>
        </w:tc>
        <w:tc>
          <w:tcPr>
            <w:tcW w:w="95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5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108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r>
          </w:p>
        </w:tc>
        <w:tc>
          <w:tcPr>
            <w:tcW w:w="191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28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7.</w:t>
            </w:r>
          </w:p>
        </w:tc>
        <w:tc>
          <w:tcPr>
            <w:tcW w:w="528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bCs/>
                <w:sz w:val="20"/>
                <w:szCs w:val="20"/>
              </w:rPr>
            </w:pPr>
            <w:r>
              <w:rPr>
                <w:rFonts w:cs="Tahoma" w:ascii="Tahoma" w:hAnsi="Tahoma"/>
                <w:bCs/>
                <w:sz w:val="20"/>
                <w:szCs w:val="20"/>
              </w:rPr>
              <w:t>Longeta sterylna z gazy 17 nitkowej 8 warstwowa 10 cm x 100 cm z nitką RTG i tasiemką sterylizowana parą wodną zapakowana w torebkę foliowo papierową opatrzona etykietą z dwoma metkami samoprzylepnymi informującymi o kodzie wyrobu, serii, dacie ważności , pakowana po 5 szt.</w:t>
            </w:r>
          </w:p>
        </w:tc>
        <w:tc>
          <w:tcPr>
            <w:tcW w:w="5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400</w:t>
            </w:r>
          </w:p>
        </w:tc>
        <w:tc>
          <w:tcPr>
            <w:tcW w:w="95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5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108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sz w:val="20"/>
                <w:szCs w:val="20"/>
              </w:rPr>
            </w:pPr>
            <w:r>
              <w:rPr>
                <w:rFonts w:cs="Tahoma" w:ascii="Tahoma" w:hAnsi="Tahoma"/>
                <w:sz w:val="20"/>
                <w:szCs w:val="20"/>
              </w:rPr>
              <w:t>1</w:t>
            </w:r>
          </w:p>
        </w:tc>
        <w:tc>
          <w:tcPr>
            <w:tcW w:w="191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28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8.</w:t>
            </w:r>
          </w:p>
        </w:tc>
        <w:tc>
          <w:tcPr>
            <w:tcW w:w="528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bCs/>
                <w:sz w:val="20"/>
                <w:szCs w:val="20"/>
              </w:rPr>
            </w:pPr>
            <w:r>
              <w:rPr>
                <w:rFonts w:cs="Tahoma" w:ascii="Tahoma" w:hAnsi="Tahoma"/>
                <w:bCs/>
                <w:sz w:val="20"/>
                <w:szCs w:val="20"/>
              </w:rPr>
              <w:t>Longeta sterylna z gazy 17 nitkowej 8 warstwowa 10 cm x 100 cm z nitką RTG i tasiemką sterylizowana parą wodną zapakowana w torebkę foliowo papierową opatrzona etykietą z dwoma metkami samoprzylepnymi informującymi o kodzie wyrobu, serii, dacie ważności , pakowana po 2 szt.</w:t>
            </w:r>
          </w:p>
        </w:tc>
        <w:tc>
          <w:tcPr>
            <w:tcW w:w="5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500</w:t>
            </w:r>
          </w:p>
        </w:tc>
        <w:tc>
          <w:tcPr>
            <w:tcW w:w="95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w:t>
            </w:r>
          </w:p>
        </w:tc>
        <w:tc>
          <w:tcPr>
            <w:tcW w:w="191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405" w:hRule="atLeast"/>
          <w:cantSplit w:val="false"/>
        </w:trPr>
        <w:tc>
          <w:tcPr>
            <w:tcW w:w="28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jc w:val="right"/>
              <w:rPr>
                <w:rFonts w:cs="Tahoma" w:ascii="Tahoma" w:hAnsi="Tahoma"/>
                <w:color w:val="000000"/>
                <w:sz w:val="20"/>
                <w:szCs w:val="20"/>
              </w:rPr>
            </w:pPr>
            <w:r>
              <w:rPr>
                <w:rFonts w:cs="Tahoma" w:ascii="Tahoma" w:hAnsi="Tahoma"/>
                <w:color w:val="000000"/>
                <w:sz w:val="20"/>
                <w:szCs w:val="20"/>
              </w:rPr>
              <w:t>9.</w:t>
            </w:r>
          </w:p>
          <w:p>
            <w:pPr>
              <w:pStyle w:val="Normal"/>
              <w:jc w:val="right"/>
              <w:rPr>
                <w:rFonts w:cs="Tahoma" w:ascii="Tahoma" w:hAnsi="Tahoma"/>
                <w:color w:val="000000"/>
                <w:sz w:val="20"/>
                <w:szCs w:val="20"/>
              </w:rPr>
            </w:pPr>
            <w:r>
              <w:rPr>
                <w:rFonts w:cs="Tahoma" w:ascii="Tahoma" w:hAnsi="Tahoma"/>
                <w:color w:val="000000"/>
                <w:sz w:val="20"/>
                <w:szCs w:val="20"/>
              </w:rPr>
            </w:r>
          </w:p>
          <w:p>
            <w:pPr>
              <w:pStyle w:val="Normal"/>
              <w:jc w:val="right"/>
              <w:rPr>
                <w:rFonts w:cs="Tahoma" w:ascii="Tahoma" w:hAnsi="Tahoma"/>
                <w:color w:val="000000"/>
                <w:sz w:val="20"/>
                <w:szCs w:val="20"/>
              </w:rPr>
            </w:pPr>
            <w:r>
              <w:rPr>
                <w:rFonts w:cs="Tahoma" w:ascii="Tahoma" w:hAnsi="Tahoma"/>
                <w:color w:val="000000"/>
                <w:sz w:val="20"/>
                <w:szCs w:val="20"/>
              </w:rPr>
            </w:r>
          </w:p>
          <w:p>
            <w:pPr>
              <w:pStyle w:val="Normal"/>
              <w:jc w:val="right"/>
              <w:rPr>
                <w:rFonts w:cs="Tahoma" w:ascii="Tahoma" w:hAnsi="Tahoma"/>
                <w:color w:val="000000"/>
                <w:sz w:val="20"/>
                <w:szCs w:val="20"/>
              </w:rPr>
            </w:pPr>
            <w:r>
              <w:rPr>
                <w:rFonts w:cs="Tahoma" w:ascii="Tahoma" w:hAnsi="Tahoma"/>
                <w:color w:val="000000"/>
                <w:sz w:val="20"/>
                <w:szCs w:val="20"/>
              </w:rPr>
            </w:r>
          </w:p>
          <w:p>
            <w:pPr>
              <w:pStyle w:val="Normal"/>
              <w:jc w:val="right"/>
              <w:rPr>
                <w:rFonts w:cs="Tahoma" w:ascii="Tahoma" w:hAnsi="Tahoma"/>
                <w:color w:val="000000"/>
                <w:sz w:val="20"/>
                <w:szCs w:val="20"/>
              </w:rPr>
            </w:pPr>
            <w:r>
              <w:rPr>
                <w:rFonts w:cs="Tahoma" w:ascii="Tahoma" w:hAnsi="Tahoma"/>
                <w:color w:val="000000"/>
                <w:sz w:val="20"/>
                <w:szCs w:val="20"/>
              </w:rPr>
            </w:r>
          </w:p>
          <w:p>
            <w:pPr>
              <w:pStyle w:val="Normal"/>
              <w:jc w:val="right"/>
              <w:rPr>
                <w:rFonts w:cs="Tahoma" w:ascii="Tahoma" w:hAnsi="Tahoma"/>
                <w:color w:val="000000"/>
                <w:sz w:val="20"/>
                <w:szCs w:val="20"/>
              </w:rPr>
            </w:pPr>
            <w:r>
              <w:rPr>
                <w:rFonts w:cs="Tahoma" w:ascii="Tahoma" w:hAnsi="Tahoma"/>
                <w:color w:val="000000"/>
                <w:sz w:val="20"/>
                <w:szCs w:val="20"/>
              </w:rPr>
            </w:r>
          </w:p>
          <w:p>
            <w:pPr>
              <w:pStyle w:val="Normal"/>
              <w:jc w:val="right"/>
              <w:rPr>
                <w:rFonts w:cs="Tahoma" w:ascii="Tahoma" w:hAnsi="Tahoma"/>
                <w:color w:val="000000"/>
                <w:sz w:val="20"/>
                <w:szCs w:val="20"/>
              </w:rPr>
            </w:pPr>
            <w:r>
              <w:rPr>
                <w:rFonts w:cs="Tahoma" w:ascii="Tahoma" w:hAnsi="Tahoma"/>
                <w:color w:val="000000"/>
                <w:sz w:val="20"/>
                <w:szCs w:val="20"/>
              </w:rPr>
            </w:r>
          </w:p>
          <w:p>
            <w:pPr>
              <w:pStyle w:val="Normal"/>
              <w:jc w:val="right"/>
              <w:rPr>
                <w:rFonts w:cs="Tahoma" w:ascii="Tahoma" w:hAnsi="Tahoma"/>
                <w:color w:val="000000"/>
                <w:sz w:val="20"/>
                <w:szCs w:val="20"/>
              </w:rPr>
            </w:pPr>
            <w:r>
              <w:rPr>
                <w:rFonts w:cs="Tahoma" w:ascii="Tahoma" w:hAnsi="Tahoma"/>
                <w:color w:val="000000"/>
                <w:sz w:val="20"/>
                <w:szCs w:val="20"/>
              </w:rPr>
            </w:r>
          </w:p>
          <w:p>
            <w:pPr>
              <w:pStyle w:val="Normal"/>
              <w:jc w:val="right"/>
              <w:rPr>
                <w:rFonts w:cs="Tahoma" w:ascii="Tahoma" w:hAnsi="Tahoma"/>
                <w:color w:val="000000"/>
                <w:sz w:val="20"/>
                <w:szCs w:val="20"/>
              </w:rPr>
            </w:pPr>
            <w:r>
              <w:rPr>
                <w:rFonts w:cs="Tahoma" w:ascii="Tahoma" w:hAnsi="Tahoma"/>
                <w:color w:val="000000"/>
                <w:sz w:val="20"/>
                <w:szCs w:val="20"/>
              </w:rPr>
            </w:r>
          </w:p>
          <w:p>
            <w:pPr>
              <w:pStyle w:val="Normal"/>
              <w:jc w:val="right"/>
              <w:rPr>
                <w:rFonts w:cs="Tahoma" w:ascii="Tahoma" w:hAnsi="Tahoma"/>
                <w:color w:val="000000"/>
                <w:sz w:val="20"/>
                <w:szCs w:val="20"/>
              </w:rPr>
            </w:pPr>
            <w:r>
              <w:rPr>
                <w:rFonts w:cs="Tahoma" w:ascii="Tahoma" w:hAnsi="Tahoma"/>
                <w:color w:val="000000"/>
                <w:sz w:val="20"/>
                <w:szCs w:val="20"/>
              </w:rPr>
            </w:r>
          </w:p>
          <w:p>
            <w:pPr>
              <w:pStyle w:val="Normal"/>
              <w:jc w:val="right"/>
              <w:rPr>
                <w:rFonts w:cs="Tahoma" w:ascii="Tahoma" w:hAnsi="Tahoma"/>
                <w:color w:val="000000"/>
                <w:sz w:val="20"/>
                <w:szCs w:val="20"/>
              </w:rPr>
            </w:pPr>
            <w:r>
              <w:rPr>
                <w:rFonts w:cs="Tahoma" w:ascii="Tahoma" w:hAnsi="Tahoma"/>
                <w:color w:val="000000"/>
                <w:sz w:val="20"/>
                <w:szCs w:val="20"/>
              </w:rPr>
            </w:r>
          </w:p>
          <w:p>
            <w:pPr>
              <w:pStyle w:val="Normal"/>
              <w:jc w:val="right"/>
              <w:rPr>
                <w:rFonts w:cs="Tahoma" w:ascii="Tahoma" w:hAnsi="Tahoma"/>
                <w:color w:val="000000"/>
                <w:sz w:val="20"/>
                <w:szCs w:val="20"/>
              </w:rPr>
            </w:pPr>
            <w:r>
              <w:rPr>
                <w:rFonts w:cs="Tahoma" w:ascii="Tahoma" w:hAnsi="Tahoma"/>
                <w:color w:val="000000"/>
                <w:sz w:val="20"/>
                <w:szCs w:val="20"/>
              </w:rPr>
            </w:r>
          </w:p>
          <w:p>
            <w:pPr>
              <w:pStyle w:val="Normal"/>
              <w:jc w:val="right"/>
              <w:rPr>
                <w:rFonts w:cs="Tahoma" w:ascii="Tahoma" w:hAnsi="Tahoma"/>
                <w:color w:val="000000"/>
                <w:sz w:val="20"/>
                <w:szCs w:val="20"/>
              </w:rPr>
            </w:pPr>
            <w:r>
              <w:rPr>
                <w:rFonts w:cs="Tahoma" w:ascii="Tahoma" w:hAnsi="Tahoma"/>
                <w:color w:val="000000"/>
                <w:sz w:val="20"/>
                <w:szCs w:val="20"/>
              </w:rPr>
            </w:r>
          </w:p>
          <w:p>
            <w:pPr>
              <w:pStyle w:val="Normal"/>
              <w:jc w:val="right"/>
              <w:rPr>
                <w:rFonts w:cs="Tahoma" w:ascii="Tahoma" w:hAnsi="Tahoma"/>
                <w:color w:val="000000"/>
                <w:sz w:val="20"/>
                <w:szCs w:val="20"/>
              </w:rPr>
            </w:pPr>
            <w:r>
              <w:rPr>
                <w:rFonts w:cs="Tahoma" w:ascii="Tahoma" w:hAnsi="Tahoma"/>
                <w:color w:val="000000"/>
                <w:sz w:val="20"/>
                <w:szCs w:val="20"/>
              </w:rPr>
            </w:r>
          </w:p>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28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vAlign w:val="center"/>
          </w:tcPr>
          <w:p>
            <w:pPr>
              <w:pStyle w:val="Normal"/>
              <w:rPr>
                <w:rFonts w:cs="Tahoma" w:ascii="Tahoma" w:hAnsi="Tahoma"/>
                <w:sz w:val="20"/>
                <w:szCs w:val="20"/>
              </w:rPr>
            </w:pPr>
            <w:r>
              <w:rPr>
                <w:rFonts w:cs="Tahoma" w:ascii="Tahoma" w:hAnsi="Tahoma"/>
                <w:b/>
                <w:bCs/>
                <w:sz w:val="20"/>
                <w:szCs w:val="20"/>
              </w:rPr>
              <w:t xml:space="preserve">Zestaw do artroskopii kolana </w:t>
            </w:r>
            <w:r>
              <w:rPr>
                <w:rFonts w:cs="Tahoma" w:ascii="Tahoma" w:hAnsi="Tahoma"/>
                <w:sz w:val="20"/>
                <w:szCs w:val="20"/>
              </w:rPr>
              <w:t>w zestawie minimum: serweta z otworem elastycznym (okrąg rozm. 6 cm) i workiem z kształtką do zbierania płynów z laminatu dwuwarstwowego o gr. 56 gm/m2 w rozm. 320 x 240 cm i odporności na przenikanie cieczy 250 cm H2O i odporności na wypychanie w strefie krytycznej 150 kPa - 1 szt.</w:t>
            </w:r>
          </w:p>
          <w:p>
            <w:pPr>
              <w:pStyle w:val="Normal"/>
              <w:rPr>
                <w:rFonts w:cs="Tahoma" w:ascii="Tahoma" w:hAnsi="Tahoma"/>
                <w:sz w:val="20"/>
                <w:szCs w:val="20"/>
              </w:rPr>
            </w:pPr>
            <w:r>
              <w:rPr>
                <w:rFonts w:cs="Tahoma" w:ascii="Tahoma" w:hAnsi="Tahoma"/>
                <w:sz w:val="20"/>
                <w:szCs w:val="20"/>
              </w:rPr>
              <w:t>- Pokrowiec na nogę z laminatu dwuwarstwowego o gr. 56 gm/m2 w rozm. 75 x 37 cm – 1 szt.</w:t>
            </w:r>
          </w:p>
          <w:p>
            <w:pPr>
              <w:pStyle w:val="Normal"/>
              <w:rPr>
                <w:rFonts w:cs="Tahoma" w:ascii="Tahoma" w:hAnsi="Tahoma"/>
                <w:sz w:val="20"/>
                <w:szCs w:val="20"/>
              </w:rPr>
            </w:pPr>
            <w:r>
              <w:rPr>
                <w:rFonts w:cs="Tahoma" w:ascii="Tahoma" w:hAnsi="Tahoma"/>
                <w:sz w:val="20"/>
                <w:szCs w:val="20"/>
              </w:rPr>
              <w:t>- taśma medyczna rozm. 50 x 9 cm - 2 szt</w:t>
            </w:r>
          </w:p>
          <w:p>
            <w:pPr>
              <w:pStyle w:val="Normal"/>
              <w:rPr>
                <w:rFonts w:cs="Tahoma" w:ascii="Tahoma" w:hAnsi="Tahoma"/>
                <w:sz w:val="20"/>
                <w:szCs w:val="20"/>
              </w:rPr>
            </w:pPr>
            <w:r>
              <w:rPr>
                <w:rFonts w:cs="Tahoma" w:ascii="Tahoma" w:hAnsi="Tahoma"/>
                <w:sz w:val="20"/>
                <w:szCs w:val="20"/>
              </w:rPr>
              <w:t>-serweta na stół do instrumentarium rozm. 190 x 150 cm - 1 szt.</w:t>
            </w:r>
          </w:p>
          <w:p>
            <w:pPr>
              <w:pStyle w:val="Normal"/>
              <w:rPr>
                <w:rFonts w:cs="Tahoma" w:ascii="Tahoma" w:hAnsi="Tahoma"/>
                <w:sz w:val="20"/>
                <w:szCs w:val="20"/>
              </w:rPr>
            </w:pPr>
            <w:r>
              <w:rPr>
                <w:rFonts w:cs="Tahoma" w:ascii="Tahoma" w:hAnsi="Tahoma"/>
                <w:sz w:val="20"/>
                <w:szCs w:val="20"/>
              </w:rPr>
              <w:t xml:space="preserve">- serweta na stolik Mayo z warstwą chłonną 85 x 76 cm, folia piaskowana o grubości 45 mikrometrów rozm. całkowity 145 x 80 cm - 1 szt. </w:t>
            </w:r>
          </w:p>
          <w:p>
            <w:pPr>
              <w:pStyle w:val="Normal"/>
              <w:rPr>
                <w:rFonts w:cs="Tahoma" w:ascii="Tahoma" w:hAnsi="Tahoma"/>
                <w:sz w:val="20"/>
                <w:szCs w:val="20"/>
              </w:rPr>
            </w:pPr>
            <w:r>
              <w:rPr>
                <w:rFonts w:cs="Tahoma" w:ascii="Tahoma" w:hAnsi="Tahoma"/>
                <w:sz w:val="20"/>
                <w:szCs w:val="20"/>
              </w:rPr>
              <w:t xml:space="preserve">- serwetki do rąk z włókniny kompresowej rozm. 40 x 20 cm - 2 szt </w:t>
            </w:r>
          </w:p>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Zestaw zgodny z wymaganiami normy PN EN 13795</w:t>
            </w:r>
          </w:p>
        </w:tc>
        <w:tc>
          <w:tcPr>
            <w:tcW w:w="5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150</w:t>
            </w:r>
          </w:p>
        </w:tc>
        <w:tc>
          <w:tcPr>
            <w:tcW w:w="95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w:t>
            </w:r>
          </w:p>
        </w:tc>
        <w:tc>
          <w:tcPr>
            <w:tcW w:w="191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28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10.</w:t>
            </w:r>
          </w:p>
        </w:tc>
        <w:tc>
          <w:tcPr>
            <w:tcW w:w="528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rPr>
                <w:rFonts w:cs="Tahoma" w:ascii="Tahoma" w:hAnsi="Tahoma"/>
                <w:sz w:val="20"/>
                <w:szCs w:val="20"/>
              </w:rPr>
            </w:pPr>
            <w:r>
              <w:rPr>
                <w:rFonts w:cs="Tahoma" w:ascii="Tahoma" w:hAnsi="Tahoma"/>
                <w:b/>
                <w:sz w:val="20"/>
                <w:szCs w:val="20"/>
              </w:rPr>
              <w:t>Zestaw do operacji ginekologicznych</w:t>
            </w:r>
            <w:r>
              <w:rPr>
                <w:rFonts w:cs="Tahoma" w:ascii="Tahoma" w:hAnsi="Tahoma"/>
                <w:sz w:val="20"/>
                <w:szCs w:val="20"/>
              </w:rPr>
              <w:t xml:space="preserve"> w którego wchodzi skład : </w:t>
            </w:r>
          </w:p>
          <w:p>
            <w:pPr>
              <w:pStyle w:val="Normal"/>
              <w:rPr>
                <w:rFonts w:cs="Tahoma" w:ascii="Tahoma" w:hAnsi="Tahoma"/>
                <w:sz w:val="20"/>
                <w:szCs w:val="20"/>
              </w:rPr>
            </w:pPr>
            <w:r>
              <w:rPr>
                <w:rFonts w:cs="Tahoma" w:ascii="Tahoma" w:hAnsi="Tahoma"/>
                <w:sz w:val="20"/>
                <w:szCs w:val="20"/>
              </w:rPr>
              <w:t xml:space="preserve">-serweta  z laminatu dwuwarstwowego o gr. 56 gm/m2 w rozm. 265 cm x 180 cm  cm  i odporności na przenikanie cieczy 250 cm H2O i odporności na wypychanie w strefie krytycznej 150 kPa z otworem w kszałcie trapezu  28 X 20 X 19 , przylepcem , zintegrowanymi nogawicami i klapka przysłaniającą </w:t>
            </w:r>
          </w:p>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 xml:space="preserve">- serweta na stół instrumentalny 190 cm x 150 cm 1 szt </w:t>
            </w:r>
          </w:p>
        </w:tc>
        <w:tc>
          <w:tcPr>
            <w:tcW w:w="5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200</w:t>
            </w:r>
          </w:p>
        </w:tc>
        <w:tc>
          <w:tcPr>
            <w:tcW w:w="95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w:t>
            </w:r>
          </w:p>
        </w:tc>
        <w:tc>
          <w:tcPr>
            <w:tcW w:w="191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28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11.</w:t>
            </w:r>
          </w:p>
        </w:tc>
        <w:tc>
          <w:tcPr>
            <w:tcW w:w="528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vAlign w:val="center"/>
          </w:tcPr>
          <w:p>
            <w:pPr>
              <w:pStyle w:val="Normal"/>
              <w:rPr>
                <w:rFonts w:cs="Tahoma" w:ascii="Tahoma" w:hAnsi="Tahoma"/>
                <w:sz w:val="20"/>
                <w:szCs w:val="20"/>
              </w:rPr>
            </w:pPr>
            <w:r>
              <w:rPr>
                <w:rFonts w:cs="Tahoma" w:ascii="Tahoma" w:hAnsi="Tahoma"/>
                <w:b/>
                <w:bCs/>
                <w:sz w:val="20"/>
                <w:szCs w:val="20"/>
              </w:rPr>
              <w:t>Zestaw do operacji brzusznych</w:t>
            </w:r>
            <w:r>
              <w:rPr>
                <w:rFonts w:cs="Tahoma" w:ascii="Tahoma" w:hAnsi="Tahoma"/>
                <w:sz w:val="20"/>
                <w:szCs w:val="20"/>
              </w:rPr>
              <w:t xml:space="preserve"> w którego wchodzi w skład: </w:t>
            </w:r>
          </w:p>
          <w:p>
            <w:pPr>
              <w:pStyle w:val="Normal"/>
              <w:rPr>
                <w:rFonts w:cs="Tahoma" w:ascii="Tahoma" w:hAnsi="Tahoma"/>
                <w:sz w:val="20"/>
                <w:szCs w:val="20"/>
              </w:rPr>
            </w:pPr>
            <w:r>
              <w:rPr>
                <w:rFonts w:cs="Tahoma" w:ascii="Tahoma" w:hAnsi="Tahoma"/>
                <w:sz w:val="20"/>
                <w:szCs w:val="20"/>
              </w:rPr>
              <w:t>- serweta z przylepcem z laminatu dwuwarstwowego o gr. 56 gm/m2 w rozm. 240 x 150 cm i odporności na przenikanie cieczy 250 cm H2O - 1 szt.</w:t>
            </w:r>
          </w:p>
          <w:p>
            <w:pPr>
              <w:pStyle w:val="Normal"/>
              <w:rPr>
                <w:rFonts w:cs="Tahoma" w:ascii="Tahoma" w:hAnsi="Tahoma"/>
                <w:sz w:val="20"/>
                <w:szCs w:val="20"/>
              </w:rPr>
            </w:pPr>
            <w:r>
              <w:rPr>
                <w:rFonts w:cs="Tahoma" w:ascii="Tahoma" w:hAnsi="Tahoma"/>
                <w:sz w:val="20"/>
                <w:szCs w:val="20"/>
              </w:rPr>
              <w:t>- Serweta z przylepcem z laminatu dwuwarstwowego o gr. 56 gm/m2 w rozm. 180 x 170 cm i odporności na przenikanie cieczy 250 cm H2O - 1 szt.</w:t>
            </w:r>
          </w:p>
          <w:p>
            <w:pPr>
              <w:pStyle w:val="Normal"/>
              <w:rPr>
                <w:rFonts w:cs="Tahoma" w:ascii="Tahoma" w:hAnsi="Tahoma"/>
                <w:sz w:val="20"/>
                <w:szCs w:val="20"/>
              </w:rPr>
            </w:pPr>
            <w:r>
              <w:rPr>
                <w:rFonts w:cs="Tahoma" w:ascii="Tahoma" w:hAnsi="Tahoma"/>
                <w:sz w:val="20"/>
                <w:szCs w:val="20"/>
              </w:rPr>
              <w:t>- Serweta z przylepcem (przylepiec na szerszym boku) z laminatu dwuwarstwowego o gr. 56 gm/m2 w rozm. 90 x 75 cm i odporności na przenikanie cieczy 250 cm H2O - 2 szt.</w:t>
            </w:r>
          </w:p>
          <w:p>
            <w:pPr>
              <w:pStyle w:val="Normal"/>
              <w:rPr>
                <w:rFonts w:cs="Tahoma" w:ascii="Tahoma" w:hAnsi="Tahoma"/>
                <w:sz w:val="20"/>
                <w:szCs w:val="20"/>
              </w:rPr>
            </w:pPr>
            <w:r>
              <w:rPr>
                <w:rFonts w:cs="Tahoma" w:ascii="Tahoma" w:hAnsi="Tahoma"/>
                <w:sz w:val="20"/>
                <w:szCs w:val="20"/>
              </w:rPr>
              <w:t>- taśma medyczna  rozm. 50 x 9 cm - 1 szt.</w:t>
            </w:r>
          </w:p>
          <w:p>
            <w:pPr>
              <w:pStyle w:val="Normal"/>
              <w:rPr>
                <w:rFonts w:cs="Tahoma" w:ascii="Tahoma" w:hAnsi="Tahoma"/>
                <w:sz w:val="20"/>
                <w:szCs w:val="20"/>
              </w:rPr>
            </w:pPr>
            <w:r>
              <w:rPr>
                <w:rFonts w:cs="Tahoma" w:ascii="Tahoma" w:hAnsi="Tahoma"/>
                <w:sz w:val="20"/>
                <w:szCs w:val="20"/>
              </w:rPr>
              <w:t xml:space="preserve">- serweta na stół do instrumentarium  rozm. 190 x 150 cm - 1 szt. </w:t>
            </w:r>
          </w:p>
          <w:p>
            <w:pPr>
              <w:pStyle w:val="Normal"/>
              <w:rPr>
                <w:rFonts w:cs="Tahoma" w:ascii="Tahoma" w:hAnsi="Tahoma"/>
                <w:sz w:val="20"/>
                <w:szCs w:val="20"/>
              </w:rPr>
            </w:pPr>
            <w:r>
              <w:rPr>
                <w:rFonts w:cs="Tahoma" w:ascii="Tahoma" w:hAnsi="Tahoma"/>
                <w:sz w:val="20"/>
                <w:szCs w:val="20"/>
              </w:rPr>
              <w:t>- serweta na stolik Mayo rozm. całkowity 145 x 80cm - 1 szt.</w:t>
            </w:r>
          </w:p>
          <w:p>
            <w:pPr>
              <w:pStyle w:val="Normal"/>
              <w:rPr>
                <w:rFonts w:cs="Tahoma" w:ascii="Tahoma" w:hAnsi="Tahoma"/>
                <w:sz w:val="20"/>
                <w:szCs w:val="20"/>
              </w:rPr>
            </w:pPr>
            <w:r>
              <w:rPr>
                <w:rFonts w:cs="Tahoma" w:ascii="Tahoma" w:hAnsi="Tahoma"/>
                <w:sz w:val="20"/>
                <w:szCs w:val="20"/>
              </w:rPr>
              <w:t xml:space="preserve">- serwetki do rąk z włókniny kompresowej rozm. 40 x 20 cm - 2 szt.            </w:t>
            </w:r>
          </w:p>
          <w:p>
            <w:pPr>
              <w:pStyle w:val="Normal"/>
              <w:rPr>
                <w:rFonts w:cs="Tahoma" w:ascii="Tahoma" w:hAnsi="Tahoma"/>
                <w:sz w:val="20"/>
                <w:szCs w:val="20"/>
              </w:rPr>
            </w:pPr>
            <w:r>
              <w:rPr>
                <w:rFonts w:cs="Tahoma" w:ascii="Tahoma" w:hAnsi="Tahoma"/>
                <w:sz w:val="20"/>
                <w:szCs w:val="20"/>
              </w:rPr>
              <w:t>Zestaw musi spełniać wymagania wg normy PN EN 13795</w:t>
            </w:r>
          </w:p>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 xml:space="preserve">Szerokość przylepca w serwetach min 5 cm. </w:t>
            </w:r>
          </w:p>
        </w:tc>
        <w:tc>
          <w:tcPr>
            <w:tcW w:w="5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sz w:val="20"/>
                <w:szCs w:val="20"/>
              </w:rPr>
            </w:pPr>
            <w:r>
              <w:rPr>
                <w:rFonts w:cs="Tahoma" w:ascii="Tahoma" w:hAnsi="Tahoma"/>
                <w:sz w:val="20"/>
                <w:szCs w:val="20"/>
              </w:rPr>
              <w:t>300</w:t>
            </w:r>
          </w:p>
        </w:tc>
        <w:tc>
          <w:tcPr>
            <w:tcW w:w="95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7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w:t>
            </w:r>
          </w:p>
        </w:tc>
        <w:tc>
          <w:tcPr>
            <w:tcW w:w="191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640" w:hRule="atLeast"/>
          <w:cantSplit w:val="false"/>
        </w:trPr>
        <w:tc>
          <w:tcPr>
            <w:tcW w:w="282"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12</w:t>
            </w:r>
          </w:p>
        </w:tc>
        <w:tc>
          <w:tcPr>
            <w:tcW w:w="5281"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rPr/>
            </w:pPr>
            <w:r>
              <w:rPr>
                <w:rFonts w:cs="Tahoma" w:ascii="Tahoma" w:hAnsi="Tahoma"/>
                <w:sz w:val="20"/>
                <w:szCs w:val="20"/>
              </w:rPr>
              <w:t>Foliowa osłona przewodów camera cover</w:t>
            </w:r>
            <w:r>
              <w:rPr>
                <w:rFonts w:cs="Tahoma" w:ascii="Tahoma" w:hAnsi="Tahoma"/>
                <w:b/>
                <w:sz w:val="20"/>
                <w:szCs w:val="20"/>
              </w:rPr>
              <w:t xml:space="preserve"> </w:t>
            </w:r>
            <w:r>
              <w:rPr>
                <w:rFonts w:cs="Tahoma" w:ascii="Tahoma" w:hAnsi="Tahoma"/>
                <w:sz w:val="20"/>
                <w:szCs w:val="20"/>
              </w:rPr>
              <w:t xml:space="preserve">Wykonane są z przezroczystej folii polietylenowej o wymiarach około 15x250cm. Osłona posiada kolorową taśmę samoprzylepną oraz kartonik z wycięciami, dzięki którym może być w łatwy sposób zamocowana na urządzeniu. Materiał, z którego osłona została wykonana jest bardzo sprężysty i delikatny, dzięki czemu możliwa jest łatwa i bezpieczna manipulacja podczas zabiegu. </w:t>
            </w:r>
            <w:r>
              <w:rPr/>
              <w:t xml:space="preserve">Opakowanie jałowe, produkt sterylizowany  tlenkiem etylenu. Opakowanie 20 szt. </w:t>
            </w:r>
          </w:p>
          <w:p>
            <w:pPr>
              <w:pStyle w:val="Normal"/>
              <w:spacing w:before="0" w:after="200"/>
              <w:rPr>
                <w:rFonts w:cs="Tahoma" w:ascii="Tahoma" w:hAnsi="Tahoma"/>
                <w:b/>
                <w:sz w:val="20"/>
                <w:szCs w:val="20"/>
              </w:rPr>
            </w:pPr>
            <w:r>
              <w:rPr>
                <w:rFonts w:cs="Tahoma" w:ascii="Tahoma" w:hAnsi="Tahoma"/>
                <w:b/>
                <w:sz w:val="20"/>
                <w:szCs w:val="20"/>
              </w:rPr>
            </w:r>
          </w:p>
        </w:tc>
        <w:tc>
          <w:tcPr>
            <w:tcW w:w="571"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 xml:space="preserve">Szt. </w:t>
            </w:r>
          </w:p>
        </w:tc>
        <w:tc>
          <w:tcPr>
            <w:tcW w:w="713"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40 op</w:t>
            </w:r>
          </w:p>
        </w:tc>
        <w:tc>
          <w:tcPr>
            <w:tcW w:w="956"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71"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6"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19"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595" w:hRule="atLeast"/>
          <w:cantSplit w:val="false"/>
        </w:trPr>
        <w:tc>
          <w:tcPr>
            <w:tcW w:w="282" w:type="dxa"/>
            <w:tcBorders>
              <w:top w:val="single" w:sz="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13</w:t>
            </w:r>
          </w:p>
        </w:tc>
        <w:tc>
          <w:tcPr>
            <w:tcW w:w="5281" w:type="dxa"/>
            <w:tcBorders>
              <w:top w:val="single" w:sz="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rPr>
                <w:rFonts w:cs="Tahoma" w:ascii="Tahoma" w:hAnsi="Tahoma"/>
                <w:sz w:val="20"/>
                <w:szCs w:val="20"/>
              </w:rPr>
            </w:pPr>
            <w:r>
              <w:rPr>
                <w:rFonts w:cs="Tahoma" w:ascii="Tahoma" w:hAnsi="Tahoma"/>
                <w:sz w:val="20"/>
                <w:szCs w:val="20"/>
              </w:rPr>
              <w:t>Osłona na przewody i urządzenia medyczne na ramię C 1: Rozmiar: uniwersalny na ramię C 1-częściowy z trokami, jałowy. Osłona wykonana z włókniny odporna na zrywanie. Posiada elastyczną gumkę lub troki, które umożliwiają zamocowanie pokrowca na urządzeniu. Dotyczy modelu OEC 7600 Opakowanie: 50 szt.</w:t>
            </w:r>
          </w:p>
          <w:p>
            <w:pPr>
              <w:pStyle w:val="Normal"/>
              <w:spacing w:before="0" w:after="200"/>
              <w:rPr>
                <w:rFonts w:cs="Tahoma" w:ascii="Tahoma" w:hAnsi="Tahoma"/>
                <w:sz w:val="20"/>
                <w:szCs w:val="20"/>
              </w:rPr>
            </w:pPr>
            <w:r>
              <w:rPr>
                <w:rFonts w:cs="Tahoma" w:ascii="Tahoma" w:hAnsi="Tahoma"/>
                <w:sz w:val="20"/>
                <w:szCs w:val="20"/>
              </w:rPr>
            </w:r>
          </w:p>
        </w:tc>
        <w:tc>
          <w:tcPr>
            <w:tcW w:w="571" w:type="dxa"/>
            <w:tcBorders>
              <w:top w:val="single" w:sz="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 xml:space="preserve">szt. </w:t>
            </w:r>
          </w:p>
        </w:tc>
        <w:tc>
          <w:tcPr>
            <w:tcW w:w="713" w:type="dxa"/>
            <w:tcBorders>
              <w:top w:val="single" w:sz="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30p</w:t>
            </w:r>
          </w:p>
        </w:tc>
        <w:tc>
          <w:tcPr>
            <w:tcW w:w="956" w:type="dxa"/>
            <w:tcBorders>
              <w:top w:val="single" w:sz="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71" w:type="dxa"/>
            <w:tcBorders>
              <w:top w:val="single" w:sz="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6" w:type="dxa"/>
            <w:tcBorders>
              <w:top w:val="single" w:sz="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919" w:type="dxa"/>
            <w:tcBorders>
              <w:top w:val="single" w:sz="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bl>
    <w:p>
      <w:pPr>
        <w:pStyle w:val="Normal"/>
        <w:rPr>
          <w:rFonts w:cs="Times New Roman" w:ascii="Times New Roman" w:hAnsi="Times New Roman"/>
          <w:b/>
          <w:sz w:val="24"/>
          <w:szCs w:val="24"/>
        </w:rPr>
      </w:pPr>
      <w:r>
        <w:rPr>
          <w:rFonts w:cs="Times New Roman" w:ascii="Times New Roman" w:hAnsi="Times New Roman"/>
          <w:b/>
          <w:sz w:val="24"/>
          <w:szCs w:val="24"/>
        </w:rPr>
      </w:r>
    </w:p>
    <w:p>
      <w:pPr>
        <w:pStyle w:val="Normal"/>
        <w:rPr>
          <w:rFonts w:cs="Tahoma" w:ascii="Tahoma" w:hAnsi="Tahoma"/>
          <w:color w:val="000000"/>
          <w:sz w:val="24"/>
          <w:szCs w:val="24"/>
          <w:vertAlign w:val="superscript"/>
        </w:rPr>
      </w:pPr>
      <w:r>
        <w:rPr>
          <w:rFonts w:cs="Tahoma" w:ascii="Tahoma" w:hAnsi="Tahoma"/>
          <w:b/>
          <w:color w:val="000000"/>
          <w:sz w:val="24"/>
          <w:szCs w:val="24"/>
          <w:u w:val="single"/>
          <w:vertAlign w:val="superscript"/>
        </w:rPr>
        <w:t>Wymogi  dotyczące oferowanych wyrobów:</w:t>
      </w:r>
      <w:r>
        <w:rPr>
          <w:rFonts w:cs="Tahoma" w:ascii="Tahoma" w:hAnsi="Tahoma"/>
          <w:color w:val="000000"/>
          <w:sz w:val="24"/>
          <w:szCs w:val="24"/>
          <w:vertAlign w:val="superscript"/>
        </w:rPr>
        <w:br/>
        <w:br/>
        <w:t xml:space="preserve">1. W celu potwierdzenia, że oferowane wyroby są zgodne z wymaganiami SIWZ oraz wymogami normy PN EN 13795 1-3 do oferty należy dołączyć: </w:t>
        <w:br/>
        <w:t>- arkusze danych technicznych włókniny z której wykonane są serwety, obłożenia.</w:t>
      </w:r>
    </w:p>
    <w:p>
      <w:pPr>
        <w:pStyle w:val="Normal"/>
        <w:ind w:left="0" w:right="5496" w:hanging="0"/>
        <w:rPr>
          <w:rFonts w:cs="Tahoma" w:ascii="Tahoma" w:hAnsi="Tahoma"/>
          <w:color w:val="000000"/>
          <w:sz w:val="24"/>
          <w:szCs w:val="24"/>
          <w:vertAlign w:val="superscript"/>
        </w:rPr>
      </w:pPr>
      <w:r>
        <w:rPr>
          <w:rFonts w:cs="Tahoma" w:ascii="Tahoma" w:hAnsi="Tahoma"/>
          <w:color w:val="000000"/>
          <w:sz w:val="24"/>
          <w:szCs w:val="24"/>
          <w:vertAlign w:val="superscript"/>
        </w:rPr>
        <w:t>2. Zamawiający zastrzega sobie możliwość wezwania Wykonawców na etapie oceny ofert do przedstawienia dokumentów potwierdzających zgodność z wymogami SIWZ oraz przedstawienia próbek oferowanych wyrobów na każde wezwanie Zamawiającego.</w:t>
      </w:r>
    </w:p>
    <w:tbl>
      <w:tblPr>
        <w:jc w:val="left"/>
        <w:tblInd w:w="-600" w:type="dxa"/>
        <w:tblBorders>
          <w:top w:val="nil"/>
          <w:left w:val="nil"/>
          <w:bottom w:val="nil"/>
          <w:insideH w:val="nil"/>
          <w:right w:val="nil"/>
          <w:insideV w:val="nil"/>
        </w:tblBorders>
        <w:tblCellMar>
          <w:top w:w="0" w:type="dxa"/>
          <w:left w:w="70" w:type="dxa"/>
          <w:bottom w:w="0" w:type="dxa"/>
          <w:right w:w="70" w:type="dxa"/>
        </w:tblCellMar>
      </w:tblPr>
      <w:tblGrid>
        <w:gridCol w:w="15767"/>
      </w:tblGrid>
      <w:tr>
        <w:trPr>
          <w:trHeight w:val="315" w:hRule="atLeast"/>
          <w:cantSplit w:val="false"/>
        </w:trPr>
        <w:tc>
          <w:tcPr>
            <w:tcW w:w="15767" w:type="dxa"/>
            <w:tcBorders>
              <w:top w:val="nil"/>
              <w:left w:val="nil"/>
              <w:bottom w:val="nil"/>
              <w:insideH w:val="nil"/>
              <w:right w:val="nil"/>
              <w:insideV w:val="nil"/>
            </w:tcBorders>
            <w:shd w:fill="FFFFFF" w:val="clear"/>
            <w:vAlign w:val="bottom"/>
          </w:tcPr>
          <w:p>
            <w:pPr>
              <w:pStyle w:val="Normal"/>
              <w:rPr>
                <w:rFonts w:cs="Tahoma" w:ascii="Tahoma" w:hAnsi="Tahoma"/>
                <w:sz w:val="20"/>
                <w:szCs w:val="20"/>
              </w:rPr>
            </w:pPr>
            <w:r>
              <w:rPr>
                <w:rFonts w:cs="Tahoma" w:ascii="Tahoma" w:hAnsi="Tahoma"/>
                <w:sz w:val="20"/>
                <w:szCs w:val="20"/>
              </w:rPr>
            </w:r>
          </w:p>
          <w:p>
            <w:pPr>
              <w:pStyle w:val="Normal"/>
              <w:rPr>
                <w:rFonts w:cs="Tahoma" w:ascii="Tahoma" w:hAnsi="Tahoma"/>
                <w:sz w:val="20"/>
                <w:szCs w:val="20"/>
              </w:rPr>
            </w:pPr>
            <w:r>
              <w:rPr>
                <w:rFonts w:cs="Tahoma" w:ascii="Tahoma" w:hAnsi="Tahoma"/>
                <w:sz w:val="20"/>
                <w:szCs w:val="20"/>
              </w:rPr>
            </w:r>
          </w:p>
          <w:p>
            <w:pPr>
              <w:pStyle w:val="Normal"/>
              <w:rPr>
                <w:rFonts w:cs="Tahoma" w:ascii="Tahoma" w:hAnsi="Tahoma"/>
                <w:sz w:val="20"/>
                <w:szCs w:val="20"/>
              </w:rPr>
            </w:pPr>
            <w:r>
              <w:rPr>
                <w:rFonts w:cs="Tahoma" w:ascii="Tahoma" w:hAnsi="Tahoma"/>
                <w:sz w:val="20"/>
                <w:szCs w:val="20"/>
              </w:rPr>
            </w:r>
          </w:p>
          <w:p>
            <w:pPr>
              <w:pStyle w:val="Normal"/>
              <w:rPr>
                <w:rFonts w:cs="Tahoma" w:ascii="Tahoma" w:hAnsi="Tahoma"/>
                <w:sz w:val="20"/>
                <w:szCs w:val="20"/>
              </w:rPr>
            </w:pPr>
            <w:r>
              <w:rPr>
                <w:rFonts w:cs="Tahoma" w:ascii="Tahoma" w:hAnsi="Tahoma"/>
                <w:sz w:val="20"/>
                <w:szCs w:val="20"/>
              </w:rPr>
            </w:r>
          </w:p>
          <w:p>
            <w:pPr>
              <w:pStyle w:val="Normal"/>
              <w:rPr>
                <w:rFonts w:cs="Tahoma" w:ascii="Tahoma" w:hAnsi="Tahoma"/>
                <w:sz w:val="20"/>
                <w:szCs w:val="20"/>
              </w:rPr>
            </w:pPr>
            <w:r>
              <w:rPr>
                <w:rFonts w:cs="Tahoma" w:ascii="Tahoma" w:hAnsi="Tahoma"/>
                <w:sz w:val="20"/>
                <w:szCs w:val="20"/>
              </w:rPr>
            </w:r>
          </w:p>
          <w:p>
            <w:pPr>
              <w:pStyle w:val="Normal"/>
              <w:rPr>
                <w:rFonts w:cs="Tahoma" w:ascii="Tahoma" w:hAnsi="Tahoma"/>
                <w:sz w:val="20"/>
                <w:szCs w:val="20"/>
              </w:rPr>
            </w:pPr>
            <w:r>
              <w:rPr>
                <w:rFonts w:cs="Tahoma" w:ascii="Tahoma" w:hAnsi="Tahoma"/>
                <w:sz w:val="20"/>
                <w:szCs w:val="20"/>
              </w:rPr>
            </w:r>
          </w:p>
          <w:p>
            <w:pPr>
              <w:pStyle w:val="Normal"/>
              <w:rPr>
                <w:rFonts w:cs="Tahoma" w:ascii="Tahoma" w:hAnsi="Tahoma"/>
                <w:sz w:val="20"/>
                <w:szCs w:val="20"/>
              </w:rPr>
            </w:pPr>
            <w:r>
              <w:rPr>
                <w:rFonts w:cs="Tahoma" w:ascii="Tahoma" w:hAnsi="Tahoma"/>
                <w:sz w:val="20"/>
                <w:szCs w:val="20"/>
              </w:rPr>
            </w:r>
          </w:p>
          <w:p>
            <w:pPr>
              <w:pStyle w:val="Normal"/>
              <w:rPr>
                <w:rFonts w:cs="Tahoma" w:ascii="Tahoma" w:hAnsi="Tahoma"/>
                <w:sz w:val="20"/>
                <w:szCs w:val="20"/>
              </w:rPr>
            </w:pPr>
            <w:r>
              <w:rPr>
                <w:rFonts w:cs="Tahoma" w:ascii="Tahoma" w:hAnsi="Tahoma"/>
                <w:sz w:val="20"/>
                <w:szCs w:val="20"/>
              </w:rPr>
            </w:r>
          </w:p>
          <w:p>
            <w:pPr>
              <w:pStyle w:val="Normal"/>
              <w:rPr>
                <w:rFonts w:cs="Tahoma" w:ascii="Tahoma" w:hAnsi="Tahoma"/>
                <w:sz w:val="20"/>
                <w:szCs w:val="20"/>
              </w:rPr>
            </w:pPr>
            <w:r>
              <w:rPr>
                <w:rFonts w:cs="Tahoma" w:ascii="Tahoma" w:hAnsi="Tahoma"/>
                <w:sz w:val="20"/>
                <w:szCs w:val="20"/>
              </w:rPr>
            </w:r>
          </w:p>
          <w:p>
            <w:pPr>
              <w:pStyle w:val="Normal"/>
              <w:spacing w:before="0" w:after="200"/>
              <w:rPr>
                <w:rFonts w:cs="Tahoma" w:ascii="Tahoma" w:hAnsi="Tahoma"/>
                <w:sz w:val="20"/>
                <w:szCs w:val="20"/>
              </w:rPr>
            </w:pPr>
            <w:r>
              <w:rPr>
                <w:rFonts w:cs="Tahoma" w:ascii="Tahoma" w:hAnsi="Tahoma"/>
                <w:sz w:val="20"/>
                <w:szCs w:val="20"/>
              </w:rPr>
            </w:r>
          </w:p>
        </w:tc>
      </w:tr>
      <w:tr>
        <w:trPr>
          <w:trHeight w:val="285" w:hRule="atLeast"/>
          <w:cantSplit w:val="false"/>
        </w:trPr>
        <w:tc>
          <w:tcPr>
            <w:tcW w:w="15767" w:type="dxa"/>
            <w:tcBorders>
              <w:top w:val="nil"/>
              <w:left w:val="nil"/>
              <w:bottom w:val="nil"/>
              <w:insideH w:val="nil"/>
              <w:right w:val="nil"/>
              <w:insideV w:val="nil"/>
            </w:tcBorders>
            <w:shd w:fill="FFFFFF" w:val="clear"/>
            <w:vAlign w:val="bottom"/>
          </w:tcPr>
          <w:p>
            <w:pPr>
              <w:pStyle w:val="Normal"/>
              <w:rPr>
                <w:rFonts w:cs="Tahoma" w:ascii="Tahoma" w:hAnsi="Tahoma"/>
                <w:b/>
                <w:bCs/>
                <w:color w:val="000000"/>
                <w:sz w:val="20"/>
                <w:szCs w:val="20"/>
              </w:rPr>
            </w:pPr>
            <w:r>
              <w:rPr>
                <w:rFonts w:cs="Tahoma" w:ascii="Tahoma" w:hAnsi="Tahoma"/>
                <w:b/>
                <w:bCs/>
                <w:color w:val="000000"/>
                <w:sz w:val="20"/>
                <w:szCs w:val="20"/>
              </w:rPr>
              <w:t>PAKIET 9</w:t>
            </w:r>
          </w:p>
          <w:tbl>
            <w:tblPr>
              <w:jc w:val="left"/>
              <w:tblInd w:w="0" w:type="dxa"/>
              <w:tbl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blBorders>
              <w:tblCellMar>
                <w:top w:w="0" w:type="dxa"/>
                <w:left w:w="-15" w:type="dxa"/>
                <w:bottom w:w="0" w:type="dxa"/>
                <w:right w:w="30" w:type="dxa"/>
              </w:tblCellMar>
            </w:tblPr>
            <w:tblGrid>
              <w:gridCol w:w="424"/>
              <w:gridCol w:w="5279"/>
              <w:gridCol w:w="568"/>
              <w:gridCol w:w="713"/>
              <w:gridCol w:w="957"/>
              <w:gridCol w:w="995"/>
              <w:gridCol w:w="569"/>
              <w:gridCol w:w="1085"/>
              <w:gridCol w:w="805"/>
              <w:gridCol w:w="1925"/>
            </w:tblGrid>
            <w:tr>
              <w:trPr>
                <w:trHeight w:val="839" w:hRule="atLeast"/>
                <w:cantSplit w:val="false"/>
              </w:trPr>
              <w:tc>
                <w:tcPr>
                  <w:tcW w:w="424"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L.p.</w:t>
                  </w:r>
                </w:p>
              </w:tc>
              <w:tc>
                <w:tcPr>
                  <w:tcW w:w="5279"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Asortyment</w:t>
                  </w:r>
                </w:p>
              </w:tc>
              <w:tc>
                <w:tcPr>
                  <w:tcW w:w="568"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J.m.</w:t>
                  </w:r>
                </w:p>
              </w:tc>
              <w:tc>
                <w:tcPr>
                  <w:tcW w:w="713"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Ilość</w:t>
                  </w:r>
                </w:p>
              </w:tc>
              <w:tc>
                <w:tcPr>
                  <w:tcW w:w="957"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Cena jedn. netto</w:t>
                  </w:r>
                </w:p>
              </w:tc>
              <w:tc>
                <w:tcPr>
                  <w:tcW w:w="995"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Wartość netto</w:t>
                  </w:r>
                </w:p>
              </w:tc>
              <w:tc>
                <w:tcPr>
                  <w:tcW w:w="569"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VAT</w:t>
                  </w:r>
                </w:p>
              </w:tc>
              <w:tc>
                <w:tcPr>
                  <w:tcW w:w="1085"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Wartość brutto</w:t>
                  </w:r>
                </w:p>
              </w:tc>
              <w:tc>
                <w:tcPr>
                  <w:tcW w:w="805"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Próbki</w:t>
                  </w:r>
                </w:p>
              </w:tc>
              <w:tc>
                <w:tcPr>
                  <w:tcW w:w="1925"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Producent/nr katalogowy</w:t>
                  </w:r>
                </w:p>
              </w:tc>
            </w:tr>
            <w:tr>
              <w:trPr>
                <w:trHeight w:val="211" w:hRule="atLeast"/>
                <w:cantSplit w:val="false"/>
              </w:trPr>
              <w:tc>
                <w:tcPr>
                  <w:tcW w:w="424"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tabs>
                      <w:tab w:val="left" w:pos="195" w:leader="none"/>
                    </w:tabs>
                    <w:spacing w:before="0" w:after="200"/>
                    <w:rPr>
                      <w:rFonts w:cs="Tahoma" w:ascii="Tahoma" w:hAnsi="Tahoma"/>
                      <w:color w:val="000000"/>
                      <w:sz w:val="20"/>
                      <w:szCs w:val="20"/>
                    </w:rPr>
                  </w:pPr>
                  <w:r>
                    <w:rPr>
                      <w:rFonts w:cs="Tahoma" w:ascii="Tahoma" w:hAnsi="Tahoma"/>
                      <w:color w:val="000000"/>
                      <w:sz w:val="20"/>
                      <w:szCs w:val="20"/>
                    </w:rPr>
                    <w:tab/>
                    <w:t>1.</w:t>
                  </w:r>
                </w:p>
              </w:tc>
              <w:tc>
                <w:tcPr>
                  <w:tcW w:w="5279"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rPr>
                      <w:rFonts w:cs="Tahoma" w:ascii="Tahoma" w:hAnsi="Tahoma"/>
                      <w:sz w:val="20"/>
                      <w:szCs w:val="20"/>
                    </w:rPr>
                  </w:pPr>
                  <w:r>
                    <w:rPr>
                      <w:rFonts w:cs="Tahoma" w:ascii="Tahoma" w:hAnsi="Tahoma"/>
                      <w:sz w:val="20"/>
                      <w:szCs w:val="20"/>
                    </w:rPr>
                    <w:t>Ubranie chirurgiczne - bluza używana przez personel jest przeznaczona do tego, aby chronić pacjenta przed florą bakteryjną personelu poprzez zapewnienie bariery                                                                                                               - z dużymi, zaprojektowanymi ergonomicznie kieszeniami  - wykonana z typu Spunbonded bawełnopodobnej o gramaturze minimalnej 50 g/m                                                                                                                                                                    -  zawiera 100% polipropylenu ,                                                                                                         -  wykonana z włókniny antystatycznej,  niepylącej, oddychającej, przeznaczonej  do stosowania przez personel medyczny w środowisku bloku operacyjnego.                                        -   bluza krótki rękaw, pod szyją wyposażona w nap, kieszeń na piersi, dwie kieszenie boczne na dole bluzy.                                                                                                                         -  kolor niebieski lub zielony, w rozmiarach S,M, L, XL, XXL- długi okres przechowywania 5 lat</w:t>
                  </w:r>
                </w:p>
                <w:p>
                  <w:pPr>
                    <w:pStyle w:val="Normal"/>
                    <w:spacing w:before="0" w:after="200"/>
                    <w:rPr>
                      <w:rFonts w:cs="Tahoma" w:ascii="Tahoma" w:hAnsi="Tahoma"/>
                      <w:sz w:val="20"/>
                      <w:szCs w:val="20"/>
                    </w:rPr>
                  </w:pPr>
                  <w:r>
                    <w:rPr>
                      <w:rFonts w:cs="Tahoma" w:ascii="Tahoma" w:hAnsi="Tahoma"/>
                      <w:sz w:val="20"/>
                      <w:szCs w:val="20"/>
                    </w:rPr>
                  </w:r>
                </w:p>
              </w:tc>
              <w:tc>
                <w:tcPr>
                  <w:tcW w:w="568"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200</w:t>
                  </w:r>
                </w:p>
              </w:tc>
              <w:tc>
                <w:tcPr>
                  <w:tcW w:w="957"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569"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85"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w:t>
                  </w:r>
                </w:p>
              </w:tc>
              <w:tc>
                <w:tcPr>
                  <w:tcW w:w="1925"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tabs>
                      <w:tab w:val="left" w:pos="195" w:leader="none"/>
                    </w:tabs>
                    <w:spacing w:before="0" w:after="200"/>
                    <w:rPr>
                      <w:rFonts w:cs="Tahoma" w:ascii="Tahoma" w:hAnsi="Tahoma"/>
                      <w:color w:val="000000"/>
                      <w:sz w:val="20"/>
                      <w:szCs w:val="20"/>
                    </w:rPr>
                  </w:pPr>
                  <w:r>
                    <w:rPr>
                      <w:rFonts w:cs="Tahoma" w:ascii="Tahoma" w:hAnsi="Tahoma"/>
                      <w:color w:val="000000"/>
                      <w:sz w:val="20"/>
                      <w:szCs w:val="20"/>
                    </w:rPr>
                    <w:t>2</w:t>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Ubranie chirurgiczne – spodnie -  używane przez personel jest przeznaczona do tego, aby chronić pacjenta przed florą bakteryjną personelu poprzez zapewnienie bariery                                                                                                               - z dużą, zaprojektowaną ergonomicznie kieszenią,                                                            -zawiera 100% polipropylenu ,                                                                    - wykonana z typu Spunbonded bawełnopodobnej o gramaturze minimalnej 50 g/m                                                                                                     -  wykonana z włókniny antystatycznej,  niepylącej, oddychającej, przeznaczonej  do stosowania przez personel medyczny w środowisku bloku operacyjnego.                                        -  spodnie ściągane tasiemką, kieszeń boczna na nogawicy z klapką wyposażoną w nap.                                                                                                                         -  kolor niebieski lub zielony, w rozmiarach S,M, L, XL, XXL – długi okres przechowywania 5 lat</w:t>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200</w:t>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w:t>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bl>
          <w:p>
            <w:pPr>
              <w:pStyle w:val="Normal"/>
              <w:rPr>
                <w:rFonts w:cs="Tahoma" w:ascii="Tahoma" w:hAnsi="Tahoma"/>
                <w:color w:val="000000"/>
                <w:sz w:val="20"/>
                <w:szCs w:val="20"/>
              </w:rPr>
            </w:pPr>
            <w:r>
              <w:rPr>
                <w:rFonts w:cs="Tahoma" w:ascii="Tahoma" w:hAnsi="Tahoma"/>
                <w:color w:val="000000"/>
                <w:sz w:val="20"/>
                <w:szCs w:val="20"/>
              </w:rPr>
            </w:r>
          </w:p>
          <w:p>
            <w:pPr>
              <w:pStyle w:val="Tretekstu"/>
              <w:suppressAutoHyphens w:val="true"/>
              <w:spacing w:lineRule="auto" w:line="360"/>
              <w:rPr>
                <w:rFonts w:cs="Tahoma" w:ascii="Tahoma" w:hAnsi="Tahoma"/>
                <w:b/>
                <w:sz w:val="20"/>
                <w:vertAlign w:val="superscript"/>
              </w:rPr>
            </w:pPr>
            <w:r>
              <w:rPr>
                <w:rFonts w:cs="Tahoma" w:ascii="Tahoma" w:hAnsi="Tahoma"/>
                <w:b/>
                <w:sz w:val="20"/>
                <w:vertAlign w:val="superscript"/>
              </w:rPr>
            </w:r>
          </w:p>
          <w:tbl>
            <w:tblPr>
              <w:jc w:val="left"/>
              <w:tblInd w:w="0" w:type="dxa"/>
              <w:tblBorders>
                <w:top w:val="nil"/>
                <w:left w:val="nil"/>
                <w:bottom w:val="nil"/>
                <w:insideH w:val="nil"/>
                <w:right w:val="nil"/>
                <w:insideV w:val="nil"/>
              </w:tblBorders>
              <w:tblCellMar>
                <w:top w:w="0" w:type="dxa"/>
                <w:left w:w="70" w:type="dxa"/>
                <w:bottom w:w="0" w:type="dxa"/>
                <w:right w:w="70" w:type="dxa"/>
              </w:tblCellMar>
            </w:tblPr>
            <w:tblGrid>
              <w:gridCol w:w="156"/>
              <w:gridCol w:w="15608"/>
            </w:tblGrid>
            <w:tr>
              <w:trPr>
                <w:trHeight w:val="360" w:hRule="atLeast"/>
                <w:cantSplit w:val="false"/>
              </w:trPr>
              <w:tc>
                <w:tcPr>
                  <w:tcW w:w="156" w:type="dxa"/>
                  <w:tcBorders>
                    <w:top w:val="nil"/>
                    <w:left w:val="nil"/>
                    <w:bottom w:val="nil"/>
                    <w:insideH w:val="nil"/>
                    <w:right w:val="nil"/>
                    <w:insideV w:val="nil"/>
                  </w:tcBorders>
                  <w:shd w:fill="FFFFFF" w:val="clear"/>
                  <w:vAlign w:val="bottom"/>
                </w:tcPr>
                <w:p>
                  <w:pPr>
                    <w:pStyle w:val="Normal"/>
                    <w:spacing w:before="0" w:after="200"/>
                    <w:rPr>
                      <w:rFonts w:cs="Tahoma" w:ascii="Tahoma" w:hAnsi="Tahoma"/>
                      <w:sz w:val="20"/>
                      <w:szCs w:val="20"/>
                    </w:rPr>
                  </w:pPr>
                  <w:r>
                    <w:rPr>
                      <w:rFonts w:cs="Tahoma" w:ascii="Tahoma" w:hAnsi="Tahoma"/>
                      <w:sz w:val="20"/>
                      <w:szCs w:val="20"/>
                    </w:rPr>
                  </w:r>
                </w:p>
              </w:tc>
              <w:tc>
                <w:tcPr>
                  <w:tcW w:w="15608" w:type="dxa"/>
                  <w:tcBorders>
                    <w:top w:val="nil"/>
                    <w:left w:val="nil"/>
                    <w:bottom w:val="nil"/>
                    <w:insideH w:val="nil"/>
                    <w:right w:val="nil"/>
                    <w:insideV w:val="nil"/>
                  </w:tcBorders>
                  <w:shd w:fill="FFFFFF" w:val="clear"/>
                  <w:vAlign w:val="bottom"/>
                </w:tcPr>
                <w:p>
                  <w:pPr>
                    <w:pStyle w:val="Normal"/>
                    <w:spacing w:before="0" w:after="200"/>
                    <w:rPr>
                      <w:rFonts w:cs="Tahoma" w:ascii="Tahoma" w:hAnsi="Tahoma"/>
                      <w:sz w:val="20"/>
                      <w:szCs w:val="20"/>
                    </w:rPr>
                  </w:pPr>
                  <w:bookmarkStart w:id="1" w:name="_GoBack"/>
                  <w:bookmarkStart w:id="2" w:name="_GoBack"/>
                  <w:bookmarkEnd w:id="2"/>
                  <w:r>
                    <w:rPr>
                      <w:rFonts w:cs="Tahoma" w:ascii="Tahoma" w:hAnsi="Tahoma"/>
                      <w:sz w:val="20"/>
                      <w:szCs w:val="20"/>
                    </w:rPr>
                  </w:r>
                </w:p>
              </w:tc>
            </w:tr>
            <w:tr>
              <w:trPr>
                <w:trHeight w:val="285" w:hRule="atLeast"/>
                <w:cantSplit w:val="false"/>
              </w:trPr>
              <w:tc>
                <w:tcPr>
                  <w:tcW w:w="15764" w:type="dxa"/>
                  <w:gridSpan w:val="2"/>
                  <w:tcBorders>
                    <w:top w:val="nil"/>
                    <w:left w:val="nil"/>
                    <w:bottom w:val="nil"/>
                    <w:insideH w:val="nil"/>
                    <w:right w:val="nil"/>
                    <w:insideV w:val="nil"/>
                  </w:tcBorders>
                  <w:shd w:fill="FFFFFF" w:val="clear"/>
                  <w:vAlign w:val="bottom"/>
                </w:tcPr>
                <w:p>
                  <w:pPr>
                    <w:pStyle w:val="Normal"/>
                    <w:rPr>
                      <w:rFonts w:cs="Tahoma" w:ascii="Tahoma" w:hAnsi="Tahoma"/>
                      <w:b/>
                      <w:bCs/>
                      <w:color w:val="000000"/>
                      <w:sz w:val="20"/>
                      <w:szCs w:val="20"/>
                    </w:rPr>
                  </w:pPr>
                  <w:r>
                    <w:rPr>
                      <w:rFonts w:cs="Tahoma" w:ascii="Tahoma" w:hAnsi="Tahoma"/>
                      <w:b/>
                      <w:bCs/>
                      <w:color w:val="000000"/>
                      <w:sz w:val="20"/>
                      <w:szCs w:val="20"/>
                    </w:rPr>
                  </w:r>
                </w:p>
                <w:p>
                  <w:pPr>
                    <w:pStyle w:val="Normal"/>
                    <w:rPr>
                      <w:rFonts w:cs="Tahoma" w:ascii="Tahoma" w:hAnsi="Tahoma"/>
                      <w:b/>
                      <w:bCs/>
                      <w:color w:val="000000"/>
                      <w:sz w:val="20"/>
                      <w:szCs w:val="20"/>
                    </w:rPr>
                  </w:pPr>
                  <w:r>
                    <w:rPr>
                      <w:rFonts w:cs="Tahoma" w:ascii="Tahoma" w:hAnsi="Tahoma"/>
                      <w:b/>
                      <w:bCs/>
                      <w:color w:val="000000"/>
                      <w:sz w:val="20"/>
                      <w:szCs w:val="20"/>
                    </w:rPr>
                    <w:t>PAKIET 10</w:t>
                  </w:r>
                </w:p>
                <w:tbl>
                  <w:tblPr>
                    <w:jc w:val="left"/>
                    <w:tblInd w:w="0" w:type="dxa"/>
                    <w:tbl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blBorders>
                    <w:tblCellMar>
                      <w:top w:w="0" w:type="dxa"/>
                      <w:left w:w="-15" w:type="dxa"/>
                      <w:bottom w:w="0" w:type="dxa"/>
                      <w:right w:w="30" w:type="dxa"/>
                    </w:tblCellMar>
                  </w:tblPr>
                  <w:tblGrid>
                    <w:gridCol w:w="424"/>
                    <w:gridCol w:w="5279"/>
                    <w:gridCol w:w="568"/>
                    <w:gridCol w:w="713"/>
                    <w:gridCol w:w="957"/>
                    <w:gridCol w:w="995"/>
                    <w:gridCol w:w="569"/>
                    <w:gridCol w:w="1085"/>
                    <w:gridCol w:w="805"/>
                    <w:gridCol w:w="1925"/>
                  </w:tblGrid>
                  <w:tr>
                    <w:trPr>
                      <w:trHeight w:val="839" w:hRule="atLeast"/>
                      <w:cantSplit w:val="false"/>
                    </w:trPr>
                    <w:tc>
                      <w:tcPr>
                        <w:tcW w:w="424"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L.p.</w:t>
                        </w:r>
                      </w:p>
                    </w:tc>
                    <w:tc>
                      <w:tcPr>
                        <w:tcW w:w="5279"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Asortyment</w:t>
                        </w:r>
                      </w:p>
                    </w:tc>
                    <w:tc>
                      <w:tcPr>
                        <w:tcW w:w="568"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J.m.</w:t>
                        </w:r>
                      </w:p>
                    </w:tc>
                    <w:tc>
                      <w:tcPr>
                        <w:tcW w:w="713"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Ilość</w:t>
                        </w:r>
                      </w:p>
                    </w:tc>
                    <w:tc>
                      <w:tcPr>
                        <w:tcW w:w="957"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Cena jedn. netto</w:t>
                        </w:r>
                      </w:p>
                    </w:tc>
                    <w:tc>
                      <w:tcPr>
                        <w:tcW w:w="995"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Wartość netto</w:t>
                        </w:r>
                      </w:p>
                    </w:tc>
                    <w:tc>
                      <w:tcPr>
                        <w:tcW w:w="569"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VAT</w:t>
                        </w:r>
                      </w:p>
                    </w:tc>
                    <w:tc>
                      <w:tcPr>
                        <w:tcW w:w="1085"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Wartość brutto</w:t>
                        </w:r>
                      </w:p>
                    </w:tc>
                    <w:tc>
                      <w:tcPr>
                        <w:tcW w:w="805"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Próbki</w:t>
                        </w:r>
                      </w:p>
                    </w:tc>
                    <w:tc>
                      <w:tcPr>
                        <w:tcW w:w="1925"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Producent/nr katalogowy</w:t>
                        </w:r>
                      </w:p>
                    </w:tc>
                  </w:tr>
                  <w:tr>
                    <w:trPr>
                      <w:trHeight w:val="211" w:hRule="atLeast"/>
                      <w:cantSplit w:val="false"/>
                    </w:trPr>
                    <w:tc>
                      <w:tcPr>
                        <w:tcW w:w="424"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tabs>
                            <w:tab w:val="left" w:pos="195" w:leader="none"/>
                          </w:tabs>
                          <w:spacing w:before="0" w:after="200"/>
                          <w:rPr>
                            <w:rFonts w:cs="Tahoma" w:ascii="Tahoma" w:hAnsi="Tahoma"/>
                            <w:color w:val="000000"/>
                            <w:sz w:val="20"/>
                            <w:szCs w:val="20"/>
                          </w:rPr>
                        </w:pPr>
                        <w:r>
                          <w:rPr>
                            <w:rFonts w:cs="Tahoma" w:ascii="Tahoma" w:hAnsi="Tahoma"/>
                            <w:color w:val="000000"/>
                            <w:sz w:val="20"/>
                            <w:szCs w:val="20"/>
                          </w:rPr>
                          <w:tab/>
                          <w:t>1.</w:t>
                        </w:r>
                      </w:p>
                    </w:tc>
                    <w:tc>
                      <w:tcPr>
                        <w:tcW w:w="5279"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rPr>
                            <w:rFonts w:cs="Tahoma" w:ascii="Tahoma" w:hAnsi="Tahoma"/>
                            <w:sz w:val="20"/>
                            <w:szCs w:val="20"/>
                          </w:rPr>
                        </w:pPr>
                        <w:r>
                          <w:rPr>
                            <w:rFonts w:cs="Tahoma" w:ascii="Tahoma" w:hAnsi="Tahoma"/>
                            <w:sz w:val="20"/>
                            <w:szCs w:val="20"/>
                          </w:rPr>
                          <w:t xml:space="preserve">Ostrze kompatybilne ze strzygarką z ruchomym ostrzem będąca na wyposażeniu szpitala., jednorazowe, ruchome, ergonomiczny kształt umożliwiające dokładne i szybkie usuwanie owłosienia nawet z  trudno dostępnych okolic ciała, umożliwia strzyżenie z kierunkiem wzrostu włosów oraz w przeciwnym. </w:t>
                        </w:r>
                      </w:p>
                      <w:p>
                        <w:pPr>
                          <w:pStyle w:val="Normal"/>
                          <w:spacing w:before="0" w:after="200"/>
                          <w:rPr>
                            <w:rFonts w:cs="Tahoma" w:ascii="Tahoma" w:hAnsi="Tahoma"/>
                            <w:sz w:val="20"/>
                            <w:szCs w:val="20"/>
                          </w:rPr>
                        </w:pPr>
                        <w:r>
                          <w:rPr>
                            <w:rFonts w:cs="Tahoma" w:ascii="Tahoma" w:hAnsi="Tahoma"/>
                            <w:sz w:val="20"/>
                            <w:szCs w:val="20"/>
                          </w:rPr>
                        </w:r>
                      </w:p>
                    </w:tc>
                    <w:tc>
                      <w:tcPr>
                        <w:tcW w:w="568"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1000</w:t>
                        </w:r>
                      </w:p>
                    </w:tc>
                    <w:tc>
                      <w:tcPr>
                        <w:tcW w:w="957"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5"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569"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85"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w:t>
                        </w:r>
                      </w:p>
                    </w:tc>
                    <w:tc>
                      <w:tcPr>
                        <w:tcW w:w="1925"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27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56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71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9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5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108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c>
                      <w:tcPr>
                        <w:tcW w:w="80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92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bl>
                <w:p>
                  <w:pPr>
                    <w:pStyle w:val="Normal"/>
                    <w:rPr>
                      <w:rFonts w:cs="Tahoma" w:ascii="Tahoma" w:hAnsi="Tahoma"/>
                      <w:color w:val="000000"/>
                      <w:sz w:val="20"/>
                      <w:szCs w:val="20"/>
                    </w:rPr>
                  </w:pPr>
                  <w:r>
                    <w:rPr>
                      <w:rFonts w:cs="Tahoma" w:ascii="Tahoma" w:hAnsi="Tahoma"/>
                      <w:color w:val="000000"/>
                      <w:sz w:val="20"/>
                      <w:szCs w:val="20"/>
                    </w:rPr>
                  </w:r>
                </w:p>
                <w:p>
                  <w:pPr>
                    <w:pStyle w:val="Tretekstu"/>
                    <w:suppressAutoHyphens w:val="true"/>
                    <w:spacing w:lineRule="auto" w:line="360"/>
                    <w:rPr>
                      <w:rFonts w:cs="Tahoma" w:ascii="Tahoma" w:hAnsi="Tahoma"/>
                      <w:b/>
                      <w:sz w:val="20"/>
                      <w:vertAlign w:val="superscript"/>
                    </w:rPr>
                  </w:pPr>
                  <w:r>
                    <w:rPr>
                      <w:rFonts w:cs="Tahoma" w:ascii="Tahoma" w:hAnsi="Tahoma"/>
                      <w:b/>
                      <w:sz w:val="20"/>
                      <w:vertAlign w:val="superscript"/>
                    </w:rPr>
                  </w:r>
                </w:p>
                <w:p>
                  <w:pPr>
                    <w:pStyle w:val="Normal"/>
                    <w:rPr>
                      <w:rFonts w:cs="Tahoma" w:ascii="Tahoma" w:hAnsi="Tahoma"/>
                      <w:b/>
                      <w:sz w:val="20"/>
                      <w:szCs w:val="20"/>
                    </w:rPr>
                  </w:pPr>
                  <w:r>
                    <w:rPr>
                      <w:rFonts w:cs="Tahoma" w:ascii="Tahoma" w:hAnsi="Tahoma"/>
                      <w:b/>
                      <w:sz w:val="20"/>
                      <w:szCs w:val="20"/>
                    </w:rPr>
                    <w:t>Pakiet 11</w:t>
                  </w:r>
                </w:p>
                <w:tbl>
                  <w:tblPr>
                    <w:jc w:val="left"/>
                    <w:tblInd w:w="0" w:type="dxa"/>
                    <w:tblBorders>
                      <w:top w:val="single" w:sz="12" w:space="0" w:color="00000A"/>
                      <w:left w:val="single" w:sz="12" w:space="0" w:color="00000A"/>
                      <w:bottom w:val="single" w:sz="12" w:space="0" w:color="00000A"/>
                      <w:insideH w:val="single" w:sz="12" w:space="0" w:color="00000A"/>
                      <w:right w:val="single" w:sz="6" w:space="0" w:color="00000A"/>
                      <w:insideV w:val="single" w:sz="6" w:space="0" w:color="00000A"/>
                    </w:tblBorders>
                    <w:tblCellMar>
                      <w:top w:w="0" w:type="dxa"/>
                      <w:left w:w="-15" w:type="dxa"/>
                      <w:bottom w:w="0" w:type="dxa"/>
                      <w:right w:w="30" w:type="dxa"/>
                    </w:tblCellMar>
                  </w:tblPr>
                  <w:tblGrid>
                    <w:gridCol w:w="563"/>
                    <w:gridCol w:w="6794"/>
                    <w:gridCol w:w="6"/>
                    <w:gridCol w:w="6"/>
                    <w:gridCol w:w="696"/>
                    <w:gridCol w:w="3"/>
                    <w:gridCol w:w="3"/>
                    <w:gridCol w:w="845"/>
                    <w:gridCol w:w="19"/>
                    <w:gridCol w:w="6"/>
                    <w:gridCol w:w="1252"/>
                    <w:gridCol w:w="6"/>
                    <w:gridCol w:w="1402"/>
                    <w:gridCol w:w="8"/>
                    <w:gridCol w:w="988"/>
                    <w:gridCol w:w="6"/>
                    <w:gridCol w:w="8"/>
                    <w:gridCol w:w="1543"/>
                    <w:gridCol w:w="8"/>
                    <w:gridCol w:w="1567"/>
                  </w:tblGrid>
                  <w:tr>
                    <w:trPr>
                      <w:trHeight w:val="478" w:hRule="atLeast"/>
                      <w:cantSplit w:val="false"/>
                    </w:trPr>
                    <w:tc>
                      <w:tcPr>
                        <w:tcW w:w="563" w:type="dxa"/>
                        <w:tcBorders>
                          <w:top w:val="single" w:sz="12" w:space="0" w:color="00000A"/>
                          <w:left w:val="single" w:sz="12" w:space="0" w:color="00000A"/>
                          <w:bottom w:val="single" w:sz="12" w:space="0" w:color="00000A"/>
                          <w:insideH w:val="single" w:sz="12" w:space="0" w:color="00000A"/>
                          <w:right w:val="single" w:sz="6" w:space="0" w:color="00000A"/>
                          <w:insideV w:val="single" w:sz="6" w:space="0" w:color="00000A"/>
                        </w:tcBorders>
                        <w:shd w:fill="FFFFFF" w:val="clear"/>
                        <w:tcMar>
                          <w:left w:w="-15" w:type="dxa"/>
                        </w:tcMar>
                      </w:tcPr>
                      <w:p>
                        <w:pPr>
                          <w:pStyle w:val="Normal"/>
                          <w:widowControl/>
                          <w:suppressAutoHyphens w:val="true"/>
                          <w:bidi w:val="0"/>
                          <w:spacing w:lineRule="auto" w:line="276" w:before="0" w:after="200"/>
                          <w:jc w:val="left"/>
                          <w:rPr>
                            <w:rFonts w:cs="Tahoma" w:ascii="Tahoma" w:hAnsi="Tahoma"/>
                            <w:b/>
                            <w:bCs/>
                            <w:color w:val="000000"/>
                            <w:sz w:val="20"/>
                            <w:szCs w:val="20"/>
                          </w:rPr>
                        </w:pPr>
                        <w:bookmarkStart w:id="3" w:name="OLE_LINK1"/>
                        <w:bookmarkEnd w:id="3"/>
                        <w:r>
                          <w:rPr>
                            <w:rFonts w:cs="Tahoma" w:ascii="Tahoma" w:hAnsi="Tahoma"/>
                            <w:b/>
                            <w:bCs/>
                            <w:color w:val="000000"/>
                            <w:sz w:val="20"/>
                            <w:szCs w:val="20"/>
                          </w:rPr>
                          <w:t>lp</w:t>
                        </w:r>
                      </w:p>
                    </w:tc>
                    <w:tc>
                      <w:tcPr>
                        <w:tcW w:w="6794"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 xml:space="preserve">Asortyment </w:t>
                        </w:r>
                      </w:p>
                    </w:tc>
                    <w:tc>
                      <w:tcPr>
                        <w:tcW w:w="711" w:type="dxa"/>
                        <w:gridSpan w:val="4"/>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j.m</w:t>
                        </w:r>
                      </w:p>
                    </w:tc>
                    <w:tc>
                      <w:tcPr>
                        <w:tcW w:w="848" w:type="dxa"/>
                        <w:gridSpan w:val="2"/>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Ilość w opakowaniu</w:t>
                        </w:r>
                      </w:p>
                    </w:tc>
                    <w:tc>
                      <w:tcPr>
                        <w:tcW w:w="1277" w:type="dxa"/>
                        <w:gridSpan w:val="3"/>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cena jedn. netto</w:t>
                        </w:r>
                      </w:p>
                    </w:tc>
                    <w:tc>
                      <w:tcPr>
                        <w:tcW w:w="1416" w:type="dxa"/>
                        <w:gridSpan w:val="3"/>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Wartość netto</w:t>
                        </w:r>
                      </w:p>
                    </w:tc>
                    <w:tc>
                      <w:tcPr>
                        <w:tcW w:w="988"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VAT</w:t>
                        </w:r>
                      </w:p>
                    </w:tc>
                    <w:tc>
                      <w:tcPr>
                        <w:tcW w:w="1557" w:type="dxa"/>
                        <w:gridSpan w:val="3"/>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Wartość brutto</w:t>
                        </w:r>
                      </w:p>
                    </w:tc>
                    <w:tc>
                      <w:tcPr>
                        <w:tcW w:w="1575" w:type="dxa"/>
                        <w:gridSpan w:val="2"/>
                        <w:tcBorders>
                          <w:top w:val="single" w:sz="12" w:space="0" w:color="00000A"/>
                          <w:left w:val="single" w:sz="6" w:space="0" w:color="00000A"/>
                          <w:bottom w:val="single" w:sz="12" w:space="0" w:color="00000A"/>
                          <w:insideH w:val="single" w:sz="12" w:space="0" w:color="00000A"/>
                          <w:right w:val="single" w:sz="12" w:space="0" w:color="00000A"/>
                          <w:insideV w:val="single" w:sz="12" w:space="0" w:color="00000A"/>
                        </w:tcBorders>
                        <w:shd w:fill="FFFFFF" w:val="clear"/>
                        <w:tcMar>
                          <w:left w:w="6" w:type="dxa"/>
                        </w:tcMa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 xml:space="preserve">Próbki </w:t>
                        </w:r>
                      </w:p>
                    </w:tc>
                  </w:tr>
                  <w:tr>
                    <w:trPr>
                      <w:trHeight w:val="211" w:hRule="atLeast"/>
                      <w:cantSplit w:val="false"/>
                    </w:trPr>
                    <w:tc>
                      <w:tcPr>
                        <w:tcW w:w="563"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t>1</w:t>
                        </w:r>
                      </w:p>
                    </w:tc>
                    <w:tc>
                      <w:tcPr>
                        <w:tcW w:w="6794"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t xml:space="preserve">wziernik ginekologiczny XS, sterylny w opakowaniu papier – folia, produkowane w Unii Europejskiej, ilość w opakowaniu handlowym do 150 szt. </w:t>
                        </w:r>
                      </w:p>
                    </w:tc>
                    <w:tc>
                      <w:tcPr>
                        <w:tcW w:w="711" w:type="dxa"/>
                        <w:gridSpan w:val="4"/>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t xml:space="preserve">szt. </w:t>
                        </w:r>
                      </w:p>
                    </w:tc>
                    <w:tc>
                      <w:tcPr>
                        <w:tcW w:w="848"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both"/>
                          <w:rPr>
                            <w:rFonts w:eastAsia="Times New Roman" w:cs="Tahoma" w:ascii="Tahoma" w:hAnsi="Tahoma"/>
                            <w:color w:val="000000"/>
                            <w:sz w:val="20"/>
                            <w:szCs w:val="20"/>
                          </w:rPr>
                        </w:pPr>
                        <w:r>
                          <w:rPr>
                            <w:rFonts w:eastAsia="Times New Roman" w:cs="Tahoma" w:ascii="Tahoma" w:hAnsi="Tahoma"/>
                            <w:color w:val="000000"/>
                            <w:sz w:val="20"/>
                            <w:szCs w:val="20"/>
                          </w:rPr>
                          <w:t>1</w:t>
                        </w:r>
                      </w:p>
                    </w:tc>
                    <w:tc>
                      <w:tcPr>
                        <w:tcW w:w="1277" w:type="dxa"/>
                        <w:gridSpan w:val="3"/>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both"/>
                          <w:rPr>
                            <w:rFonts w:eastAsia="Times New Roman" w:cs="Tahoma" w:ascii="Tahoma" w:hAnsi="Tahoma"/>
                            <w:color w:val="000000"/>
                            <w:sz w:val="20"/>
                            <w:szCs w:val="20"/>
                          </w:rPr>
                        </w:pPr>
                        <w:r>
                          <w:rPr>
                            <w:rFonts w:eastAsia="Times New Roman" w:cs="Tahoma" w:ascii="Tahoma" w:hAnsi="Tahoma"/>
                            <w:color w:val="000000"/>
                            <w:sz w:val="20"/>
                            <w:szCs w:val="20"/>
                          </w:rPr>
                        </w:r>
                      </w:p>
                    </w:tc>
                    <w:tc>
                      <w:tcPr>
                        <w:tcW w:w="1416" w:type="dxa"/>
                        <w:gridSpan w:val="3"/>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both"/>
                          <w:rPr>
                            <w:rFonts w:eastAsia="Times New Roman" w:cs="Tahoma" w:ascii="Tahoma" w:hAnsi="Tahoma"/>
                            <w:color w:val="000000"/>
                            <w:sz w:val="20"/>
                            <w:szCs w:val="20"/>
                          </w:rPr>
                        </w:pPr>
                        <w:r>
                          <w:rPr>
                            <w:rFonts w:eastAsia="Times New Roman" w:cs="Tahoma" w:ascii="Tahoma" w:hAnsi="Tahoma"/>
                            <w:color w:val="000000"/>
                            <w:sz w:val="20"/>
                            <w:szCs w:val="20"/>
                          </w:rPr>
                        </w:r>
                      </w:p>
                    </w:tc>
                    <w:tc>
                      <w:tcPr>
                        <w:tcW w:w="988"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both"/>
                          <w:rPr>
                            <w:rFonts w:eastAsia="Times New Roman" w:cs="Tahoma" w:ascii="Tahoma" w:hAnsi="Tahoma"/>
                            <w:color w:val="000000"/>
                            <w:sz w:val="20"/>
                            <w:szCs w:val="20"/>
                          </w:rPr>
                        </w:pPr>
                        <w:r>
                          <w:rPr>
                            <w:rFonts w:eastAsia="Times New Roman" w:cs="Tahoma" w:ascii="Tahoma" w:hAnsi="Tahoma"/>
                            <w:color w:val="000000"/>
                            <w:sz w:val="20"/>
                            <w:szCs w:val="20"/>
                          </w:rPr>
                        </w:r>
                      </w:p>
                    </w:tc>
                    <w:tc>
                      <w:tcPr>
                        <w:tcW w:w="1557" w:type="dxa"/>
                        <w:gridSpan w:val="3"/>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both"/>
                          <w:rPr>
                            <w:rFonts w:eastAsia="Times New Roman" w:cs="Tahoma" w:ascii="Tahoma" w:hAnsi="Tahoma"/>
                            <w:color w:val="000000"/>
                            <w:sz w:val="20"/>
                            <w:szCs w:val="20"/>
                          </w:rPr>
                        </w:pPr>
                        <w:r>
                          <w:rPr>
                            <w:rFonts w:eastAsia="Times New Roman" w:cs="Tahoma" w:ascii="Tahoma" w:hAnsi="Tahoma"/>
                            <w:color w:val="000000"/>
                            <w:sz w:val="20"/>
                            <w:szCs w:val="20"/>
                          </w:rPr>
                        </w:r>
                      </w:p>
                    </w:tc>
                    <w:tc>
                      <w:tcPr>
                        <w:tcW w:w="1575"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both"/>
                          <w:rPr>
                            <w:rFonts w:eastAsia="Times New Roman" w:cs="Tahoma" w:ascii="Tahoma" w:hAnsi="Tahoma"/>
                            <w:color w:val="000000"/>
                            <w:sz w:val="20"/>
                            <w:szCs w:val="20"/>
                          </w:rPr>
                        </w:pPr>
                        <w:r>
                          <w:rPr>
                            <w:rFonts w:eastAsia="Times New Roman" w:cs="Tahoma" w:ascii="Tahoma" w:hAnsi="Tahoma"/>
                            <w:color w:val="000000"/>
                            <w:sz w:val="20"/>
                            <w:szCs w:val="20"/>
                          </w:rPr>
                        </w:r>
                      </w:p>
                    </w:tc>
                  </w:tr>
                  <w:tr>
                    <w:trPr>
                      <w:trHeight w:val="211" w:hRule="atLeast"/>
                      <w:cantSplit w:val="false"/>
                    </w:trPr>
                    <w:tc>
                      <w:tcPr>
                        <w:tcW w:w="56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t>2</w:t>
                        </w:r>
                      </w:p>
                    </w:tc>
                    <w:tc>
                      <w:tcPr>
                        <w:tcW w:w="679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t xml:space="preserve"> </w:t>
                        </w:r>
                        <w:r>
                          <w:rPr>
                            <w:rFonts w:cs="Tahoma" w:ascii="Tahoma" w:hAnsi="Tahoma"/>
                            <w:color w:val="000000"/>
                            <w:sz w:val="20"/>
                            <w:szCs w:val="20"/>
                          </w:rPr>
                          <w:t>wziernik ginekologiczny S,  sterylny w opakowaniu papier – folia, produkowane w Unii Europejskiej, ilość w opakowaniu handlowym do 100 szt.</w:t>
                        </w:r>
                      </w:p>
                    </w:tc>
                    <w:tc>
                      <w:tcPr>
                        <w:tcW w:w="711" w:type="dxa"/>
                        <w:gridSpan w:val="4"/>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t>szt.</w:t>
                        </w:r>
                      </w:p>
                    </w:tc>
                    <w:tc>
                      <w:tcPr>
                        <w:tcW w:w="848"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both"/>
                          <w:rPr>
                            <w:rFonts w:eastAsia="Times New Roman" w:cs="Tahoma" w:ascii="Tahoma" w:hAnsi="Tahoma"/>
                            <w:color w:val="000000"/>
                            <w:sz w:val="20"/>
                            <w:szCs w:val="20"/>
                          </w:rPr>
                        </w:pPr>
                        <w:r>
                          <w:rPr>
                            <w:rFonts w:eastAsia="Times New Roman" w:cs="Tahoma" w:ascii="Tahoma" w:hAnsi="Tahoma"/>
                            <w:color w:val="000000"/>
                            <w:sz w:val="20"/>
                            <w:szCs w:val="20"/>
                          </w:rPr>
                          <w:t>3</w:t>
                        </w:r>
                      </w:p>
                    </w:tc>
                    <w:tc>
                      <w:tcPr>
                        <w:tcW w:w="1277"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both"/>
                          <w:rPr>
                            <w:rFonts w:eastAsia="Times New Roman" w:cs="Tahoma" w:ascii="Tahoma" w:hAnsi="Tahoma"/>
                            <w:color w:val="000000"/>
                            <w:sz w:val="20"/>
                            <w:szCs w:val="20"/>
                          </w:rPr>
                        </w:pPr>
                        <w:r>
                          <w:rPr>
                            <w:rFonts w:eastAsia="Times New Roman" w:cs="Tahoma" w:ascii="Tahoma" w:hAnsi="Tahoma"/>
                            <w:color w:val="000000"/>
                            <w:sz w:val="20"/>
                            <w:szCs w:val="20"/>
                          </w:rPr>
                        </w:r>
                      </w:p>
                    </w:tc>
                    <w:tc>
                      <w:tcPr>
                        <w:tcW w:w="1416"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both"/>
                          <w:rPr>
                            <w:rFonts w:eastAsia="Times New Roman" w:cs="Tahoma" w:ascii="Tahoma" w:hAnsi="Tahoma"/>
                            <w:color w:val="000000"/>
                            <w:sz w:val="20"/>
                            <w:szCs w:val="20"/>
                          </w:rPr>
                        </w:pPr>
                        <w:r>
                          <w:rPr>
                            <w:rFonts w:eastAsia="Times New Roman" w:cs="Tahoma" w:ascii="Tahoma" w:hAnsi="Tahoma"/>
                            <w:color w:val="000000"/>
                            <w:sz w:val="20"/>
                            <w:szCs w:val="20"/>
                          </w:rPr>
                        </w:r>
                      </w:p>
                    </w:tc>
                    <w:tc>
                      <w:tcPr>
                        <w:tcW w:w="98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both"/>
                          <w:rPr>
                            <w:rFonts w:eastAsia="Times New Roman" w:cs="Tahoma" w:ascii="Tahoma" w:hAnsi="Tahoma"/>
                            <w:color w:val="000000"/>
                            <w:sz w:val="20"/>
                            <w:szCs w:val="20"/>
                          </w:rPr>
                        </w:pPr>
                        <w:r>
                          <w:rPr>
                            <w:rFonts w:eastAsia="Times New Roman" w:cs="Tahoma" w:ascii="Tahoma" w:hAnsi="Tahoma"/>
                            <w:color w:val="000000"/>
                            <w:sz w:val="20"/>
                            <w:szCs w:val="20"/>
                          </w:rPr>
                        </w:r>
                      </w:p>
                    </w:tc>
                    <w:tc>
                      <w:tcPr>
                        <w:tcW w:w="1557"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both"/>
                          <w:rPr>
                            <w:rFonts w:eastAsia="Times New Roman" w:cs="Tahoma" w:ascii="Tahoma" w:hAnsi="Tahoma"/>
                            <w:color w:val="000000"/>
                            <w:sz w:val="20"/>
                            <w:szCs w:val="20"/>
                          </w:rPr>
                        </w:pPr>
                        <w:r>
                          <w:rPr>
                            <w:rFonts w:eastAsia="Times New Roman" w:cs="Tahoma" w:ascii="Tahoma" w:hAnsi="Tahoma"/>
                            <w:color w:val="000000"/>
                            <w:sz w:val="20"/>
                            <w:szCs w:val="20"/>
                          </w:rPr>
                        </w:r>
                      </w:p>
                    </w:tc>
                    <w:tc>
                      <w:tcPr>
                        <w:tcW w:w="1575"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t xml:space="preserve">                   </w:t>
                        </w:r>
                      </w:p>
                    </w:tc>
                  </w:tr>
                  <w:tr>
                    <w:trPr>
                      <w:trHeight w:val="211" w:hRule="atLeast"/>
                      <w:cantSplit w:val="false"/>
                    </w:trPr>
                    <w:tc>
                      <w:tcPr>
                        <w:tcW w:w="56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t>3</w:t>
                        </w:r>
                      </w:p>
                    </w:tc>
                    <w:tc>
                      <w:tcPr>
                        <w:tcW w:w="679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t>wziernik ginekologiczny M, sterylny w opakowaniu papier – folia, produkowane w Unii Europejskiej, ilość w opakowaniu  handlowym, do 100 szt.</w:t>
                        </w:r>
                      </w:p>
                    </w:tc>
                    <w:tc>
                      <w:tcPr>
                        <w:tcW w:w="711" w:type="dxa"/>
                        <w:gridSpan w:val="4"/>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t>szt</w:t>
                        </w:r>
                      </w:p>
                    </w:tc>
                    <w:tc>
                      <w:tcPr>
                        <w:tcW w:w="848"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both"/>
                          <w:rPr>
                            <w:rFonts w:eastAsia="Times New Roman" w:cs="Tahoma" w:ascii="Tahoma" w:hAnsi="Tahoma"/>
                            <w:color w:val="000000"/>
                            <w:sz w:val="20"/>
                            <w:szCs w:val="20"/>
                          </w:rPr>
                        </w:pPr>
                        <w:r>
                          <w:rPr>
                            <w:rFonts w:eastAsia="Times New Roman" w:cs="Tahoma" w:ascii="Tahoma" w:hAnsi="Tahoma"/>
                            <w:color w:val="000000"/>
                            <w:sz w:val="20"/>
                            <w:szCs w:val="20"/>
                          </w:rPr>
                          <w:t>50</w:t>
                        </w:r>
                      </w:p>
                    </w:tc>
                    <w:tc>
                      <w:tcPr>
                        <w:tcW w:w="1277"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both"/>
                          <w:rPr>
                            <w:rFonts w:eastAsia="Times New Roman" w:cs="Tahoma" w:ascii="Tahoma" w:hAnsi="Tahoma"/>
                            <w:color w:val="000000"/>
                            <w:sz w:val="20"/>
                            <w:szCs w:val="20"/>
                          </w:rPr>
                        </w:pPr>
                        <w:r>
                          <w:rPr>
                            <w:rFonts w:eastAsia="Times New Roman" w:cs="Tahoma" w:ascii="Tahoma" w:hAnsi="Tahoma"/>
                            <w:color w:val="000000"/>
                            <w:sz w:val="20"/>
                            <w:szCs w:val="20"/>
                          </w:rPr>
                        </w:r>
                      </w:p>
                    </w:tc>
                    <w:tc>
                      <w:tcPr>
                        <w:tcW w:w="1416"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both"/>
                          <w:rPr>
                            <w:rFonts w:eastAsia="Times New Roman" w:cs="Tahoma" w:ascii="Tahoma" w:hAnsi="Tahoma"/>
                            <w:color w:val="000000"/>
                            <w:sz w:val="20"/>
                            <w:szCs w:val="20"/>
                          </w:rPr>
                        </w:pPr>
                        <w:r>
                          <w:rPr>
                            <w:rFonts w:eastAsia="Times New Roman" w:cs="Tahoma" w:ascii="Tahoma" w:hAnsi="Tahoma"/>
                            <w:color w:val="000000"/>
                            <w:sz w:val="20"/>
                            <w:szCs w:val="20"/>
                          </w:rPr>
                        </w:r>
                      </w:p>
                    </w:tc>
                    <w:tc>
                      <w:tcPr>
                        <w:tcW w:w="98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both"/>
                          <w:rPr>
                            <w:rFonts w:eastAsia="Times New Roman" w:cs="Tahoma" w:ascii="Tahoma" w:hAnsi="Tahoma"/>
                            <w:color w:val="000000"/>
                            <w:sz w:val="20"/>
                            <w:szCs w:val="20"/>
                          </w:rPr>
                        </w:pPr>
                        <w:r>
                          <w:rPr>
                            <w:rFonts w:eastAsia="Times New Roman" w:cs="Tahoma" w:ascii="Tahoma" w:hAnsi="Tahoma"/>
                            <w:color w:val="000000"/>
                            <w:sz w:val="20"/>
                            <w:szCs w:val="20"/>
                          </w:rPr>
                        </w:r>
                      </w:p>
                    </w:tc>
                    <w:tc>
                      <w:tcPr>
                        <w:tcW w:w="1557"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both"/>
                          <w:rPr>
                            <w:rFonts w:eastAsia="Times New Roman" w:cs="Tahoma" w:ascii="Tahoma" w:hAnsi="Tahoma"/>
                            <w:color w:val="000000"/>
                            <w:sz w:val="20"/>
                            <w:szCs w:val="20"/>
                          </w:rPr>
                        </w:pPr>
                        <w:r>
                          <w:rPr>
                            <w:rFonts w:eastAsia="Times New Roman" w:cs="Tahoma" w:ascii="Tahoma" w:hAnsi="Tahoma"/>
                            <w:color w:val="000000"/>
                            <w:sz w:val="20"/>
                            <w:szCs w:val="20"/>
                          </w:rPr>
                        </w:r>
                      </w:p>
                    </w:tc>
                    <w:tc>
                      <w:tcPr>
                        <w:tcW w:w="1575"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eastAsia="Times New Roman" w:cs="Tahoma" w:ascii="Tahoma" w:hAnsi="Tahoma"/>
                            <w:color w:val="000000"/>
                            <w:sz w:val="20"/>
                            <w:szCs w:val="20"/>
                          </w:rPr>
                        </w:pPr>
                        <w:r>
                          <w:rPr>
                            <w:rFonts w:eastAsia="Times New Roman" w:cs="Tahoma" w:ascii="Tahoma" w:hAnsi="Tahoma"/>
                            <w:color w:val="000000"/>
                            <w:sz w:val="20"/>
                            <w:szCs w:val="20"/>
                          </w:rPr>
                          <w:t>1</w:t>
                        </w:r>
                      </w:p>
                    </w:tc>
                  </w:tr>
                  <w:tr>
                    <w:trPr>
                      <w:trHeight w:val="211" w:hRule="atLeast"/>
                      <w:cantSplit w:val="false"/>
                    </w:trPr>
                    <w:tc>
                      <w:tcPr>
                        <w:tcW w:w="56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lineRule="auto" w:line="360" w:before="0" w:after="200"/>
                          <w:jc w:val="both"/>
                          <w:rPr>
                            <w:rFonts w:cs="Tahoma" w:ascii="Tahoma" w:hAnsi="Tahoma"/>
                            <w:color w:val="000000"/>
                            <w:sz w:val="20"/>
                            <w:szCs w:val="20"/>
                          </w:rPr>
                        </w:pPr>
                        <w:r>
                          <w:rPr>
                            <w:rFonts w:cs="Tahoma" w:ascii="Tahoma" w:hAnsi="Tahoma"/>
                            <w:color w:val="000000"/>
                            <w:sz w:val="20"/>
                            <w:szCs w:val="20"/>
                          </w:rPr>
                          <w:t>4</w:t>
                        </w:r>
                      </w:p>
                    </w:tc>
                    <w:tc>
                      <w:tcPr>
                        <w:tcW w:w="679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lineRule="auto" w:line="360" w:before="0" w:after="200"/>
                          <w:jc w:val="both"/>
                          <w:rPr>
                            <w:rFonts w:cs="Tahoma" w:ascii="Tahoma" w:hAnsi="Tahoma"/>
                            <w:color w:val="000000"/>
                            <w:sz w:val="20"/>
                            <w:szCs w:val="20"/>
                          </w:rPr>
                        </w:pPr>
                        <w:r>
                          <w:rPr>
                            <w:rFonts w:cs="Tahoma" w:ascii="Tahoma" w:hAnsi="Tahoma"/>
                            <w:color w:val="000000"/>
                            <w:sz w:val="20"/>
                            <w:szCs w:val="20"/>
                          </w:rPr>
                          <w:t>wziernik ginekologiczny L, sterylny w opakowaniu papier – folia, produkowane w Unii Europejskiej. Wziernik na długości 8 cm  posiada łagodne rozszerzenie o średnicy 2,5 cm, ilość w opakowaniu handlowym do 100 szt.</w:t>
                        </w:r>
                      </w:p>
                    </w:tc>
                    <w:tc>
                      <w:tcPr>
                        <w:tcW w:w="711" w:type="dxa"/>
                        <w:gridSpan w:val="4"/>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lineRule="auto" w:line="360" w:before="0" w:after="200"/>
                          <w:jc w:val="both"/>
                          <w:rPr>
                            <w:rFonts w:cs="Tahoma" w:ascii="Tahoma" w:hAnsi="Tahoma"/>
                            <w:color w:val="000000"/>
                            <w:sz w:val="20"/>
                            <w:szCs w:val="20"/>
                          </w:rPr>
                        </w:pPr>
                        <w:r>
                          <w:rPr>
                            <w:rFonts w:cs="Tahoma" w:ascii="Tahoma" w:hAnsi="Tahoma"/>
                            <w:color w:val="000000"/>
                            <w:sz w:val="20"/>
                            <w:szCs w:val="20"/>
                          </w:rPr>
                          <w:t>szt</w:t>
                        </w:r>
                      </w:p>
                    </w:tc>
                    <w:tc>
                      <w:tcPr>
                        <w:tcW w:w="848"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lineRule="auto" w:line="360" w:before="0" w:after="200"/>
                          <w:jc w:val="both"/>
                          <w:rPr>
                            <w:rFonts w:cs="Tahoma" w:ascii="Tahoma" w:hAnsi="Tahoma"/>
                            <w:color w:val="000000"/>
                            <w:sz w:val="20"/>
                            <w:szCs w:val="20"/>
                          </w:rPr>
                        </w:pPr>
                        <w:r>
                          <w:rPr>
                            <w:rFonts w:cs="Tahoma" w:ascii="Tahoma" w:hAnsi="Tahoma"/>
                            <w:color w:val="000000"/>
                            <w:sz w:val="20"/>
                            <w:szCs w:val="20"/>
                          </w:rPr>
                          <w:t>5</w:t>
                        </w:r>
                      </w:p>
                    </w:tc>
                    <w:tc>
                      <w:tcPr>
                        <w:tcW w:w="1277"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lineRule="auto" w:line="360" w:before="0" w:after="200"/>
                          <w:jc w:val="both"/>
                          <w:rPr>
                            <w:rFonts w:eastAsia="Times New Roman" w:cs="Tahoma" w:ascii="Tahoma" w:hAnsi="Tahoma"/>
                            <w:color w:val="000000"/>
                            <w:sz w:val="20"/>
                            <w:szCs w:val="20"/>
                          </w:rPr>
                        </w:pPr>
                        <w:r>
                          <w:rPr>
                            <w:rFonts w:eastAsia="Times New Roman" w:cs="Tahoma" w:ascii="Tahoma" w:hAnsi="Tahoma"/>
                            <w:color w:val="000000"/>
                            <w:sz w:val="20"/>
                            <w:szCs w:val="20"/>
                          </w:rPr>
                        </w:r>
                      </w:p>
                    </w:tc>
                    <w:tc>
                      <w:tcPr>
                        <w:tcW w:w="1416"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lineRule="auto" w:line="360" w:before="0" w:after="200"/>
                          <w:jc w:val="both"/>
                          <w:rPr>
                            <w:rFonts w:eastAsia="Times New Roman" w:cs="Tahoma" w:ascii="Tahoma" w:hAnsi="Tahoma"/>
                            <w:color w:val="000000"/>
                            <w:sz w:val="20"/>
                            <w:szCs w:val="20"/>
                          </w:rPr>
                        </w:pPr>
                        <w:r>
                          <w:rPr>
                            <w:rFonts w:eastAsia="Times New Roman" w:cs="Tahoma" w:ascii="Tahoma" w:hAnsi="Tahoma"/>
                            <w:color w:val="000000"/>
                            <w:sz w:val="20"/>
                            <w:szCs w:val="20"/>
                          </w:rPr>
                        </w:r>
                      </w:p>
                    </w:tc>
                    <w:tc>
                      <w:tcPr>
                        <w:tcW w:w="98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lineRule="auto" w:line="360" w:before="0" w:after="200"/>
                          <w:jc w:val="both"/>
                          <w:rPr>
                            <w:rFonts w:eastAsia="Times New Roman" w:cs="Tahoma" w:ascii="Tahoma" w:hAnsi="Tahoma"/>
                            <w:color w:val="000000"/>
                            <w:sz w:val="20"/>
                            <w:szCs w:val="20"/>
                          </w:rPr>
                        </w:pPr>
                        <w:r>
                          <w:rPr>
                            <w:rFonts w:eastAsia="Times New Roman" w:cs="Tahoma" w:ascii="Tahoma" w:hAnsi="Tahoma"/>
                            <w:color w:val="000000"/>
                            <w:sz w:val="20"/>
                            <w:szCs w:val="20"/>
                          </w:rPr>
                        </w:r>
                      </w:p>
                    </w:tc>
                    <w:tc>
                      <w:tcPr>
                        <w:tcW w:w="1557"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lineRule="auto" w:line="360" w:before="0" w:after="200"/>
                          <w:jc w:val="both"/>
                          <w:rPr>
                            <w:rFonts w:eastAsia="Times New Roman" w:cs="Tahoma" w:ascii="Tahoma" w:hAnsi="Tahoma"/>
                            <w:color w:val="000000"/>
                            <w:sz w:val="20"/>
                            <w:szCs w:val="20"/>
                          </w:rPr>
                        </w:pPr>
                        <w:r>
                          <w:rPr>
                            <w:rFonts w:eastAsia="Times New Roman" w:cs="Tahoma" w:ascii="Tahoma" w:hAnsi="Tahoma"/>
                            <w:color w:val="000000"/>
                            <w:sz w:val="20"/>
                            <w:szCs w:val="20"/>
                          </w:rPr>
                        </w:r>
                      </w:p>
                    </w:tc>
                    <w:tc>
                      <w:tcPr>
                        <w:tcW w:w="1575"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lineRule="auto" w:line="360" w:before="0" w:after="200"/>
                          <w:jc w:val="right"/>
                          <w:rPr>
                            <w:rFonts w:eastAsia="Times New Roman" w:cs="Tahoma" w:ascii="Tahoma" w:hAnsi="Tahoma"/>
                            <w:color w:val="000000"/>
                            <w:sz w:val="20"/>
                            <w:szCs w:val="20"/>
                          </w:rPr>
                        </w:pPr>
                        <w:r>
                          <w:rPr>
                            <w:rFonts w:eastAsia="Times New Roman" w:cs="Tahoma" w:ascii="Tahoma" w:hAnsi="Tahoma"/>
                            <w:color w:val="000000"/>
                            <w:sz w:val="20"/>
                            <w:szCs w:val="20"/>
                          </w:rPr>
                          <w:t>1</w:t>
                        </w:r>
                      </w:p>
                    </w:tc>
                  </w:tr>
                  <w:tr>
                    <w:trPr>
                      <w:trHeight w:val="211" w:hRule="atLeast"/>
                      <w:cantSplit w:val="false"/>
                    </w:trPr>
                    <w:tc>
                      <w:tcPr>
                        <w:tcW w:w="563" w:type="dxa"/>
                        <w:tcBorders>
                          <w:top w:val="single" w:sz="6" w:space="0" w:color="00000A"/>
                          <w:left w:val="single" w:sz="6" w:space="0" w:color="00000A"/>
                          <w:bottom w:val="single" w:sz="6" w:space="0" w:color="00000A"/>
                          <w:insideH w:val="single" w:sz="6" w:space="0" w:color="00000A"/>
                          <w:right w:val="single" w:sz="4" w:space="0" w:color="00000A"/>
                          <w:insideV w:val="single" w:sz="4" w:space="0" w:color="00000A"/>
                        </w:tcBorders>
                        <w:shd w:fill="FFFFFF" w:val="clear"/>
                        <w:tcMar>
                          <w:left w:w="6" w:type="dxa"/>
                        </w:tcMar>
                      </w:tcPr>
                      <w:p>
                        <w:pPr>
                          <w:pStyle w:val="Normal"/>
                          <w:spacing w:lineRule="auto" w:line="360" w:before="0" w:after="200"/>
                          <w:jc w:val="both"/>
                          <w:rPr>
                            <w:rFonts w:cs="Tahoma" w:ascii="Tahoma" w:hAnsi="Tahoma"/>
                            <w:color w:val="000000"/>
                            <w:sz w:val="20"/>
                            <w:szCs w:val="20"/>
                          </w:rPr>
                        </w:pPr>
                        <w:r>
                          <w:rPr>
                            <w:rFonts w:cs="Tahoma" w:ascii="Tahoma" w:hAnsi="Tahoma"/>
                            <w:color w:val="000000"/>
                            <w:sz w:val="20"/>
                            <w:szCs w:val="20"/>
                          </w:rPr>
                          <w:t>5</w:t>
                        </w:r>
                      </w:p>
                    </w:tc>
                    <w:tc>
                      <w:tcPr>
                        <w:tcW w:w="6794" w:type="dxa"/>
                        <w:tcBorders>
                          <w:top w:val="single" w:sz="6" w:space="0" w:color="00000A"/>
                          <w:left w:val="single" w:sz="4" w:space="0" w:color="00000A"/>
                          <w:bottom w:val="single" w:sz="6" w:space="0" w:color="00000A"/>
                          <w:insideH w:val="single" w:sz="6" w:space="0" w:color="00000A"/>
                          <w:right w:val="single" w:sz="6" w:space="0" w:color="00000A"/>
                          <w:insideV w:val="single" w:sz="6" w:space="0" w:color="00000A"/>
                        </w:tcBorders>
                        <w:shd w:fill="FFFFFF" w:val="clear"/>
                        <w:tcMar>
                          <w:left w:w="15" w:type="dxa"/>
                        </w:tcMar>
                      </w:tcPr>
                      <w:p>
                        <w:pPr>
                          <w:pStyle w:val="Normal"/>
                          <w:spacing w:lineRule="auto" w:line="360" w:before="0" w:after="200"/>
                          <w:jc w:val="both"/>
                          <w:rPr>
                            <w:rFonts w:cs="Tahoma" w:ascii="Tahoma" w:hAnsi="Tahoma"/>
                            <w:color w:val="000000"/>
                            <w:sz w:val="20"/>
                            <w:szCs w:val="20"/>
                          </w:rPr>
                        </w:pPr>
                        <w:r>
                          <w:rPr>
                            <w:rFonts w:cs="Tahoma" w:ascii="Tahoma" w:hAnsi="Tahoma"/>
                            <w:color w:val="000000"/>
                            <w:sz w:val="20"/>
                            <w:szCs w:val="20"/>
                          </w:rPr>
                          <w:t>Sterylna szczoteczka cytologiczna typu wachlarz, sterylna, pakowane w kartoniki po 25 sztuk</w:t>
                        </w:r>
                      </w:p>
                    </w:tc>
                    <w:tc>
                      <w:tcPr>
                        <w:tcW w:w="711" w:type="dxa"/>
                        <w:gridSpan w:val="4"/>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lineRule="auto" w:line="360" w:before="0" w:after="200"/>
                          <w:jc w:val="both"/>
                          <w:rPr>
                            <w:rFonts w:cs="Tahoma" w:ascii="Tahoma" w:hAnsi="Tahoma"/>
                            <w:color w:val="000000"/>
                            <w:sz w:val="20"/>
                            <w:szCs w:val="20"/>
                          </w:rPr>
                        </w:pPr>
                        <w:r>
                          <w:rPr>
                            <w:rFonts w:cs="Tahoma" w:ascii="Tahoma" w:hAnsi="Tahoma"/>
                            <w:color w:val="000000"/>
                            <w:sz w:val="20"/>
                            <w:szCs w:val="20"/>
                          </w:rPr>
                          <w:t>szt</w:t>
                        </w:r>
                      </w:p>
                    </w:tc>
                    <w:tc>
                      <w:tcPr>
                        <w:tcW w:w="848" w:type="dxa"/>
                        <w:gridSpan w:val="2"/>
                        <w:tcBorders>
                          <w:top w:val="single" w:sz="6" w:space="0" w:color="00000A"/>
                          <w:left w:val="single" w:sz="6" w:space="0" w:color="00000A"/>
                          <w:bottom w:val="single" w:sz="6" w:space="0" w:color="00000A"/>
                          <w:insideH w:val="single" w:sz="6" w:space="0" w:color="00000A"/>
                          <w:right w:val="single" w:sz="4" w:space="0" w:color="00000A"/>
                          <w:insideV w:val="single" w:sz="4" w:space="0" w:color="00000A"/>
                        </w:tcBorders>
                        <w:shd w:fill="FFFFFF" w:val="clear"/>
                        <w:tcMar>
                          <w:left w:w="6" w:type="dxa"/>
                        </w:tcMar>
                      </w:tcPr>
                      <w:p>
                        <w:pPr>
                          <w:pStyle w:val="Normal"/>
                          <w:spacing w:lineRule="auto" w:line="360" w:before="0" w:after="200"/>
                          <w:jc w:val="both"/>
                          <w:rPr>
                            <w:rFonts w:cs="Tahoma" w:ascii="Tahoma" w:hAnsi="Tahoma"/>
                            <w:color w:val="000000"/>
                            <w:sz w:val="20"/>
                            <w:szCs w:val="20"/>
                          </w:rPr>
                        </w:pPr>
                        <w:r>
                          <w:rPr>
                            <w:rFonts w:cs="Tahoma" w:ascii="Tahoma" w:hAnsi="Tahoma"/>
                            <w:color w:val="000000"/>
                            <w:sz w:val="20"/>
                            <w:szCs w:val="20"/>
                          </w:rPr>
                          <w:t>30</w:t>
                        </w:r>
                      </w:p>
                    </w:tc>
                    <w:tc>
                      <w:tcPr>
                        <w:tcW w:w="1277" w:type="dxa"/>
                        <w:gridSpan w:val="3"/>
                        <w:tcBorders>
                          <w:top w:val="single" w:sz="6" w:space="0" w:color="00000A"/>
                          <w:left w:val="single" w:sz="4" w:space="0" w:color="00000A"/>
                          <w:bottom w:val="single" w:sz="6" w:space="0" w:color="00000A"/>
                          <w:insideH w:val="single" w:sz="6" w:space="0" w:color="00000A"/>
                          <w:right w:val="single" w:sz="6" w:space="0" w:color="00000A"/>
                          <w:insideV w:val="single" w:sz="6" w:space="0" w:color="00000A"/>
                        </w:tcBorders>
                        <w:shd w:fill="FFFFFF" w:val="clear"/>
                        <w:tcMar>
                          <w:left w:w="15" w:type="dxa"/>
                        </w:tcMar>
                      </w:tcPr>
                      <w:p>
                        <w:pPr>
                          <w:pStyle w:val="Normal"/>
                          <w:spacing w:lineRule="auto" w:line="360" w:before="0" w:after="200"/>
                          <w:jc w:val="both"/>
                          <w:rPr>
                            <w:rFonts w:eastAsia="Times New Roman" w:cs="Tahoma" w:ascii="Tahoma" w:hAnsi="Tahoma"/>
                            <w:color w:val="000000"/>
                            <w:sz w:val="20"/>
                            <w:szCs w:val="20"/>
                          </w:rPr>
                        </w:pPr>
                        <w:r>
                          <w:rPr>
                            <w:rFonts w:eastAsia="Times New Roman" w:cs="Tahoma" w:ascii="Tahoma" w:hAnsi="Tahoma"/>
                            <w:color w:val="000000"/>
                            <w:sz w:val="20"/>
                            <w:szCs w:val="20"/>
                          </w:rPr>
                        </w:r>
                      </w:p>
                    </w:tc>
                    <w:tc>
                      <w:tcPr>
                        <w:tcW w:w="1416" w:type="dxa"/>
                        <w:gridSpan w:val="3"/>
                        <w:tcBorders>
                          <w:top w:val="single" w:sz="6" w:space="0" w:color="00000A"/>
                          <w:left w:val="single" w:sz="6" w:space="0" w:color="00000A"/>
                          <w:bottom w:val="single" w:sz="6" w:space="0" w:color="00000A"/>
                          <w:insideH w:val="single" w:sz="6" w:space="0" w:color="00000A"/>
                          <w:right w:val="single" w:sz="4" w:space="0" w:color="00000A"/>
                          <w:insideV w:val="single" w:sz="4" w:space="0" w:color="00000A"/>
                        </w:tcBorders>
                        <w:shd w:fill="FFFFFF" w:val="clear"/>
                        <w:tcMar>
                          <w:left w:w="6" w:type="dxa"/>
                        </w:tcMar>
                      </w:tcPr>
                      <w:p>
                        <w:pPr>
                          <w:pStyle w:val="Normal"/>
                          <w:spacing w:lineRule="auto" w:line="360" w:before="0" w:after="200"/>
                          <w:jc w:val="both"/>
                          <w:rPr>
                            <w:rFonts w:eastAsia="Times New Roman" w:cs="Tahoma" w:ascii="Tahoma" w:hAnsi="Tahoma"/>
                            <w:color w:val="000000"/>
                            <w:sz w:val="20"/>
                            <w:szCs w:val="20"/>
                          </w:rPr>
                        </w:pPr>
                        <w:r>
                          <w:rPr>
                            <w:rFonts w:eastAsia="Times New Roman" w:cs="Tahoma" w:ascii="Tahoma" w:hAnsi="Tahoma"/>
                            <w:color w:val="000000"/>
                            <w:sz w:val="20"/>
                            <w:szCs w:val="20"/>
                          </w:rPr>
                        </w:r>
                      </w:p>
                    </w:tc>
                    <w:tc>
                      <w:tcPr>
                        <w:tcW w:w="988" w:type="dxa"/>
                        <w:tcBorders>
                          <w:top w:val="single" w:sz="6" w:space="0" w:color="00000A"/>
                          <w:left w:val="single" w:sz="4" w:space="0" w:color="00000A"/>
                          <w:bottom w:val="single" w:sz="6" w:space="0" w:color="00000A"/>
                          <w:insideH w:val="single" w:sz="6" w:space="0" w:color="00000A"/>
                          <w:right w:val="single" w:sz="6" w:space="0" w:color="00000A"/>
                          <w:insideV w:val="single" w:sz="6" w:space="0" w:color="00000A"/>
                        </w:tcBorders>
                        <w:shd w:fill="FFFFFF" w:val="clear"/>
                        <w:tcMar>
                          <w:left w:w="15" w:type="dxa"/>
                        </w:tcMar>
                      </w:tcPr>
                      <w:p>
                        <w:pPr>
                          <w:pStyle w:val="Normal"/>
                          <w:spacing w:lineRule="auto" w:line="360" w:before="0" w:after="200"/>
                          <w:jc w:val="both"/>
                          <w:rPr>
                            <w:rFonts w:eastAsia="Times New Roman" w:cs="Tahoma" w:ascii="Tahoma" w:hAnsi="Tahoma"/>
                            <w:color w:val="000000"/>
                            <w:sz w:val="20"/>
                            <w:szCs w:val="20"/>
                          </w:rPr>
                        </w:pPr>
                        <w:r>
                          <w:rPr>
                            <w:rFonts w:eastAsia="Times New Roman" w:cs="Tahoma" w:ascii="Tahoma" w:hAnsi="Tahoma"/>
                            <w:color w:val="000000"/>
                            <w:sz w:val="20"/>
                            <w:szCs w:val="20"/>
                          </w:rPr>
                        </w:r>
                      </w:p>
                    </w:tc>
                    <w:tc>
                      <w:tcPr>
                        <w:tcW w:w="1557"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lineRule="auto" w:line="360" w:before="0" w:after="200"/>
                          <w:jc w:val="both"/>
                          <w:rPr>
                            <w:rFonts w:eastAsia="Times New Roman" w:cs="Tahoma" w:ascii="Tahoma" w:hAnsi="Tahoma"/>
                            <w:color w:val="000000"/>
                            <w:sz w:val="20"/>
                            <w:szCs w:val="20"/>
                          </w:rPr>
                        </w:pPr>
                        <w:r>
                          <w:rPr>
                            <w:rFonts w:eastAsia="Times New Roman" w:cs="Tahoma" w:ascii="Tahoma" w:hAnsi="Tahoma"/>
                            <w:color w:val="000000"/>
                            <w:sz w:val="20"/>
                            <w:szCs w:val="20"/>
                          </w:rPr>
                        </w:r>
                      </w:p>
                    </w:tc>
                    <w:tc>
                      <w:tcPr>
                        <w:tcW w:w="1575"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lineRule="auto" w:line="360" w:before="0" w:after="200"/>
                          <w:jc w:val="right"/>
                          <w:rPr>
                            <w:rFonts w:eastAsia="Times New Roman" w:cs="Tahoma" w:ascii="Tahoma" w:hAnsi="Tahoma"/>
                            <w:color w:val="000000"/>
                            <w:sz w:val="20"/>
                            <w:szCs w:val="20"/>
                          </w:rPr>
                        </w:pPr>
                        <w:r>
                          <w:rPr>
                            <w:rFonts w:eastAsia="Times New Roman" w:cs="Tahoma" w:ascii="Tahoma" w:hAnsi="Tahoma"/>
                            <w:color w:val="000000"/>
                            <w:sz w:val="20"/>
                            <w:szCs w:val="20"/>
                          </w:rPr>
                        </w:r>
                      </w:p>
                    </w:tc>
                  </w:tr>
                  <w:tr>
                    <w:trPr>
                      <w:trHeight w:val="210" w:hRule="atLeast"/>
                      <w:cantSplit w:val="false"/>
                    </w:trPr>
                    <w:tc>
                      <w:tcPr>
                        <w:tcW w:w="563" w:type="dxa"/>
                        <w:tcBorders>
                          <w:top w:val="nil"/>
                          <w:left w:val="nil"/>
                          <w:bottom w:val="nil"/>
                          <w:insideH w:val="nil"/>
                          <w:right w:val="nil"/>
                          <w:insideV w:val="nil"/>
                        </w:tcBorders>
                        <w:shd w:fill="FFFFFF" w:val="clear"/>
                      </w:tcPr>
                      <w:p>
                        <w:pPr>
                          <w:pStyle w:val="Normal"/>
                          <w:spacing w:lineRule="auto" w:line="360" w:before="0" w:after="200"/>
                          <w:jc w:val="both"/>
                          <w:rPr>
                            <w:rFonts w:cs="Tahoma" w:ascii="Tahoma" w:hAnsi="Tahoma"/>
                            <w:sz w:val="20"/>
                            <w:szCs w:val="20"/>
                          </w:rPr>
                        </w:pPr>
                        <w:bookmarkStart w:id="4" w:name="OLE_LINK11"/>
                        <w:bookmarkEnd w:id="4"/>
                        <w:r>
                          <w:rPr>
                            <w:rFonts w:cs="Tahoma" w:ascii="Tahoma" w:hAnsi="Tahoma"/>
                            <w:sz w:val="20"/>
                            <w:szCs w:val="20"/>
                          </w:rPr>
                          <w:t>6</w:t>
                        </w:r>
                      </w:p>
                    </w:tc>
                    <w:tc>
                      <w:tcPr>
                        <w:tcW w:w="6800" w:type="dxa"/>
                        <w:gridSpan w:val="2"/>
                        <w:tcBorders>
                          <w:top w:val="nil"/>
                          <w:left w:val="nil"/>
                          <w:bottom w:val="nil"/>
                          <w:insideH w:val="nil"/>
                          <w:right w:val="nil"/>
                          <w:insideV w:val="nil"/>
                        </w:tcBorders>
                        <w:shd w:fill="FFFFFF" w:val="clear"/>
                      </w:tcPr>
                      <w:p>
                        <w:pPr>
                          <w:pStyle w:val="Normal"/>
                          <w:spacing w:lineRule="auto" w:line="360" w:before="0" w:after="200"/>
                          <w:jc w:val="both"/>
                          <w:rPr>
                            <w:rFonts w:cs="Tahoma" w:ascii="Tahoma" w:hAnsi="Tahoma"/>
                            <w:color w:val="000000"/>
                            <w:sz w:val="20"/>
                            <w:szCs w:val="20"/>
                          </w:rPr>
                        </w:pPr>
                        <w:r>
                          <w:rPr>
                            <w:rFonts w:cs="Tahoma" w:ascii="Tahoma" w:hAnsi="Tahoma"/>
                            <w:color w:val="000000"/>
                            <w:sz w:val="20"/>
                            <w:szCs w:val="20"/>
                          </w:rPr>
                          <w:t>podkład podfoliowany ginekologiczny 51 x 50  cm, rolka</w:t>
                        </w:r>
                      </w:p>
                    </w:tc>
                    <w:tc>
                      <w:tcPr>
                        <w:tcW w:w="702" w:type="dxa"/>
                        <w:gridSpan w:val="2"/>
                        <w:tcBorders>
                          <w:top w:val="nil"/>
                          <w:left w:val="nil"/>
                          <w:bottom w:val="nil"/>
                          <w:insideH w:val="nil"/>
                          <w:right w:val="nil"/>
                          <w:insideV w:val="nil"/>
                        </w:tcBorders>
                        <w:shd w:fill="FFFFFF" w:val="clear"/>
                      </w:tcPr>
                      <w:p>
                        <w:pPr>
                          <w:pStyle w:val="Normal"/>
                          <w:spacing w:lineRule="auto" w:line="360" w:before="0" w:after="200"/>
                          <w:jc w:val="both"/>
                          <w:rPr>
                            <w:rFonts w:cs="Tahoma" w:ascii="Tahoma" w:hAnsi="Tahoma"/>
                            <w:sz w:val="20"/>
                            <w:szCs w:val="20"/>
                          </w:rPr>
                        </w:pPr>
                        <w:r>
                          <w:rPr>
                            <w:rFonts w:cs="Tahoma" w:ascii="Tahoma" w:hAnsi="Tahoma"/>
                            <w:sz w:val="20"/>
                            <w:szCs w:val="20"/>
                          </w:rPr>
                          <w:t xml:space="preserve">szt </w:t>
                        </w:r>
                      </w:p>
                    </w:tc>
                    <w:tc>
                      <w:tcPr>
                        <w:tcW w:w="870" w:type="dxa"/>
                        <w:gridSpan w:val="4"/>
                        <w:tcBorders>
                          <w:top w:val="nil"/>
                          <w:left w:val="nil"/>
                          <w:bottom w:val="nil"/>
                          <w:insideH w:val="nil"/>
                          <w:right w:val="nil"/>
                          <w:insideV w:val="nil"/>
                        </w:tcBorders>
                        <w:shd w:fill="FFFFFF" w:val="clear"/>
                      </w:tcPr>
                      <w:p>
                        <w:pPr>
                          <w:pStyle w:val="Normal"/>
                          <w:spacing w:lineRule="auto" w:line="360" w:before="0" w:after="200"/>
                          <w:jc w:val="both"/>
                          <w:rPr>
                            <w:rFonts w:cs="Tahoma" w:ascii="Tahoma" w:hAnsi="Tahoma"/>
                            <w:sz w:val="20"/>
                            <w:szCs w:val="20"/>
                          </w:rPr>
                        </w:pPr>
                        <w:r>
                          <w:rPr>
                            <w:rFonts w:cs="Tahoma" w:ascii="Tahoma" w:hAnsi="Tahoma"/>
                            <w:sz w:val="20"/>
                            <w:szCs w:val="20"/>
                          </w:rPr>
                          <w:t>50</w:t>
                        </w:r>
                      </w:p>
                    </w:tc>
                    <w:tc>
                      <w:tcPr>
                        <w:tcW w:w="1258" w:type="dxa"/>
                        <w:gridSpan w:val="2"/>
                        <w:tcBorders>
                          <w:top w:val="nil"/>
                          <w:left w:val="nil"/>
                          <w:bottom w:val="nil"/>
                          <w:insideH w:val="nil"/>
                          <w:right w:val="nil"/>
                          <w:insideV w:val="nil"/>
                        </w:tcBorders>
                        <w:shd w:fill="FFFFFF" w:val="clear"/>
                      </w:tcPr>
                      <w:p>
                        <w:pPr>
                          <w:pStyle w:val="Normal"/>
                          <w:spacing w:lineRule="auto" w:line="360" w:before="0" w:after="200"/>
                          <w:ind w:left="993" w:right="0" w:hanging="0"/>
                          <w:jc w:val="both"/>
                          <w:rPr>
                            <w:rFonts w:eastAsia="Times New Roman" w:cs="Tahoma" w:ascii="Tahoma" w:hAnsi="Tahoma"/>
                            <w:sz w:val="20"/>
                            <w:szCs w:val="20"/>
                          </w:rPr>
                        </w:pPr>
                        <w:r>
                          <w:rPr>
                            <w:rFonts w:eastAsia="Times New Roman" w:cs="Tahoma" w:ascii="Tahoma" w:hAnsi="Tahoma"/>
                            <w:sz w:val="20"/>
                            <w:szCs w:val="20"/>
                          </w:rPr>
                        </w:r>
                      </w:p>
                    </w:tc>
                    <w:tc>
                      <w:tcPr>
                        <w:tcW w:w="1408" w:type="dxa"/>
                        <w:gridSpan w:val="2"/>
                        <w:tcBorders>
                          <w:top w:val="nil"/>
                          <w:left w:val="nil"/>
                          <w:bottom w:val="nil"/>
                          <w:insideH w:val="nil"/>
                          <w:right w:val="nil"/>
                          <w:insideV w:val="nil"/>
                        </w:tcBorders>
                        <w:shd w:fill="FFFFFF" w:val="clear"/>
                      </w:tcPr>
                      <w:p>
                        <w:pPr>
                          <w:pStyle w:val="Normal"/>
                          <w:spacing w:lineRule="auto" w:line="360" w:before="0" w:after="200"/>
                          <w:ind w:left="993" w:right="0" w:hanging="0"/>
                          <w:jc w:val="both"/>
                          <w:rPr>
                            <w:rFonts w:eastAsia="Times New Roman" w:cs="Tahoma" w:ascii="Tahoma" w:hAnsi="Tahoma"/>
                            <w:sz w:val="20"/>
                            <w:szCs w:val="20"/>
                          </w:rPr>
                        </w:pPr>
                        <w:r>
                          <w:rPr>
                            <w:rFonts w:eastAsia="Times New Roman" w:cs="Tahoma" w:ascii="Tahoma" w:hAnsi="Tahoma"/>
                            <w:sz w:val="20"/>
                            <w:szCs w:val="20"/>
                          </w:rPr>
                        </w:r>
                      </w:p>
                    </w:tc>
                    <w:tc>
                      <w:tcPr>
                        <w:tcW w:w="1002" w:type="dxa"/>
                        <w:gridSpan w:val="3"/>
                        <w:tcBorders>
                          <w:top w:val="nil"/>
                          <w:left w:val="nil"/>
                          <w:bottom w:val="nil"/>
                          <w:insideH w:val="nil"/>
                          <w:right w:val="nil"/>
                          <w:insideV w:val="nil"/>
                        </w:tcBorders>
                        <w:shd w:fill="FFFFFF" w:val="clear"/>
                      </w:tcPr>
                      <w:p>
                        <w:pPr>
                          <w:pStyle w:val="Normal"/>
                          <w:spacing w:lineRule="auto" w:line="360" w:before="0" w:after="200"/>
                          <w:ind w:left="993" w:right="0" w:hanging="0"/>
                          <w:jc w:val="both"/>
                          <w:rPr>
                            <w:rFonts w:eastAsia="Times New Roman" w:cs="Tahoma" w:ascii="Tahoma" w:hAnsi="Tahoma"/>
                            <w:sz w:val="20"/>
                            <w:szCs w:val="20"/>
                          </w:rPr>
                        </w:pPr>
                        <w:r>
                          <w:rPr>
                            <w:rFonts w:eastAsia="Times New Roman" w:cs="Tahoma" w:ascii="Tahoma" w:hAnsi="Tahoma"/>
                            <w:sz w:val="20"/>
                            <w:szCs w:val="20"/>
                          </w:rPr>
                        </w:r>
                      </w:p>
                    </w:tc>
                    <w:tc>
                      <w:tcPr>
                        <w:tcW w:w="1559" w:type="dxa"/>
                        <w:gridSpan w:val="3"/>
                        <w:tcBorders>
                          <w:top w:val="nil"/>
                          <w:left w:val="nil"/>
                          <w:bottom w:val="nil"/>
                          <w:insideH w:val="nil"/>
                          <w:right w:val="nil"/>
                          <w:insideV w:val="nil"/>
                        </w:tcBorders>
                        <w:shd w:fill="FFFFFF" w:val="clear"/>
                      </w:tcPr>
                      <w:p>
                        <w:pPr>
                          <w:pStyle w:val="Normal"/>
                          <w:spacing w:lineRule="auto" w:line="360" w:before="0" w:after="200"/>
                          <w:ind w:left="993" w:right="0" w:hanging="0"/>
                          <w:jc w:val="right"/>
                          <w:rPr>
                            <w:rFonts w:eastAsia="Times New Roman" w:cs="Tahoma" w:ascii="Tahoma" w:hAnsi="Tahoma"/>
                            <w:sz w:val="20"/>
                            <w:szCs w:val="20"/>
                          </w:rPr>
                        </w:pPr>
                        <w:r>
                          <w:rPr>
                            <w:rFonts w:eastAsia="Times New Roman" w:cs="Tahoma" w:ascii="Tahoma" w:hAnsi="Tahoma"/>
                            <w:sz w:val="20"/>
                            <w:szCs w:val="20"/>
                          </w:rPr>
                        </w:r>
                      </w:p>
                    </w:tc>
                    <w:tc>
                      <w:tcPr>
                        <w:tcW w:w="1567" w:type="dxa"/>
                        <w:tcBorders>
                          <w:top w:val="nil"/>
                          <w:left w:val="nil"/>
                          <w:bottom w:val="nil"/>
                          <w:insideH w:val="nil"/>
                          <w:right w:val="nil"/>
                          <w:insideV w:val="nil"/>
                        </w:tcBorders>
                        <w:shd w:fill="FFFFFF" w:val="clear"/>
                      </w:tcPr>
                      <w:p>
                        <w:pPr>
                          <w:pStyle w:val="Normal"/>
                          <w:spacing w:lineRule="auto" w:line="360" w:before="0" w:after="200"/>
                          <w:ind w:left="993" w:right="0" w:hanging="0"/>
                          <w:jc w:val="right"/>
                          <w:rPr>
                            <w:rFonts w:eastAsia="Times New Roman" w:cs="Tahoma" w:ascii="Tahoma" w:hAnsi="Tahoma"/>
                            <w:sz w:val="20"/>
                            <w:szCs w:val="20"/>
                          </w:rPr>
                        </w:pPr>
                        <w:r>
                          <w:rPr>
                            <w:rFonts w:eastAsia="Times New Roman" w:cs="Tahoma" w:ascii="Tahoma" w:hAnsi="Tahoma"/>
                            <w:sz w:val="20"/>
                            <w:szCs w:val="20"/>
                          </w:rPr>
                          <w:t>1</w:t>
                        </w:r>
                      </w:p>
                    </w:tc>
                  </w:tr>
                  <w:tr>
                    <w:trPr>
                      <w:trHeight w:val="285" w:hRule="atLeast"/>
                      <w:cantSplit w:val="false"/>
                    </w:trPr>
                    <w:tc>
                      <w:tcPr>
                        <w:tcW w:w="563" w:type="dxa"/>
                        <w:tcBorders>
                          <w:top w:val="nil"/>
                          <w:left w:val="nil"/>
                          <w:bottom w:val="nil"/>
                          <w:insideH w:val="nil"/>
                          <w:right w:val="nil"/>
                          <w:insideV w:val="nil"/>
                        </w:tcBorders>
                        <w:shd w:fill="FFFFFF" w:val="clear"/>
                      </w:tcPr>
                      <w:p>
                        <w:pPr>
                          <w:pStyle w:val="Normal"/>
                          <w:spacing w:lineRule="auto" w:line="360" w:before="0" w:after="200"/>
                          <w:jc w:val="both"/>
                          <w:rPr>
                            <w:rFonts w:cs="Tahoma" w:ascii="Tahoma" w:hAnsi="Tahoma"/>
                            <w:sz w:val="20"/>
                            <w:szCs w:val="20"/>
                          </w:rPr>
                        </w:pPr>
                        <w:r>
                          <w:rPr>
                            <w:rFonts w:cs="Tahoma" w:ascii="Tahoma" w:hAnsi="Tahoma"/>
                            <w:sz w:val="20"/>
                            <w:szCs w:val="20"/>
                          </w:rPr>
                          <w:t>7</w:t>
                        </w:r>
                      </w:p>
                    </w:tc>
                    <w:tc>
                      <w:tcPr>
                        <w:tcW w:w="6800" w:type="dxa"/>
                        <w:gridSpan w:val="2"/>
                        <w:tcBorders>
                          <w:top w:val="nil"/>
                          <w:left w:val="nil"/>
                          <w:bottom w:val="nil"/>
                          <w:insideH w:val="nil"/>
                          <w:right w:val="nil"/>
                          <w:insideV w:val="nil"/>
                        </w:tcBorders>
                        <w:shd w:fill="FFFFFF" w:val="clear"/>
                      </w:tcPr>
                      <w:p>
                        <w:pPr>
                          <w:pStyle w:val="Normal"/>
                          <w:spacing w:lineRule="auto" w:line="360"/>
                          <w:jc w:val="both"/>
                          <w:rPr>
                            <w:rFonts w:cs="Tahoma" w:ascii="Tahoma" w:hAnsi="Tahoma"/>
                            <w:color w:val="000000"/>
                            <w:sz w:val="20"/>
                            <w:szCs w:val="20"/>
                          </w:rPr>
                        </w:pPr>
                        <w:r>
                          <w:rPr>
                            <w:rFonts w:cs="Tahoma" w:ascii="Tahoma" w:hAnsi="Tahoma"/>
                            <w:color w:val="000000"/>
                            <w:sz w:val="20"/>
                            <w:szCs w:val="20"/>
                          </w:rPr>
                          <w:t xml:space="preserve">Cytofix, ilość w opakowaniu handlowym do 50 szt </w:t>
                        </w:r>
                      </w:p>
                      <w:p>
                        <w:pPr>
                          <w:pStyle w:val="Normal"/>
                          <w:spacing w:lineRule="auto" w:line="360" w:before="0" w:after="200"/>
                          <w:ind w:left="993" w:right="0" w:hanging="0"/>
                          <w:jc w:val="both"/>
                          <w:rPr>
                            <w:rFonts w:eastAsia="Times New Roman" w:cs="Tahoma" w:ascii="Tahoma" w:hAnsi="Tahoma"/>
                            <w:sz w:val="20"/>
                            <w:szCs w:val="20"/>
                          </w:rPr>
                        </w:pPr>
                        <w:r>
                          <w:rPr>
                            <w:rFonts w:eastAsia="Times New Roman" w:cs="Tahoma" w:ascii="Tahoma" w:hAnsi="Tahoma"/>
                            <w:sz w:val="20"/>
                            <w:szCs w:val="20"/>
                          </w:rPr>
                        </w:r>
                      </w:p>
                    </w:tc>
                    <w:tc>
                      <w:tcPr>
                        <w:tcW w:w="702" w:type="dxa"/>
                        <w:gridSpan w:val="2"/>
                        <w:tcBorders>
                          <w:top w:val="nil"/>
                          <w:left w:val="nil"/>
                          <w:bottom w:val="nil"/>
                          <w:insideH w:val="nil"/>
                          <w:right w:val="nil"/>
                          <w:insideV w:val="nil"/>
                        </w:tcBorders>
                        <w:shd w:fill="FFFFFF" w:val="clear"/>
                      </w:tcPr>
                      <w:p>
                        <w:pPr>
                          <w:pStyle w:val="Normal"/>
                          <w:spacing w:lineRule="auto" w:line="360" w:before="0" w:after="200"/>
                          <w:jc w:val="both"/>
                          <w:rPr>
                            <w:rFonts w:cs="Tahoma" w:ascii="Tahoma" w:hAnsi="Tahoma"/>
                            <w:sz w:val="20"/>
                            <w:szCs w:val="20"/>
                          </w:rPr>
                        </w:pPr>
                        <w:r>
                          <w:rPr>
                            <w:rFonts w:cs="Tahoma" w:ascii="Tahoma" w:hAnsi="Tahoma"/>
                            <w:sz w:val="20"/>
                            <w:szCs w:val="20"/>
                          </w:rPr>
                          <w:t>szt</w:t>
                        </w:r>
                      </w:p>
                    </w:tc>
                    <w:tc>
                      <w:tcPr>
                        <w:tcW w:w="870" w:type="dxa"/>
                        <w:gridSpan w:val="4"/>
                        <w:tcBorders>
                          <w:top w:val="nil"/>
                          <w:left w:val="nil"/>
                          <w:bottom w:val="nil"/>
                          <w:insideH w:val="nil"/>
                          <w:right w:val="nil"/>
                          <w:insideV w:val="nil"/>
                        </w:tcBorders>
                        <w:shd w:fill="FFFFFF" w:val="clear"/>
                      </w:tcPr>
                      <w:p>
                        <w:pPr>
                          <w:pStyle w:val="Normal"/>
                          <w:spacing w:lineRule="auto" w:line="360" w:before="0" w:after="200"/>
                          <w:jc w:val="both"/>
                          <w:rPr>
                            <w:rFonts w:cs="Tahoma" w:ascii="Tahoma" w:hAnsi="Tahoma"/>
                            <w:sz w:val="20"/>
                            <w:szCs w:val="20"/>
                          </w:rPr>
                        </w:pPr>
                        <w:r>
                          <w:rPr>
                            <w:rFonts w:cs="Tahoma" w:ascii="Tahoma" w:hAnsi="Tahoma"/>
                            <w:sz w:val="20"/>
                            <w:szCs w:val="20"/>
                          </w:rPr>
                          <w:t>1</w:t>
                        </w:r>
                      </w:p>
                    </w:tc>
                    <w:tc>
                      <w:tcPr>
                        <w:tcW w:w="1258" w:type="dxa"/>
                        <w:gridSpan w:val="2"/>
                        <w:tcBorders>
                          <w:top w:val="nil"/>
                          <w:left w:val="nil"/>
                          <w:bottom w:val="nil"/>
                          <w:insideH w:val="nil"/>
                          <w:right w:val="nil"/>
                          <w:insideV w:val="nil"/>
                        </w:tcBorders>
                        <w:shd w:fill="FFFFFF" w:val="clear"/>
                      </w:tcPr>
                      <w:p>
                        <w:pPr>
                          <w:pStyle w:val="Normal"/>
                          <w:spacing w:lineRule="auto" w:line="360" w:before="0" w:after="200"/>
                          <w:ind w:left="993" w:right="0" w:hanging="0"/>
                          <w:jc w:val="both"/>
                          <w:rPr>
                            <w:rFonts w:eastAsia="Times New Roman" w:cs="Tahoma" w:ascii="Tahoma" w:hAnsi="Tahoma"/>
                            <w:sz w:val="20"/>
                            <w:szCs w:val="20"/>
                          </w:rPr>
                        </w:pPr>
                        <w:r>
                          <w:rPr>
                            <w:rFonts w:eastAsia="Times New Roman" w:cs="Tahoma" w:ascii="Tahoma" w:hAnsi="Tahoma"/>
                            <w:sz w:val="20"/>
                            <w:szCs w:val="20"/>
                          </w:rPr>
                        </w:r>
                      </w:p>
                    </w:tc>
                    <w:tc>
                      <w:tcPr>
                        <w:tcW w:w="1408" w:type="dxa"/>
                        <w:gridSpan w:val="2"/>
                        <w:tcBorders>
                          <w:top w:val="nil"/>
                          <w:left w:val="nil"/>
                          <w:bottom w:val="nil"/>
                          <w:insideH w:val="nil"/>
                          <w:right w:val="nil"/>
                          <w:insideV w:val="nil"/>
                        </w:tcBorders>
                        <w:shd w:fill="FFFFFF" w:val="clear"/>
                      </w:tcPr>
                      <w:p>
                        <w:pPr>
                          <w:pStyle w:val="Normal"/>
                          <w:spacing w:lineRule="auto" w:line="360" w:before="0" w:after="200"/>
                          <w:ind w:left="993" w:right="0" w:hanging="0"/>
                          <w:jc w:val="both"/>
                          <w:rPr>
                            <w:rFonts w:eastAsia="Times New Roman" w:cs="Tahoma" w:ascii="Tahoma" w:hAnsi="Tahoma"/>
                            <w:sz w:val="20"/>
                            <w:szCs w:val="20"/>
                          </w:rPr>
                        </w:pPr>
                        <w:r>
                          <w:rPr>
                            <w:rFonts w:eastAsia="Times New Roman" w:cs="Tahoma" w:ascii="Tahoma" w:hAnsi="Tahoma"/>
                            <w:sz w:val="20"/>
                            <w:szCs w:val="20"/>
                          </w:rPr>
                        </w:r>
                      </w:p>
                    </w:tc>
                    <w:tc>
                      <w:tcPr>
                        <w:tcW w:w="1002" w:type="dxa"/>
                        <w:gridSpan w:val="3"/>
                        <w:tcBorders>
                          <w:top w:val="nil"/>
                          <w:left w:val="nil"/>
                          <w:bottom w:val="nil"/>
                          <w:insideH w:val="nil"/>
                          <w:right w:val="nil"/>
                          <w:insideV w:val="nil"/>
                        </w:tcBorders>
                        <w:shd w:fill="FFFFFF" w:val="clear"/>
                      </w:tcPr>
                      <w:p>
                        <w:pPr>
                          <w:pStyle w:val="Normal"/>
                          <w:spacing w:lineRule="auto" w:line="360" w:before="0" w:after="200"/>
                          <w:ind w:left="993" w:right="0" w:hanging="0"/>
                          <w:jc w:val="both"/>
                          <w:rPr>
                            <w:rFonts w:eastAsia="Times New Roman" w:cs="Tahoma" w:ascii="Tahoma" w:hAnsi="Tahoma"/>
                            <w:sz w:val="20"/>
                            <w:szCs w:val="20"/>
                          </w:rPr>
                        </w:pPr>
                        <w:r>
                          <w:rPr>
                            <w:rFonts w:eastAsia="Times New Roman" w:cs="Tahoma" w:ascii="Tahoma" w:hAnsi="Tahoma"/>
                            <w:sz w:val="20"/>
                            <w:szCs w:val="20"/>
                          </w:rPr>
                        </w:r>
                      </w:p>
                    </w:tc>
                    <w:tc>
                      <w:tcPr>
                        <w:tcW w:w="1559" w:type="dxa"/>
                        <w:gridSpan w:val="3"/>
                        <w:tcBorders>
                          <w:top w:val="nil"/>
                          <w:left w:val="nil"/>
                          <w:bottom w:val="nil"/>
                          <w:insideH w:val="nil"/>
                          <w:right w:val="nil"/>
                          <w:insideV w:val="nil"/>
                        </w:tcBorders>
                        <w:shd w:fill="FFFFFF" w:val="clear"/>
                      </w:tcPr>
                      <w:p>
                        <w:pPr>
                          <w:pStyle w:val="Normal"/>
                          <w:spacing w:lineRule="auto" w:line="360" w:before="0" w:after="200"/>
                          <w:ind w:left="993" w:right="0" w:hanging="0"/>
                          <w:jc w:val="both"/>
                          <w:rPr>
                            <w:rFonts w:eastAsia="Times New Roman" w:cs="Tahoma" w:ascii="Tahoma" w:hAnsi="Tahoma"/>
                            <w:sz w:val="20"/>
                            <w:szCs w:val="20"/>
                          </w:rPr>
                        </w:pPr>
                        <w:r>
                          <w:rPr>
                            <w:rFonts w:eastAsia="Times New Roman" w:cs="Tahoma" w:ascii="Tahoma" w:hAnsi="Tahoma"/>
                            <w:sz w:val="20"/>
                            <w:szCs w:val="20"/>
                          </w:rPr>
                        </w:r>
                      </w:p>
                    </w:tc>
                    <w:tc>
                      <w:tcPr>
                        <w:tcW w:w="1567" w:type="dxa"/>
                        <w:tcBorders>
                          <w:top w:val="nil"/>
                          <w:left w:val="nil"/>
                          <w:bottom w:val="nil"/>
                          <w:insideH w:val="nil"/>
                          <w:right w:val="nil"/>
                          <w:insideV w:val="nil"/>
                        </w:tcBorders>
                        <w:shd w:fill="FFFFFF" w:val="clear"/>
                      </w:tcPr>
                      <w:p>
                        <w:pPr>
                          <w:pStyle w:val="Normal"/>
                          <w:spacing w:lineRule="auto" w:line="360" w:before="0" w:after="200"/>
                          <w:ind w:left="993" w:right="0" w:hanging="0"/>
                          <w:jc w:val="both"/>
                          <w:rPr>
                            <w:rFonts w:eastAsia="Times New Roman" w:cs="Tahoma" w:ascii="Tahoma" w:hAnsi="Tahoma"/>
                            <w:sz w:val="20"/>
                            <w:szCs w:val="20"/>
                          </w:rPr>
                        </w:pPr>
                        <w:r>
                          <w:rPr>
                            <w:rFonts w:eastAsia="Times New Roman" w:cs="Tahoma" w:ascii="Tahoma" w:hAnsi="Tahoma"/>
                            <w:sz w:val="20"/>
                            <w:szCs w:val="20"/>
                          </w:rPr>
                        </w:r>
                      </w:p>
                    </w:tc>
                  </w:tr>
                  <w:tr>
                    <w:trPr>
                      <w:trHeight w:val="240" w:hRule="atLeast"/>
                      <w:cantSplit w:val="false"/>
                    </w:trPr>
                    <w:tc>
                      <w:tcPr>
                        <w:tcW w:w="563" w:type="dxa"/>
                        <w:tcBorders>
                          <w:top w:val="nil"/>
                          <w:left w:val="nil"/>
                          <w:bottom w:val="nil"/>
                          <w:insideH w:val="nil"/>
                          <w:right w:val="nil"/>
                          <w:insideV w:val="nil"/>
                        </w:tcBorders>
                        <w:shd w:fill="FFFFFF" w:val="clear"/>
                      </w:tcPr>
                      <w:p>
                        <w:pPr>
                          <w:pStyle w:val="Normal"/>
                          <w:spacing w:lineRule="auto" w:line="360" w:before="0" w:after="200"/>
                          <w:jc w:val="both"/>
                          <w:rPr>
                            <w:rFonts w:cs="Tahoma" w:ascii="Tahoma" w:hAnsi="Tahoma"/>
                            <w:sz w:val="20"/>
                            <w:szCs w:val="20"/>
                          </w:rPr>
                        </w:pPr>
                        <w:r>
                          <w:rPr>
                            <w:rFonts w:cs="Tahoma" w:ascii="Tahoma" w:hAnsi="Tahoma"/>
                            <w:sz w:val="20"/>
                            <w:szCs w:val="20"/>
                          </w:rPr>
                          <w:t>8</w:t>
                        </w:r>
                      </w:p>
                    </w:tc>
                    <w:tc>
                      <w:tcPr>
                        <w:tcW w:w="6800" w:type="dxa"/>
                        <w:gridSpan w:val="2"/>
                        <w:tcBorders>
                          <w:top w:val="nil"/>
                          <w:left w:val="nil"/>
                          <w:bottom w:val="nil"/>
                          <w:insideH w:val="nil"/>
                          <w:right w:val="nil"/>
                          <w:insideV w:val="nil"/>
                        </w:tcBorders>
                        <w:shd w:fill="FFFFFF" w:val="clear"/>
                      </w:tcPr>
                      <w:p>
                        <w:pPr>
                          <w:pStyle w:val="Normal"/>
                          <w:spacing w:lineRule="auto" w:line="360"/>
                          <w:jc w:val="both"/>
                          <w:rPr>
                            <w:rFonts w:cs="Tahoma" w:ascii="Tahoma" w:hAnsi="Tahoma"/>
                            <w:color w:val="000000"/>
                            <w:sz w:val="20"/>
                            <w:szCs w:val="20"/>
                          </w:rPr>
                        </w:pPr>
                        <w:r>
                          <w:rPr>
                            <w:rFonts w:cs="Tahoma" w:ascii="Tahoma" w:hAnsi="Tahoma"/>
                            <w:color w:val="000000"/>
                            <w:sz w:val="20"/>
                            <w:szCs w:val="20"/>
                          </w:rPr>
                          <w:t>szkiełka cięte nakrywkowe 26 x 76 mm, posiadające szronione dwustronnie polerowane brzegi, szkło przeźroczyste, ilość w opakowaniu handlowym do 50 szt</w:t>
                        </w:r>
                      </w:p>
                      <w:p>
                        <w:pPr>
                          <w:pStyle w:val="Normal"/>
                          <w:spacing w:lineRule="auto" w:line="360" w:before="0" w:after="200"/>
                          <w:ind w:left="993" w:right="0" w:hanging="0"/>
                          <w:jc w:val="both"/>
                          <w:rPr>
                            <w:rFonts w:eastAsia="Times New Roman" w:cs="Tahoma" w:ascii="Tahoma" w:hAnsi="Tahoma"/>
                            <w:sz w:val="20"/>
                            <w:szCs w:val="20"/>
                          </w:rPr>
                        </w:pPr>
                        <w:r>
                          <w:rPr>
                            <w:rFonts w:eastAsia="Times New Roman" w:cs="Tahoma" w:ascii="Tahoma" w:hAnsi="Tahoma"/>
                            <w:sz w:val="20"/>
                            <w:szCs w:val="20"/>
                          </w:rPr>
                        </w:r>
                      </w:p>
                    </w:tc>
                    <w:tc>
                      <w:tcPr>
                        <w:tcW w:w="702" w:type="dxa"/>
                        <w:gridSpan w:val="2"/>
                        <w:tcBorders>
                          <w:top w:val="nil"/>
                          <w:left w:val="nil"/>
                          <w:bottom w:val="nil"/>
                          <w:insideH w:val="nil"/>
                          <w:right w:val="nil"/>
                          <w:insideV w:val="nil"/>
                        </w:tcBorders>
                        <w:shd w:fill="FFFFFF" w:val="clear"/>
                      </w:tcPr>
                      <w:p>
                        <w:pPr>
                          <w:pStyle w:val="Normal"/>
                          <w:spacing w:lineRule="auto" w:line="360" w:before="0" w:after="200"/>
                          <w:jc w:val="both"/>
                          <w:rPr>
                            <w:rFonts w:cs="Tahoma" w:ascii="Tahoma" w:hAnsi="Tahoma"/>
                            <w:sz w:val="20"/>
                            <w:szCs w:val="20"/>
                          </w:rPr>
                        </w:pPr>
                        <w:r>
                          <w:rPr>
                            <w:rFonts w:cs="Tahoma" w:ascii="Tahoma" w:hAnsi="Tahoma"/>
                            <w:sz w:val="20"/>
                            <w:szCs w:val="20"/>
                          </w:rPr>
                          <w:t>szt.</w:t>
                        </w:r>
                      </w:p>
                    </w:tc>
                    <w:tc>
                      <w:tcPr>
                        <w:tcW w:w="870" w:type="dxa"/>
                        <w:gridSpan w:val="4"/>
                        <w:tcBorders>
                          <w:top w:val="nil"/>
                          <w:left w:val="nil"/>
                          <w:bottom w:val="nil"/>
                          <w:insideH w:val="nil"/>
                          <w:right w:val="nil"/>
                          <w:insideV w:val="nil"/>
                        </w:tcBorders>
                        <w:shd w:fill="FFFFFF" w:val="clear"/>
                      </w:tcPr>
                      <w:p>
                        <w:pPr>
                          <w:pStyle w:val="Normal"/>
                          <w:spacing w:lineRule="auto" w:line="360" w:before="0" w:after="200"/>
                          <w:jc w:val="both"/>
                          <w:rPr>
                            <w:rFonts w:cs="Tahoma" w:ascii="Tahoma" w:hAnsi="Tahoma"/>
                            <w:sz w:val="20"/>
                            <w:szCs w:val="20"/>
                          </w:rPr>
                        </w:pPr>
                        <w:r>
                          <w:rPr>
                            <w:rFonts w:cs="Tahoma" w:ascii="Tahoma" w:hAnsi="Tahoma"/>
                            <w:sz w:val="20"/>
                            <w:szCs w:val="20"/>
                          </w:rPr>
                          <w:t>10</w:t>
                        </w:r>
                      </w:p>
                    </w:tc>
                    <w:tc>
                      <w:tcPr>
                        <w:tcW w:w="1258" w:type="dxa"/>
                        <w:gridSpan w:val="2"/>
                        <w:tcBorders>
                          <w:top w:val="nil"/>
                          <w:left w:val="nil"/>
                          <w:bottom w:val="nil"/>
                          <w:insideH w:val="nil"/>
                          <w:right w:val="nil"/>
                          <w:insideV w:val="nil"/>
                        </w:tcBorders>
                        <w:shd w:fill="FFFFFF" w:val="clear"/>
                      </w:tcPr>
                      <w:p>
                        <w:pPr>
                          <w:pStyle w:val="Normal"/>
                          <w:spacing w:lineRule="auto" w:line="360" w:before="0" w:after="200"/>
                          <w:ind w:left="993" w:right="0" w:hanging="0"/>
                          <w:jc w:val="both"/>
                          <w:rPr>
                            <w:rFonts w:eastAsia="Times New Roman" w:cs="Tahoma" w:ascii="Tahoma" w:hAnsi="Tahoma"/>
                            <w:sz w:val="20"/>
                            <w:szCs w:val="20"/>
                          </w:rPr>
                        </w:pPr>
                        <w:r>
                          <w:rPr>
                            <w:rFonts w:eastAsia="Times New Roman" w:cs="Tahoma" w:ascii="Tahoma" w:hAnsi="Tahoma"/>
                            <w:sz w:val="20"/>
                            <w:szCs w:val="20"/>
                          </w:rPr>
                        </w:r>
                      </w:p>
                    </w:tc>
                    <w:tc>
                      <w:tcPr>
                        <w:tcW w:w="1408" w:type="dxa"/>
                        <w:gridSpan w:val="2"/>
                        <w:tcBorders>
                          <w:top w:val="nil"/>
                          <w:left w:val="nil"/>
                          <w:bottom w:val="nil"/>
                          <w:insideH w:val="nil"/>
                          <w:right w:val="nil"/>
                          <w:insideV w:val="nil"/>
                        </w:tcBorders>
                        <w:shd w:fill="FFFFFF" w:val="clear"/>
                      </w:tcPr>
                      <w:p>
                        <w:pPr>
                          <w:pStyle w:val="Normal"/>
                          <w:spacing w:lineRule="auto" w:line="360" w:before="0" w:after="200"/>
                          <w:ind w:left="993" w:right="0" w:hanging="0"/>
                          <w:jc w:val="both"/>
                          <w:rPr>
                            <w:rFonts w:eastAsia="Times New Roman" w:cs="Tahoma" w:ascii="Tahoma" w:hAnsi="Tahoma"/>
                            <w:sz w:val="20"/>
                            <w:szCs w:val="20"/>
                          </w:rPr>
                        </w:pPr>
                        <w:r>
                          <w:rPr>
                            <w:rFonts w:eastAsia="Times New Roman" w:cs="Tahoma" w:ascii="Tahoma" w:hAnsi="Tahoma"/>
                            <w:sz w:val="20"/>
                            <w:szCs w:val="20"/>
                          </w:rPr>
                        </w:r>
                      </w:p>
                    </w:tc>
                    <w:tc>
                      <w:tcPr>
                        <w:tcW w:w="1002" w:type="dxa"/>
                        <w:gridSpan w:val="3"/>
                        <w:tcBorders>
                          <w:top w:val="nil"/>
                          <w:left w:val="nil"/>
                          <w:bottom w:val="nil"/>
                          <w:insideH w:val="nil"/>
                          <w:right w:val="nil"/>
                          <w:insideV w:val="nil"/>
                        </w:tcBorders>
                        <w:shd w:fill="FFFFFF" w:val="clear"/>
                      </w:tcPr>
                      <w:p>
                        <w:pPr>
                          <w:pStyle w:val="Normal"/>
                          <w:spacing w:lineRule="auto" w:line="360" w:before="0" w:after="200"/>
                          <w:ind w:left="993" w:right="0" w:hanging="0"/>
                          <w:jc w:val="both"/>
                          <w:rPr>
                            <w:rFonts w:eastAsia="Times New Roman" w:cs="Tahoma" w:ascii="Tahoma" w:hAnsi="Tahoma"/>
                            <w:sz w:val="20"/>
                            <w:szCs w:val="20"/>
                          </w:rPr>
                        </w:pPr>
                        <w:r>
                          <w:rPr>
                            <w:rFonts w:eastAsia="Times New Roman" w:cs="Tahoma" w:ascii="Tahoma" w:hAnsi="Tahoma"/>
                            <w:sz w:val="20"/>
                            <w:szCs w:val="20"/>
                          </w:rPr>
                        </w:r>
                      </w:p>
                    </w:tc>
                    <w:tc>
                      <w:tcPr>
                        <w:tcW w:w="1559" w:type="dxa"/>
                        <w:gridSpan w:val="3"/>
                        <w:tcBorders>
                          <w:top w:val="nil"/>
                          <w:left w:val="nil"/>
                          <w:bottom w:val="nil"/>
                          <w:insideH w:val="nil"/>
                          <w:right w:val="nil"/>
                          <w:insideV w:val="nil"/>
                        </w:tcBorders>
                        <w:shd w:fill="FFFFFF" w:val="clear"/>
                      </w:tcPr>
                      <w:p>
                        <w:pPr>
                          <w:pStyle w:val="Normal"/>
                          <w:spacing w:lineRule="auto" w:line="360" w:before="0" w:after="200"/>
                          <w:ind w:left="993" w:right="0" w:hanging="0"/>
                          <w:jc w:val="both"/>
                          <w:rPr>
                            <w:rFonts w:eastAsia="Times New Roman" w:cs="Tahoma" w:ascii="Tahoma" w:hAnsi="Tahoma"/>
                            <w:sz w:val="20"/>
                            <w:szCs w:val="20"/>
                          </w:rPr>
                        </w:pPr>
                        <w:r>
                          <w:rPr>
                            <w:rFonts w:eastAsia="Times New Roman" w:cs="Tahoma" w:ascii="Tahoma" w:hAnsi="Tahoma"/>
                            <w:sz w:val="20"/>
                            <w:szCs w:val="20"/>
                          </w:rPr>
                        </w:r>
                      </w:p>
                    </w:tc>
                    <w:tc>
                      <w:tcPr>
                        <w:tcW w:w="1567" w:type="dxa"/>
                        <w:tcBorders>
                          <w:top w:val="nil"/>
                          <w:left w:val="nil"/>
                          <w:bottom w:val="nil"/>
                          <w:insideH w:val="nil"/>
                          <w:right w:val="nil"/>
                          <w:insideV w:val="nil"/>
                        </w:tcBorders>
                        <w:shd w:fill="FFFFFF" w:val="clear"/>
                      </w:tcPr>
                      <w:p>
                        <w:pPr>
                          <w:pStyle w:val="Normal"/>
                          <w:spacing w:lineRule="auto" w:line="360" w:before="0" w:after="200"/>
                          <w:ind w:left="993" w:right="0" w:hanging="0"/>
                          <w:jc w:val="both"/>
                          <w:rPr>
                            <w:rFonts w:eastAsia="Times New Roman" w:cs="Tahoma" w:ascii="Tahoma" w:hAnsi="Tahoma"/>
                            <w:sz w:val="20"/>
                            <w:szCs w:val="20"/>
                          </w:rPr>
                        </w:pPr>
                        <w:r>
                          <w:rPr>
                            <w:rFonts w:eastAsia="Times New Roman" w:cs="Tahoma" w:ascii="Tahoma" w:hAnsi="Tahoma"/>
                            <w:sz w:val="20"/>
                            <w:szCs w:val="20"/>
                          </w:rPr>
                        </w:r>
                      </w:p>
                    </w:tc>
                  </w:tr>
                  <w:tr>
                    <w:trPr>
                      <w:trHeight w:val="255" w:hRule="atLeast"/>
                      <w:cantSplit w:val="false"/>
                    </w:trPr>
                    <w:tc>
                      <w:tcPr>
                        <w:tcW w:w="563" w:type="dxa"/>
                        <w:tcBorders>
                          <w:top w:val="nil"/>
                          <w:left w:val="nil"/>
                          <w:bottom w:val="nil"/>
                          <w:insideH w:val="nil"/>
                          <w:right w:val="nil"/>
                          <w:insideV w:val="nil"/>
                        </w:tcBorders>
                        <w:shd w:fill="FFFFFF" w:val="clear"/>
                      </w:tcPr>
                      <w:p>
                        <w:pPr>
                          <w:pStyle w:val="Normal"/>
                          <w:spacing w:lineRule="auto" w:line="360" w:before="0" w:after="200"/>
                          <w:jc w:val="both"/>
                          <w:rPr>
                            <w:rFonts w:cs="Tahoma" w:ascii="Tahoma" w:hAnsi="Tahoma"/>
                            <w:sz w:val="20"/>
                            <w:szCs w:val="20"/>
                          </w:rPr>
                        </w:pPr>
                        <w:r>
                          <w:rPr>
                            <w:rFonts w:cs="Tahoma" w:ascii="Tahoma" w:hAnsi="Tahoma"/>
                            <w:sz w:val="20"/>
                            <w:szCs w:val="20"/>
                          </w:rPr>
                          <w:t>9</w:t>
                        </w:r>
                      </w:p>
                    </w:tc>
                    <w:tc>
                      <w:tcPr>
                        <w:tcW w:w="6806" w:type="dxa"/>
                        <w:gridSpan w:val="3"/>
                        <w:tcBorders>
                          <w:top w:val="nil"/>
                          <w:left w:val="nil"/>
                          <w:bottom w:val="nil"/>
                          <w:insideH w:val="nil"/>
                          <w:right w:val="nil"/>
                          <w:insideV w:val="nil"/>
                        </w:tcBorders>
                        <w:shd w:fill="FFFFFF" w:val="clear"/>
                      </w:tcPr>
                      <w:p>
                        <w:pPr>
                          <w:pStyle w:val="Normal"/>
                          <w:spacing w:lineRule="auto" w:line="360" w:before="0" w:after="200"/>
                          <w:jc w:val="both"/>
                          <w:rPr>
                            <w:rFonts w:cs="Tahoma" w:ascii="Tahoma" w:hAnsi="Tahoma"/>
                            <w:color w:val="000000"/>
                            <w:sz w:val="20"/>
                            <w:szCs w:val="20"/>
                          </w:rPr>
                        </w:pPr>
                        <w:r>
                          <w:rPr>
                            <w:rFonts w:cs="Tahoma" w:ascii="Tahoma" w:hAnsi="Tahoma"/>
                            <w:color w:val="000000"/>
                            <w:sz w:val="20"/>
                            <w:szCs w:val="20"/>
                          </w:rPr>
                          <w:t xml:space="preserve">sterylny żel z lidokainą i chlorcheksydyną w ampułkostrzykawce posiadającej skalę o pojemności 12 ml – 13 ml. Ilość w opakowaniu handlowym do 25 szt. </w:t>
                        </w:r>
                      </w:p>
                    </w:tc>
                    <w:tc>
                      <w:tcPr>
                        <w:tcW w:w="702" w:type="dxa"/>
                        <w:gridSpan w:val="3"/>
                        <w:tcBorders>
                          <w:top w:val="nil"/>
                          <w:left w:val="nil"/>
                          <w:bottom w:val="nil"/>
                          <w:insideH w:val="nil"/>
                          <w:right w:val="nil"/>
                          <w:insideV w:val="nil"/>
                        </w:tcBorders>
                        <w:shd w:fill="FFFFFF" w:val="clear"/>
                      </w:tcPr>
                      <w:p>
                        <w:pPr>
                          <w:pStyle w:val="Normal"/>
                          <w:spacing w:lineRule="auto" w:line="360" w:before="0" w:after="200"/>
                          <w:jc w:val="both"/>
                          <w:rPr>
                            <w:rFonts w:cs="Tahoma" w:ascii="Tahoma" w:hAnsi="Tahoma"/>
                            <w:sz w:val="20"/>
                            <w:szCs w:val="20"/>
                          </w:rPr>
                        </w:pPr>
                        <w:r>
                          <w:rPr>
                            <w:rFonts w:cs="Tahoma" w:ascii="Tahoma" w:hAnsi="Tahoma"/>
                            <w:sz w:val="20"/>
                            <w:szCs w:val="20"/>
                          </w:rPr>
                          <w:t>szt.</w:t>
                        </w:r>
                      </w:p>
                    </w:tc>
                    <w:tc>
                      <w:tcPr>
                        <w:tcW w:w="870" w:type="dxa"/>
                        <w:gridSpan w:val="3"/>
                        <w:tcBorders>
                          <w:top w:val="nil"/>
                          <w:left w:val="nil"/>
                          <w:bottom w:val="nil"/>
                          <w:insideH w:val="nil"/>
                          <w:right w:val="nil"/>
                          <w:insideV w:val="nil"/>
                        </w:tcBorders>
                        <w:shd w:fill="FFFFFF" w:val="clear"/>
                      </w:tcPr>
                      <w:p>
                        <w:pPr>
                          <w:pStyle w:val="Normal"/>
                          <w:spacing w:lineRule="auto" w:line="360" w:before="0" w:after="200"/>
                          <w:jc w:val="both"/>
                          <w:rPr>
                            <w:rFonts w:cs="Tahoma" w:ascii="Tahoma" w:hAnsi="Tahoma"/>
                            <w:sz w:val="20"/>
                            <w:szCs w:val="20"/>
                          </w:rPr>
                        </w:pPr>
                        <w:r>
                          <w:rPr>
                            <w:rFonts w:cs="Tahoma" w:ascii="Tahoma" w:hAnsi="Tahoma"/>
                            <w:sz w:val="20"/>
                            <w:szCs w:val="20"/>
                          </w:rPr>
                          <w:t>100</w:t>
                        </w:r>
                      </w:p>
                    </w:tc>
                    <w:tc>
                      <w:tcPr>
                        <w:tcW w:w="1258" w:type="dxa"/>
                        <w:gridSpan w:val="2"/>
                        <w:tcBorders>
                          <w:top w:val="nil"/>
                          <w:left w:val="nil"/>
                          <w:bottom w:val="nil"/>
                          <w:insideH w:val="nil"/>
                          <w:right w:val="nil"/>
                          <w:insideV w:val="nil"/>
                        </w:tcBorders>
                        <w:shd w:fill="FFFFFF" w:val="clear"/>
                      </w:tcPr>
                      <w:p>
                        <w:pPr>
                          <w:pStyle w:val="Normal"/>
                          <w:spacing w:lineRule="auto" w:line="360" w:before="0" w:after="200"/>
                          <w:ind w:left="993" w:right="0" w:hanging="0"/>
                          <w:jc w:val="both"/>
                          <w:rPr>
                            <w:rFonts w:eastAsia="Times New Roman" w:cs="Tahoma" w:ascii="Tahoma" w:hAnsi="Tahoma"/>
                            <w:sz w:val="20"/>
                            <w:szCs w:val="20"/>
                          </w:rPr>
                        </w:pPr>
                        <w:r>
                          <w:rPr>
                            <w:rFonts w:eastAsia="Times New Roman" w:cs="Tahoma" w:ascii="Tahoma" w:hAnsi="Tahoma"/>
                            <w:sz w:val="20"/>
                            <w:szCs w:val="20"/>
                          </w:rPr>
                        </w:r>
                      </w:p>
                    </w:tc>
                    <w:tc>
                      <w:tcPr>
                        <w:tcW w:w="1410" w:type="dxa"/>
                        <w:gridSpan w:val="2"/>
                        <w:tcBorders>
                          <w:top w:val="nil"/>
                          <w:left w:val="nil"/>
                          <w:bottom w:val="nil"/>
                          <w:insideH w:val="nil"/>
                          <w:right w:val="nil"/>
                          <w:insideV w:val="nil"/>
                        </w:tcBorders>
                        <w:shd w:fill="FFFFFF" w:val="clear"/>
                      </w:tcPr>
                      <w:p>
                        <w:pPr>
                          <w:pStyle w:val="Normal"/>
                          <w:spacing w:lineRule="auto" w:line="360" w:before="0" w:after="200"/>
                          <w:ind w:left="993" w:right="0" w:hanging="0"/>
                          <w:jc w:val="both"/>
                          <w:rPr>
                            <w:rFonts w:eastAsia="Times New Roman" w:cs="Tahoma" w:ascii="Tahoma" w:hAnsi="Tahoma"/>
                            <w:sz w:val="20"/>
                            <w:szCs w:val="20"/>
                          </w:rPr>
                        </w:pPr>
                        <w:r>
                          <w:rPr>
                            <w:rFonts w:eastAsia="Times New Roman" w:cs="Tahoma" w:ascii="Tahoma" w:hAnsi="Tahoma"/>
                            <w:sz w:val="20"/>
                            <w:szCs w:val="20"/>
                          </w:rPr>
                        </w:r>
                      </w:p>
                    </w:tc>
                    <w:tc>
                      <w:tcPr>
                        <w:tcW w:w="1002" w:type="dxa"/>
                        <w:gridSpan w:val="3"/>
                        <w:tcBorders>
                          <w:top w:val="nil"/>
                          <w:left w:val="nil"/>
                          <w:bottom w:val="nil"/>
                          <w:insideH w:val="nil"/>
                          <w:right w:val="nil"/>
                          <w:insideV w:val="nil"/>
                        </w:tcBorders>
                        <w:shd w:fill="FFFFFF" w:val="clear"/>
                      </w:tcPr>
                      <w:p>
                        <w:pPr>
                          <w:pStyle w:val="Normal"/>
                          <w:spacing w:lineRule="auto" w:line="360" w:before="0" w:after="200"/>
                          <w:ind w:left="993" w:right="0" w:hanging="0"/>
                          <w:jc w:val="both"/>
                          <w:rPr>
                            <w:rFonts w:eastAsia="Times New Roman" w:cs="Tahoma" w:ascii="Tahoma" w:hAnsi="Tahoma"/>
                            <w:sz w:val="20"/>
                            <w:szCs w:val="20"/>
                          </w:rPr>
                        </w:pPr>
                        <w:r>
                          <w:rPr>
                            <w:rFonts w:eastAsia="Times New Roman" w:cs="Tahoma" w:ascii="Tahoma" w:hAnsi="Tahoma"/>
                            <w:sz w:val="20"/>
                            <w:szCs w:val="20"/>
                          </w:rPr>
                        </w:r>
                      </w:p>
                    </w:tc>
                    <w:tc>
                      <w:tcPr>
                        <w:tcW w:w="1543" w:type="dxa"/>
                        <w:tcBorders>
                          <w:top w:val="nil"/>
                          <w:left w:val="nil"/>
                          <w:bottom w:val="nil"/>
                          <w:insideH w:val="nil"/>
                          <w:right w:val="nil"/>
                          <w:insideV w:val="nil"/>
                        </w:tcBorders>
                        <w:shd w:fill="FFFFFF" w:val="clear"/>
                      </w:tcPr>
                      <w:p>
                        <w:pPr>
                          <w:pStyle w:val="Normal"/>
                          <w:spacing w:lineRule="auto" w:line="360" w:before="0" w:after="200"/>
                          <w:ind w:left="993" w:right="0" w:hanging="0"/>
                          <w:jc w:val="both"/>
                          <w:rPr>
                            <w:rFonts w:eastAsia="Times New Roman" w:cs="Tahoma" w:ascii="Tahoma" w:hAnsi="Tahoma"/>
                            <w:sz w:val="20"/>
                            <w:szCs w:val="20"/>
                          </w:rPr>
                        </w:pPr>
                        <w:r>
                          <w:rPr>
                            <w:rFonts w:eastAsia="Times New Roman" w:cs="Tahoma" w:ascii="Tahoma" w:hAnsi="Tahoma"/>
                            <w:sz w:val="20"/>
                            <w:szCs w:val="20"/>
                          </w:rPr>
                        </w:r>
                      </w:p>
                    </w:tc>
                    <w:tc>
                      <w:tcPr>
                        <w:tcW w:w="1575" w:type="dxa"/>
                        <w:gridSpan w:val="2"/>
                        <w:tcBorders>
                          <w:top w:val="nil"/>
                          <w:left w:val="nil"/>
                          <w:bottom w:val="nil"/>
                          <w:insideH w:val="nil"/>
                          <w:right w:val="nil"/>
                          <w:insideV w:val="nil"/>
                        </w:tcBorders>
                        <w:shd w:fill="FFFFFF" w:val="clear"/>
                      </w:tcPr>
                      <w:p>
                        <w:pPr>
                          <w:pStyle w:val="Normal"/>
                          <w:spacing w:lineRule="auto" w:line="360" w:before="0" w:after="200"/>
                          <w:ind w:left="993" w:right="0" w:hanging="0"/>
                          <w:jc w:val="right"/>
                          <w:rPr>
                            <w:rFonts w:eastAsia="Times New Roman" w:cs="Tahoma" w:ascii="Tahoma" w:hAnsi="Tahoma"/>
                            <w:sz w:val="20"/>
                            <w:szCs w:val="20"/>
                          </w:rPr>
                        </w:pPr>
                        <w:r>
                          <w:rPr>
                            <w:rFonts w:eastAsia="Times New Roman" w:cs="Tahoma" w:ascii="Tahoma" w:hAnsi="Tahoma"/>
                            <w:sz w:val="20"/>
                            <w:szCs w:val="20"/>
                          </w:rPr>
                          <w:t>1</w:t>
                        </w:r>
                      </w:p>
                    </w:tc>
                  </w:tr>
                </w:tbl>
                <w:p>
                  <w:pPr>
                    <w:pStyle w:val="Normal"/>
                    <w:spacing w:before="0" w:after="200"/>
                    <w:rPr>
                      <w:rFonts w:cs="Tahoma" w:ascii="Tahoma" w:hAnsi="Tahoma"/>
                      <w:sz w:val="20"/>
                      <w:szCs w:val="20"/>
                    </w:rPr>
                  </w:pPr>
                  <w:r>
                    <w:rPr>
                      <w:rFonts w:cs="Tahoma" w:ascii="Tahoma" w:hAnsi="Tahoma"/>
                      <w:sz w:val="20"/>
                      <w:szCs w:val="20"/>
                    </w:rPr>
                  </w:r>
                </w:p>
              </w:tc>
            </w:tr>
          </w:tbl>
          <w:p>
            <w:pPr>
              <w:pStyle w:val="Normal"/>
              <w:spacing w:before="0" w:after="200"/>
              <w:rPr>
                <w:rFonts w:cs="Tahoma" w:ascii="Tahoma" w:hAnsi="Tahoma"/>
                <w:sz w:val="20"/>
                <w:szCs w:val="20"/>
              </w:rPr>
            </w:pPr>
            <w:r>
              <w:rPr>
                <w:rFonts w:cs="Tahoma" w:ascii="Tahoma" w:hAnsi="Tahoma"/>
                <w:sz w:val="20"/>
                <w:szCs w:val="20"/>
              </w:rPr>
            </w:r>
          </w:p>
        </w:tc>
      </w:tr>
    </w:tbl>
    <w:p>
      <w:pPr>
        <w:pStyle w:val="Normal"/>
        <w:jc w:val="right"/>
        <w:rPr/>
      </w:pPr>
      <w:r>
        <w:rPr/>
      </w:r>
    </w:p>
    <w:p>
      <w:pPr>
        <w:pStyle w:val="Normal"/>
        <w:jc w:val="left"/>
        <w:rPr>
          <w:b/>
          <w:bCs/>
        </w:rPr>
      </w:pPr>
      <w:r>
        <w:rPr>
          <w:b/>
          <w:bCs/>
        </w:rPr>
        <w:t>Pakiet 12</w:t>
      </w:r>
    </w:p>
    <w:p>
      <w:pPr>
        <w:pStyle w:val="Normal"/>
        <w:jc w:val="left"/>
        <w:rPr>
          <w:b/>
          <w:bCs/>
        </w:rPr>
      </w:pPr>
      <w:r>
        <w:rPr>
          <w:b/>
          <w:bCs/>
        </w:rPr>
      </w:r>
    </w:p>
    <w:tbl>
      <w:tblPr>
        <w:jc w:val="left"/>
        <w:tblInd w:w="1" w:type="dxa"/>
        <w:tbl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blBorders>
        <w:tblCellMar>
          <w:top w:w="0" w:type="dxa"/>
          <w:left w:w="-15" w:type="dxa"/>
          <w:bottom w:w="0" w:type="dxa"/>
          <w:right w:w="30" w:type="dxa"/>
        </w:tblCellMar>
      </w:tblPr>
      <w:tblGrid>
        <w:gridCol w:w="425"/>
        <w:gridCol w:w="5278"/>
        <w:gridCol w:w="569"/>
        <w:gridCol w:w="713"/>
        <w:gridCol w:w="956"/>
        <w:gridCol w:w="997"/>
        <w:gridCol w:w="569"/>
        <w:gridCol w:w="1086"/>
        <w:gridCol w:w="804"/>
        <w:gridCol w:w="1924"/>
      </w:tblGrid>
      <w:tr>
        <w:trPr>
          <w:trHeight w:val="839" w:hRule="atLeast"/>
          <w:cantSplit w:val="false"/>
        </w:trPr>
        <w:tc>
          <w:tcPr>
            <w:tcW w:w="425"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L.p.</w:t>
            </w:r>
          </w:p>
        </w:tc>
        <w:tc>
          <w:tcPr>
            <w:tcW w:w="5278"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Asortyment</w:t>
            </w:r>
          </w:p>
        </w:tc>
        <w:tc>
          <w:tcPr>
            <w:tcW w:w="569"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J.m.</w:t>
            </w:r>
          </w:p>
        </w:tc>
        <w:tc>
          <w:tcPr>
            <w:tcW w:w="713"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Ilość</w:t>
            </w:r>
          </w:p>
        </w:tc>
        <w:tc>
          <w:tcPr>
            <w:tcW w:w="956"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Cena jedn. netto</w:t>
            </w:r>
          </w:p>
        </w:tc>
        <w:tc>
          <w:tcPr>
            <w:tcW w:w="997"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Wartość netto</w:t>
            </w:r>
          </w:p>
        </w:tc>
        <w:tc>
          <w:tcPr>
            <w:tcW w:w="569"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VAT</w:t>
            </w:r>
          </w:p>
        </w:tc>
        <w:tc>
          <w:tcPr>
            <w:tcW w:w="1086"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Wartość brutto</w:t>
            </w:r>
          </w:p>
        </w:tc>
        <w:tc>
          <w:tcPr>
            <w:tcW w:w="804"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Próbki</w:t>
            </w:r>
          </w:p>
        </w:tc>
        <w:tc>
          <w:tcPr>
            <w:tcW w:w="1924"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Producent/nr katalogowy</w:t>
            </w:r>
          </w:p>
        </w:tc>
      </w:tr>
      <w:tr>
        <w:trPr>
          <w:trHeight w:val="211" w:hRule="atLeast"/>
          <w:cantSplit w:val="false"/>
        </w:trPr>
        <w:tc>
          <w:tcPr>
            <w:tcW w:w="425"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tabs>
                <w:tab w:val="left" w:pos="195" w:leader="none"/>
              </w:tabs>
              <w:spacing w:before="0" w:after="200"/>
              <w:rPr>
                <w:rFonts w:cs="Tahoma" w:ascii="Tahoma" w:hAnsi="Tahoma"/>
                <w:color w:val="000000"/>
                <w:sz w:val="20"/>
                <w:szCs w:val="20"/>
              </w:rPr>
            </w:pPr>
            <w:r>
              <w:rPr>
                <w:rFonts w:cs="Tahoma" w:ascii="Tahoma" w:hAnsi="Tahoma"/>
                <w:color w:val="000000"/>
                <w:sz w:val="20"/>
                <w:szCs w:val="20"/>
              </w:rPr>
              <w:tab/>
              <w:t>1.</w:t>
            </w:r>
          </w:p>
        </w:tc>
        <w:tc>
          <w:tcPr>
            <w:tcW w:w="5278"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rPr>
                <w:rFonts w:cs="Tahoma" w:ascii="Tahoma" w:hAnsi="Tahoma"/>
                <w:sz w:val="20"/>
                <w:szCs w:val="20"/>
              </w:rPr>
            </w:pPr>
            <w:r>
              <w:rPr>
                <w:rFonts w:cs="Tahoma" w:ascii="Tahoma" w:hAnsi="Tahoma"/>
                <w:sz w:val="20"/>
                <w:szCs w:val="20"/>
              </w:rPr>
              <w:t>Port naczyniowy wraz z akcesoriami. Skład : komora i kaniula wykonane w całości z tytanu, obudowa wykonana z polisulfonu, o kształcie zbliżonym do łezki, ułatwiającym wprowadzenie portu pod skórę, 2 otwory do przyszycia portu, tytanowy łącznik mocujący cewnik z przewodem wyprowadzającym portu z wyczuwalnym momentem blokady, wysokość portu 10 -10,4 mm, średnica membrany 9,5 – 9,8 mm, zestaw wprowadzający oparty na technice Seldingera, silikonowy cewnik 6,5 Fr dołączany ( nie połączony trwale z komorą portu ) o dł. 45 – 50 cm, śr. zew. 2 – 2,2 mm i śr. wew. 1 – 1,05 mm. Oznaczenie długości co 1 cm trwale naniesione na cennik i opis co 5 cm. W zestawie : tunelizator do przeprowadzenia cewnika pod skórą - „tępy” bez powierzchni tnącej, narzędzie do unoszenia, igła Hubera prosta, strzykawka 10 ml, narzędzie do przepłukania cewnika, rozszerzacz z rozrywalną koszulką, prowadnica umożliwiająca obsługę jedną ręką, igła wprowadzająca, karta pacjenta, etui na kartę pacjenta, paszport pacjenta w j. polskim, instrukcja obsługi w j. Polskim. Port do wlewów pod ciśnieniem do 300 psi, przepływ 5 ml/sek, kompatybilny z MRI i TK.</w:t>
            </w:r>
          </w:p>
          <w:p>
            <w:pPr>
              <w:pStyle w:val="Normal"/>
              <w:spacing w:before="0" w:after="200"/>
              <w:rPr>
                <w:rFonts w:cs="Tahoma" w:ascii="Tahoma" w:hAnsi="Tahoma"/>
                <w:sz w:val="20"/>
                <w:szCs w:val="20"/>
              </w:rPr>
            </w:pPr>
            <w:r>
              <w:rPr>
                <w:rFonts w:cs="Tahoma" w:ascii="Tahoma" w:hAnsi="Tahoma"/>
                <w:sz w:val="20"/>
                <w:szCs w:val="20"/>
              </w:rPr>
            </w:r>
          </w:p>
        </w:tc>
        <w:tc>
          <w:tcPr>
            <w:tcW w:w="569"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24</w:t>
            </w:r>
          </w:p>
        </w:tc>
        <w:tc>
          <w:tcPr>
            <w:tcW w:w="956"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7"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569"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86"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4"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right"/>
              <w:rPr/>
            </w:pPr>
            <w:r>
              <w:rPr/>
            </w:r>
          </w:p>
        </w:tc>
        <w:tc>
          <w:tcPr>
            <w:tcW w:w="1924"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5" w:type="dxa"/>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tabs>
                <w:tab w:val="left" w:pos="195" w:leader="none"/>
              </w:tabs>
              <w:spacing w:before="0" w:after="200"/>
              <w:rPr/>
            </w:pPr>
            <w:r>
              <w:rPr/>
              <w:t>2.</w:t>
            </w:r>
          </w:p>
        </w:tc>
        <w:tc>
          <w:tcPr>
            <w:tcW w:w="5278" w:type="dxa"/>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widowControl/>
              <w:suppressAutoHyphens w:val="true"/>
              <w:bidi w:val="0"/>
              <w:spacing w:lineRule="auto" w:line="276" w:before="0" w:after="200"/>
              <w:jc w:val="left"/>
              <w:rPr/>
            </w:pPr>
            <w:r>
              <w:rPr/>
              <w:t>Port naczyniowy niskoprofilowy wraz z akcesoriami. Skład : komora i kaniula wykonane w całości z tytanu, obudowa wykonana z polisulfonu, o kształcie zbliżonym do „łezki”, ułatwiającym wprowadzenie portu pod skórę, 2 otwory do przyszycia portu, tytanowy łącznik mocujący cewnik z przewodem wyprowadzającym portu z wyczuwalnym momentem blokady, wysokość portu 10 – 10,4 mm, średnica membrany 9,5 – 9,8 mm, zestaw wprowadzający na technice Seldingera, silikonowy cewnik 8,5 Fr dołączany ( nie podłączony trwale z komorą portu ) o dł 45 – 50 cm, śr. zew. 2,6 – 2,8 mm i śr. wew. 1 – 1,2 mm. Oznaczenie długości co 1 cm trwale naniesione na cewnik i opis co 5 cm. W zestawie : tunelizator do przeprowadzenia cewnika pod skórą - „tępy” bez powierzchni tnącej, narzędzie do unoszenia naczynia, igła Hubera prosta, strzykawka 10 ml, narzędzie do przepłukania cewnika, rozszerzacz z rozrywalną koszulką, prowadnica umożliwiająca obsługę jedną ręką, igła wprowadzająca, karta pacjenta, etui na kartę pacjenta, paszport pacjenta w j. Polskim, instrukcja obsługi w j. Polski. Port do wlewów pod ciśnieniem 300 psi, przepływ 5 ml/sek., kompatybliny z MRI i TK.</w:t>
            </w:r>
          </w:p>
        </w:tc>
        <w:tc>
          <w:tcPr>
            <w:tcW w:w="569" w:type="dxa"/>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pPr>
            <w:r>
              <w:rPr/>
              <w:t>Szt.</w:t>
            </w:r>
          </w:p>
        </w:tc>
        <w:tc>
          <w:tcPr>
            <w:tcW w:w="713" w:type="dxa"/>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pPr>
            <w:r>
              <w:rPr/>
              <w:t>24</w:t>
            </w:r>
          </w:p>
        </w:tc>
        <w:tc>
          <w:tcPr>
            <w:tcW w:w="956" w:type="dxa"/>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7" w:type="dxa"/>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569" w:type="dxa"/>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86" w:type="dxa"/>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4" w:type="dxa"/>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pPr>
            <w:r>
              <w:rPr/>
            </w:r>
          </w:p>
        </w:tc>
        <w:tc>
          <w:tcPr>
            <w:tcW w:w="1924" w:type="dxa"/>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bl>
    <w:p>
      <w:pPr>
        <w:pStyle w:val="Normal"/>
        <w:rPr/>
      </w:pPr>
      <w:r>
        <w:rPr/>
      </w:r>
    </w:p>
    <w:p>
      <w:pPr>
        <w:pStyle w:val="Normal"/>
        <w:rPr>
          <w:b/>
          <w:bCs/>
        </w:rPr>
      </w:pPr>
      <w:r>
        <w:rPr>
          <w:b/>
          <w:bCs/>
        </w:rPr>
        <w:t>Pakiet 13</w:t>
      </w:r>
    </w:p>
    <w:p>
      <w:pPr>
        <w:pStyle w:val="Normal"/>
        <w:rPr>
          <w:b/>
          <w:bCs/>
        </w:rPr>
      </w:pPr>
      <w:r>
        <w:rPr>
          <w:b/>
          <w:bCs/>
        </w:rPr>
      </w:r>
    </w:p>
    <w:tbl>
      <w:tblPr>
        <w:jc w:val="left"/>
        <w:tblInd w:w="1" w:type="dxa"/>
        <w:tbl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blBorders>
        <w:tblCellMar>
          <w:top w:w="0" w:type="dxa"/>
          <w:left w:w="-15" w:type="dxa"/>
          <w:bottom w:w="0" w:type="dxa"/>
          <w:right w:w="30" w:type="dxa"/>
        </w:tblCellMar>
      </w:tblPr>
      <w:tblGrid>
        <w:gridCol w:w="425"/>
        <w:gridCol w:w="5279"/>
        <w:gridCol w:w="569"/>
        <w:gridCol w:w="713"/>
        <w:gridCol w:w="957"/>
        <w:gridCol w:w="996"/>
        <w:gridCol w:w="569"/>
        <w:gridCol w:w="1086"/>
        <w:gridCol w:w="805"/>
        <w:gridCol w:w="1924"/>
      </w:tblGrid>
      <w:tr>
        <w:trPr>
          <w:trHeight w:val="839" w:hRule="atLeast"/>
          <w:cantSplit w:val="false"/>
        </w:trPr>
        <w:tc>
          <w:tcPr>
            <w:tcW w:w="425"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L.p.</w:t>
            </w:r>
          </w:p>
        </w:tc>
        <w:tc>
          <w:tcPr>
            <w:tcW w:w="5279"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Asortyment</w:t>
            </w:r>
          </w:p>
        </w:tc>
        <w:tc>
          <w:tcPr>
            <w:tcW w:w="569"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J.m.</w:t>
            </w:r>
          </w:p>
        </w:tc>
        <w:tc>
          <w:tcPr>
            <w:tcW w:w="713"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Ilość</w:t>
            </w:r>
          </w:p>
        </w:tc>
        <w:tc>
          <w:tcPr>
            <w:tcW w:w="957"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Cena jedn. netto</w:t>
            </w:r>
          </w:p>
        </w:tc>
        <w:tc>
          <w:tcPr>
            <w:tcW w:w="996"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Wartość netto</w:t>
            </w:r>
          </w:p>
        </w:tc>
        <w:tc>
          <w:tcPr>
            <w:tcW w:w="569"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VAT</w:t>
            </w:r>
          </w:p>
        </w:tc>
        <w:tc>
          <w:tcPr>
            <w:tcW w:w="1086"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Wartość brutto</w:t>
            </w:r>
          </w:p>
        </w:tc>
        <w:tc>
          <w:tcPr>
            <w:tcW w:w="805"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Próbki</w:t>
            </w:r>
          </w:p>
        </w:tc>
        <w:tc>
          <w:tcPr>
            <w:tcW w:w="1924"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Producent/nr katalogowy</w:t>
            </w:r>
          </w:p>
        </w:tc>
      </w:tr>
      <w:tr>
        <w:trPr>
          <w:trHeight w:val="211" w:hRule="atLeast"/>
          <w:cantSplit w:val="false"/>
        </w:trPr>
        <w:tc>
          <w:tcPr>
            <w:tcW w:w="425"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tabs>
                <w:tab w:val="left" w:pos="195" w:leader="none"/>
              </w:tabs>
              <w:spacing w:before="0" w:after="200"/>
              <w:rPr>
                <w:rFonts w:cs="Tahoma" w:ascii="Tahoma" w:hAnsi="Tahoma"/>
                <w:color w:val="000000"/>
                <w:sz w:val="20"/>
                <w:szCs w:val="20"/>
              </w:rPr>
            </w:pPr>
            <w:r>
              <w:rPr>
                <w:rFonts w:cs="Tahoma" w:ascii="Tahoma" w:hAnsi="Tahoma"/>
                <w:color w:val="000000"/>
                <w:sz w:val="20"/>
                <w:szCs w:val="20"/>
              </w:rPr>
              <w:tab/>
              <w:t>1.</w:t>
            </w:r>
          </w:p>
        </w:tc>
        <w:tc>
          <w:tcPr>
            <w:tcW w:w="5279"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rPr>
                <w:rFonts w:eastAsia="Times New Roman" w:cs="Times New Roman" w:ascii="Tahoma" w:hAnsi="Tahoma"/>
                <w:sz w:val="20"/>
                <w:szCs w:val="20"/>
                <w:lang w:eastAsia="pl-PL"/>
              </w:rPr>
            </w:pPr>
            <w:r>
              <w:rPr>
                <w:rFonts w:cs="Tahoma" w:ascii="Tahoma" w:hAnsi="Tahoma"/>
                <w:sz w:val="20"/>
                <w:szCs w:val="20"/>
              </w:rPr>
              <w:t xml:space="preserve">Elastyczna siatka opatrunkowa 4 cm x 10 m niejałowa, </w:t>
            </w:r>
            <w:r>
              <w:rPr>
                <w:rFonts w:eastAsia="Times New Roman" w:cs="Times New Roman" w:ascii="Tahoma" w:hAnsi="Tahoma"/>
                <w:sz w:val="20"/>
                <w:szCs w:val="20"/>
                <w:lang w:eastAsia="pl-PL"/>
              </w:rPr>
              <w:t>siatka stosowana do podtrzymywania opatrunków w zastępstwie tradycyjnego bandaża lub plastra. używanie zapewnia komfort pacjentowi, pozwala na bieżącą obserwację procesu gojenia oraz na zachowanie pełnej swobody ruchu. wyrób jednorazowego użytku. </w:t>
            </w:r>
          </w:p>
          <w:p>
            <w:pPr>
              <w:pStyle w:val="Normal"/>
              <w:spacing w:before="0" w:after="200"/>
              <w:rPr>
                <w:rFonts w:cs="Tahoma" w:ascii="Tahoma" w:hAnsi="Tahoma"/>
                <w:sz w:val="20"/>
                <w:szCs w:val="20"/>
              </w:rPr>
            </w:pPr>
            <w:r>
              <w:rPr>
                <w:rFonts w:cs="Tahoma" w:ascii="Tahoma" w:hAnsi="Tahoma"/>
                <w:sz w:val="20"/>
                <w:szCs w:val="20"/>
              </w:rPr>
            </w:r>
          </w:p>
        </w:tc>
        <w:tc>
          <w:tcPr>
            <w:tcW w:w="569"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3"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300</w:t>
            </w:r>
          </w:p>
        </w:tc>
        <w:tc>
          <w:tcPr>
            <w:tcW w:w="957"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6"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569"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86"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right"/>
              <w:rPr/>
            </w:pPr>
            <w:r>
              <w:rPr/>
            </w:r>
          </w:p>
        </w:tc>
        <w:tc>
          <w:tcPr>
            <w:tcW w:w="1924"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425" w:type="dxa"/>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tabs>
                <w:tab w:val="left" w:pos="195" w:leader="none"/>
              </w:tabs>
              <w:spacing w:before="0" w:after="200"/>
              <w:rPr/>
            </w:pPr>
            <w:r>
              <w:rPr/>
              <w:t>2.</w:t>
            </w:r>
          </w:p>
        </w:tc>
        <w:tc>
          <w:tcPr>
            <w:tcW w:w="5279" w:type="dxa"/>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ListParagraph"/>
              <w:spacing w:lineRule="auto" w:line="360" w:beforeAutospacing="1" w:afterAutospacing="1"/>
              <w:ind w:left="0" w:right="0" w:hanging="0"/>
              <w:contextualSpacing/>
              <w:jc w:val="both"/>
              <w:rPr>
                <w:rFonts w:eastAsia="Times New Roman" w:cs="Times New Roman" w:ascii="Tahoma" w:hAnsi="Tahoma"/>
                <w:sz w:val="20"/>
                <w:szCs w:val="20"/>
                <w:lang w:eastAsia="pl-PL"/>
              </w:rPr>
            </w:pPr>
            <w:r>
              <w:rPr>
                <w:rFonts w:eastAsia="Times New Roman" w:cs="Times New Roman" w:ascii="Tahoma" w:hAnsi="Tahoma"/>
                <w:sz w:val="20"/>
                <w:szCs w:val="20"/>
                <w:lang w:eastAsia="pl-PL"/>
              </w:rPr>
              <w:t xml:space="preserve">elastyczna siatka opatrunkowa    8 cm x 10 m niejałowa      elastyczna siatka opatrunkowa posiadająca szerokie zastosowanie m.in. jako zamiennik tradycyjnych bandaży do podtrzymywania opatrunków na ciele. cechy produktu: elastyczność, przędza poliamidowa, przędza poliuretanowa,  niejałowa. rozmiar: 8 cm x 10 m. zastosowanie: na udo, głowę, biodro. </w:t>
            </w:r>
          </w:p>
          <w:p>
            <w:pPr>
              <w:pStyle w:val="Normal"/>
              <w:spacing w:lineRule="auto" w:line="360" w:before="0" w:after="200"/>
              <w:jc w:val="both"/>
              <w:rPr/>
            </w:pPr>
            <w:r>
              <w:rPr/>
            </w:r>
          </w:p>
        </w:tc>
        <w:tc>
          <w:tcPr>
            <w:tcW w:w="569" w:type="dxa"/>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pPr>
            <w:r>
              <w:rPr/>
              <w:t>Szt.</w:t>
            </w:r>
          </w:p>
        </w:tc>
        <w:tc>
          <w:tcPr>
            <w:tcW w:w="713" w:type="dxa"/>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pPr>
            <w:r>
              <w:rPr/>
              <w:t>120</w:t>
            </w:r>
          </w:p>
        </w:tc>
        <w:tc>
          <w:tcPr>
            <w:tcW w:w="957" w:type="dxa"/>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6" w:type="dxa"/>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569" w:type="dxa"/>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86" w:type="dxa"/>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right"/>
              <w:rPr/>
            </w:pPr>
            <w:r>
              <w:rPr/>
            </w:r>
          </w:p>
        </w:tc>
        <w:tc>
          <w:tcPr>
            <w:tcW w:w="1924" w:type="dxa"/>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bl>
    <w:p>
      <w:pPr>
        <w:pStyle w:val="Normal"/>
        <w:spacing w:before="0" w:after="200"/>
        <w:rPr/>
      </w:pPr>
      <w:r>
        <w:rPr/>
      </w:r>
    </w:p>
    <w:p>
      <w:pPr>
        <w:pStyle w:val="Normal"/>
        <w:spacing w:before="0" w:after="200"/>
        <w:rPr>
          <w:b/>
          <w:bCs/>
        </w:rPr>
      </w:pPr>
      <w:r>
        <w:rPr>
          <w:b/>
          <w:bCs/>
        </w:rPr>
        <w:t>Pakiet 14</w:t>
      </w:r>
    </w:p>
    <w:p>
      <w:pPr>
        <w:pStyle w:val="Normal"/>
        <w:spacing w:before="0" w:after="200"/>
        <w:rPr>
          <w:b/>
          <w:bCs/>
        </w:rPr>
      </w:pPr>
      <w:r>
        <w:rPr>
          <w:b/>
          <w:bCs/>
        </w:rPr>
      </w:r>
    </w:p>
    <w:tbl>
      <w:tblPr>
        <w:jc w:val="left"/>
        <w:tblInd w:w="1" w:type="dxa"/>
        <w:tbl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blBorders>
        <w:tblCellMar>
          <w:top w:w="0" w:type="dxa"/>
          <w:left w:w="-15" w:type="dxa"/>
          <w:bottom w:w="0" w:type="dxa"/>
          <w:right w:w="30" w:type="dxa"/>
        </w:tblCellMar>
      </w:tblPr>
      <w:tblGrid>
        <w:gridCol w:w="425"/>
        <w:gridCol w:w="5279"/>
        <w:gridCol w:w="569"/>
        <w:gridCol w:w="714"/>
        <w:gridCol w:w="957"/>
        <w:gridCol w:w="996"/>
        <w:gridCol w:w="569"/>
        <w:gridCol w:w="1086"/>
        <w:gridCol w:w="805"/>
        <w:gridCol w:w="1925"/>
      </w:tblGrid>
      <w:tr>
        <w:trPr>
          <w:trHeight w:val="839" w:hRule="atLeast"/>
          <w:cantSplit w:val="false"/>
        </w:trPr>
        <w:tc>
          <w:tcPr>
            <w:tcW w:w="425"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L.p.</w:t>
            </w:r>
          </w:p>
        </w:tc>
        <w:tc>
          <w:tcPr>
            <w:tcW w:w="5279"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Asortyment</w:t>
            </w:r>
          </w:p>
        </w:tc>
        <w:tc>
          <w:tcPr>
            <w:tcW w:w="569"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J.m.</w:t>
            </w:r>
          </w:p>
        </w:tc>
        <w:tc>
          <w:tcPr>
            <w:tcW w:w="714"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Ilość</w:t>
            </w:r>
          </w:p>
        </w:tc>
        <w:tc>
          <w:tcPr>
            <w:tcW w:w="957"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Cena jedn. netto</w:t>
            </w:r>
          </w:p>
        </w:tc>
        <w:tc>
          <w:tcPr>
            <w:tcW w:w="996"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Wartość netto</w:t>
            </w:r>
          </w:p>
        </w:tc>
        <w:tc>
          <w:tcPr>
            <w:tcW w:w="569"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VAT</w:t>
            </w:r>
          </w:p>
        </w:tc>
        <w:tc>
          <w:tcPr>
            <w:tcW w:w="1086"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Wartość brutto</w:t>
            </w:r>
          </w:p>
        </w:tc>
        <w:tc>
          <w:tcPr>
            <w:tcW w:w="805"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Próbki</w:t>
            </w:r>
          </w:p>
        </w:tc>
        <w:tc>
          <w:tcPr>
            <w:tcW w:w="1925" w:type="dxa"/>
            <w:tcBorders>
              <w:top w:val="single" w:sz="12" w:space="0" w:color="00000A"/>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15"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Producent/nr katalogowy</w:t>
            </w:r>
          </w:p>
        </w:tc>
      </w:tr>
      <w:tr>
        <w:trPr>
          <w:trHeight w:val="211" w:hRule="atLeast"/>
          <w:cantSplit w:val="false"/>
        </w:trPr>
        <w:tc>
          <w:tcPr>
            <w:tcW w:w="425"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tabs>
                <w:tab w:val="left" w:pos="195" w:leader="none"/>
              </w:tabs>
              <w:spacing w:before="0" w:after="200"/>
              <w:rPr>
                <w:rFonts w:cs="Tahoma" w:ascii="Tahoma" w:hAnsi="Tahoma"/>
                <w:color w:val="000000"/>
                <w:sz w:val="20"/>
                <w:szCs w:val="20"/>
              </w:rPr>
            </w:pPr>
            <w:r>
              <w:rPr>
                <w:rFonts w:cs="Tahoma" w:ascii="Tahoma" w:hAnsi="Tahoma"/>
                <w:color w:val="000000"/>
                <w:sz w:val="20"/>
                <w:szCs w:val="20"/>
              </w:rPr>
              <w:tab/>
              <w:t>1.</w:t>
            </w:r>
          </w:p>
        </w:tc>
        <w:tc>
          <w:tcPr>
            <w:tcW w:w="5279"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rPr>
                <w:rFonts w:eastAsia="Times New Roman" w:cs="Times New Roman" w:ascii="Tahoma" w:hAnsi="Tahoma"/>
                <w:sz w:val="20"/>
                <w:szCs w:val="20"/>
                <w:lang w:eastAsia="pl-PL"/>
              </w:rPr>
            </w:pPr>
            <w:r>
              <w:rPr>
                <w:rFonts w:eastAsia="Times New Roman" w:cs="Times New Roman" w:ascii="Tahoma" w:hAnsi="Tahoma"/>
                <w:sz w:val="20"/>
                <w:szCs w:val="20"/>
                <w:lang w:eastAsia="pl-PL"/>
              </w:rPr>
              <w:t>Aluminiowa szyna palcowa Zimmera – wodoodporna, z dwóch warstw materiału : zewnętrzna warstwa aluminium po uformowaniu przez lekarza poprzez odpowiednie wygięcie na dłoni do pożądanego kształtu, wewnętrzna warstwa miękkiej pianki polietylenowej o grubości 5 mm wykonana jest z materiału wodoodpornego. Produkt jednorazowy, niesterylny, wymiary 400 mm x 20 mm.</w:t>
            </w:r>
          </w:p>
          <w:p>
            <w:pPr>
              <w:pStyle w:val="Normal"/>
              <w:spacing w:before="0" w:after="200"/>
              <w:rPr>
                <w:rFonts w:cs="Tahoma" w:ascii="Tahoma" w:hAnsi="Tahoma"/>
                <w:sz w:val="20"/>
                <w:szCs w:val="20"/>
              </w:rPr>
            </w:pPr>
            <w:r>
              <w:rPr>
                <w:rFonts w:cs="Tahoma" w:ascii="Tahoma" w:hAnsi="Tahoma"/>
                <w:sz w:val="20"/>
                <w:szCs w:val="20"/>
              </w:rPr>
            </w:r>
          </w:p>
        </w:tc>
        <w:tc>
          <w:tcPr>
            <w:tcW w:w="569"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szt</w:t>
            </w:r>
          </w:p>
        </w:tc>
        <w:tc>
          <w:tcPr>
            <w:tcW w:w="714"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w:t>
            </w:r>
            <w:r>
              <w:rPr>
                <w:rFonts w:cs="Tahoma" w:ascii="Tahoma" w:hAnsi="Tahoma"/>
                <w:color w:val="000000"/>
                <w:sz w:val="20"/>
                <w:szCs w:val="20"/>
              </w:rPr>
              <w:t>00</w:t>
            </w:r>
          </w:p>
        </w:tc>
        <w:tc>
          <w:tcPr>
            <w:tcW w:w="957"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96"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569"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86"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05"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right"/>
              <w:rPr/>
            </w:pPr>
            <w:r>
              <w:rPr/>
            </w:r>
          </w:p>
        </w:tc>
        <w:tc>
          <w:tcPr>
            <w:tcW w:w="1925"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r>
          </w:p>
        </w:tc>
      </w:tr>
    </w:tbl>
    <w:p>
      <w:pPr>
        <w:pStyle w:val="Normal"/>
        <w:spacing w:before="0" w:after="200"/>
        <w:rPr/>
      </w:pPr>
      <w:r>
        <w:rPr/>
      </w:r>
    </w:p>
    <w:sectPr>
      <w:footerReference w:type="default" r:id="rId2"/>
      <w:type w:val="nextPage"/>
      <w:pgSz w:orient="landscape" w:w="16838" w:h="11906"/>
      <w:pgMar w:left="1418" w:right="1418" w:header="0" w:top="1418" w:footer="709" w:bottom="141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mbria">
    <w:charset w:val="ee"/>
    <w:family w:val="roman"/>
    <w:pitch w:val="variable"/>
  </w:font>
  <w:font w:name="Tahoma">
    <w:charset w:val="ee"/>
    <w:family w:val="roman"/>
    <w:pitch w:val="variable"/>
  </w:font>
  <w:font w:name="Arial">
    <w:charset w:val="ee"/>
    <w:family w:val="roman"/>
    <w:pitch w:val="variable"/>
  </w:font>
  <w:font w:name="Bookman Old Style">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opka"/>
      <w:jc w:val="right"/>
      <w:rPr>
        <w:rFonts w:cs="Times New Roman" w:ascii="Times New Roman" w:hAnsi="Times New Roman"/>
        <w:sz w:val="16"/>
        <w:szCs w:val="16"/>
      </w:rPr>
    </w:pPr>
    <w:r>
      <w:rPr>
        <w:rFonts w:cs="Times New Roman" w:ascii="Times New Roman" w:hAnsi="Times New Roman"/>
        <w:sz w:val="16"/>
        <w:szCs w:val="16"/>
      </w:rPr>
      <w:t xml:space="preserve">Strona | </w:t>
    </w:r>
    <w:r>
      <w:rPr>
        <w:rFonts w:cs="Times New Roman" w:ascii="Times New Roman" w:hAnsi="Times New Roman"/>
        <w:sz w:val="16"/>
        <w:szCs w:val="16"/>
      </w:rPr>
      <w:fldChar w:fldCharType="begin"/>
    </w:r>
    <w:r>
      <w:instrText> PAGE </w:instrText>
    </w:r>
    <w:r>
      <w:fldChar w:fldCharType="separate"/>
    </w:r>
    <w:r>
      <w:t>53</w:t>
    </w:r>
    <w:r>
      <w:fldChar w:fldCharType="end"/>
    </w:r>
  </w:p>
  <w:p>
    <w:pPr>
      <w:pStyle w:val="Stopka"/>
      <w:rPr/>
    </w:pPr>
    <w:r>
      <w:rPr/>
    </w:r>
  </w:p>
  <w:p>
    <w:pPr>
      <w:pStyle w:val="Stopka"/>
      <w:rPr/>
    </w:pPr>
    <w:r>
      <w:rPr/>
    </w:r>
  </w:p>
  <w:p>
    <w:pPr>
      <w:pStyle w:val="Stopka"/>
      <w:rPr/>
    </w:pPr>
    <w:r>
      <w:rPr/>
    </w:r>
  </w:p>
  <w:p>
    <w:pPr>
      <w:pStyle w:val="Stopka"/>
      <w:rPr/>
    </w:pPr>
    <w:r>
      <w:rPr/>
    </w:r>
  </w:p>
</w:ftr>
</file>

<file path=word/settings.xml><?xml version="1.0" encoding="utf-8"?>
<w:settings xmlns:w="http://schemas.openxmlformats.org/wordprocessingml/2006/main">
  <w:zoom w:percent="108"/>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pl-PL"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name="heading 7"/>
    <w:lsdException w:qFormat="1" w:name="heading 8"/>
    <w:lsdException w:qFormat="1"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3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c37b92"/>
    <w:pPr>
      <w:widowControl/>
      <w:suppressAutoHyphens w:val="true"/>
      <w:bidi w:val="0"/>
      <w:spacing w:lineRule="auto" w:line="276" w:before="0" w:after="200"/>
      <w:jc w:val="left"/>
    </w:pPr>
    <w:rPr>
      <w:rFonts w:ascii="Calibri" w:hAnsi="Calibri" w:eastAsia="SimSun" w:cs="Calibri"/>
      <w:color w:val="00000A"/>
      <w:sz w:val="22"/>
      <w:szCs w:val="22"/>
      <w:lang w:val="pl-PL" w:eastAsia="en-US" w:bidi="ar-SA"/>
    </w:rPr>
  </w:style>
  <w:style w:type="paragraph" w:styleId="Nagwek1">
    <w:name w:val="Nagłówek 1"/>
    <w:qFormat/>
    <w:link w:val="Nagwek1Znak"/>
    <w:rsid w:val="000c1ff4"/>
    <w:basedOn w:val="Normal"/>
    <w:pPr>
      <w:keepNext/>
      <w:spacing w:lineRule="auto" w:line="240" w:before="0" w:after="0"/>
      <w:jc w:val="center"/>
      <w:outlineLvl w:val="0"/>
    </w:pPr>
    <w:rPr>
      <w:rFonts w:ascii="Times New Roman" w:hAnsi="Times New Roman" w:eastAsia="Times New Roman" w:cs="Times New Roman"/>
      <w:b/>
      <w:sz w:val="24"/>
      <w:szCs w:val="24"/>
      <w:lang w:eastAsia="pl-PL"/>
    </w:rPr>
  </w:style>
  <w:style w:type="paragraph" w:styleId="Nagwek2">
    <w:name w:val="Nagłówek 2"/>
    <w:qFormat/>
    <w:link w:val="Nagwek2Znak"/>
    <w:rsid w:val="000c1ff4"/>
    <w:basedOn w:val="Normal"/>
    <w:pPr>
      <w:keepNext/>
      <w:spacing w:lineRule="auto" w:line="240" w:before="0" w:after="0"/>
      <w:jc w:val="both"/>
      <w:outlineLvl w:val="1"/>
    </w:pPr>
    <w:rPr>
      <w:rFonts w:ascii="Times New Roman" w:hAnsi="Times New Roman" w:eastAsia="Times New Roman" w:cs="Times New Roman"/>
      <w:b/>
      <w:sz w:val="16"/>
      <w:szCs w:val="24"/>
      <w:lang w:eastAsia="pl-PL"/>
    </w:rPr>
  </w:style>
  <w:style w:type="paragraph" w:styleId="Nagwek3">
    <w:name w:val="Nagłówek 3"/>
    <w:qFormat/>
    <w:unhideWhenUsed/>
    <w:link w:val="Nagwek3Znak"/>
    <w:rsid w:val="00c13052"/>
    <w:basedOn w:val="Normal"/>
    <w:pPr>
      <w:keepNext/>
      <w:keepLines/>
      <w:spacing w:before="200" w:after="0"/>
      <w:outlineLvl w:val="2"/>
    </w:pPr>
    <w:rPr>
      <w:rFonts w:ascii="Cambria" w:hAnsi="Cambria" w:cs=""/>
      <w:b/>
      <w:bCs/>
      <w:color w:val="4F81BD"/>
    </w:rPr>
  </w:style>
  <w:style w:type="paragraph" w:styleId="Nagwek4">
    <w:name w:val="Nagłówek 4"/>
    <w:qFormat/>
    <w:link w:val="Nagwek4Znak"/>
    <w:rsid w:val="0080071c"/>
    <w:basedOn w:val="Normal"/>
    <w:pPr>
      <w:keepNext/>
      <w:spacing w:lineRule="auto" w:line="240" w:before="0" w:after="0"/>
      <w:outlineLvl w:val="3"/>
    </w:pPr>
    <w:rPr>
      <w:rFonts w:ascii="Times New Roman" w:hAnsi="Times New Roman" w:eastAsia="Times New Roman" w:cs="Times New Roman"/>
      <w:b/>
      <w:i/>
      <w:szCs w:val="24"/>
      <w:lang w:eastAsia="pl-PL"/>
    </w:rPr>
  </w:style>
  <w:style w:type="paragraph" w:styleId="Nagwek5">
    <w:name w:val="Nagłówek 5"/>
    <w:qFormat/>
    <w:link w:val="Nagwek5Znak"/>
    <w:rsid w:val="0080071c"/>
    <w:basedOn w:val="Normal"/>
    <w:pPr>
      <w:keepNext/>
      <w:spacing w:lineRule="auto" w:line="360" w:before="0" w:after="0"/>
      <w:jc w:val="center"/>
      <w:outlineLvl w:val="4"/>
    </w:pPr>
    <w:rPr>
      <w:rFonts w:ascii="Times New Roman" w:hAnsi="Times New Roman" w:eastAsia="Arial Unicode MS" w:cs="Times New Roman"/>
      <w:b/>
      <w:sz w:val="32"/>
      <w:szCs w:val="20"/>
      <w:lang w:eastAsia="pl-PL"/>
    </w:rPr>
  </w:style>
  <w:style w:type="paragraph" w:styleId="Nagwek6">
    <w:name w:val="Nagłówek 6"/>
    <w:qFormat/>
    <w:unhideWhenUsed/>
    <w:link w:val="Nagwek6Znak"/>
    <w:rsid w:val="00c13052"/>
    <w:basedOn w:val="Normal"/>
    <w:pPr>
      <w:keepNext/>
      <w:keepLines/>
      <w:spacing w:before="200" w:after="0"/>
      <w:outlineLvl w:val="5"/>
    </w:pPr>
    <w:rPr>
      <w:rFonts w:ascii="Cambria" w:hAnsi="Cambria" w:cs=""/>
      <w:i/>
      <w:iCs/>
      <w:color w:val="243F60"/>
    </w:rPr>
  </w:style>
  <w:style w:type="paragraph" w:styleId="Nagwek7">
    <w:name w:val="Nagłówek 7"/>
    <w:uiPriority w:val="99"/>
    <w:qFormat/>
    <w:link w:val="Nagwek7Znak"/>
    <w:rsid w:val="0080071c"/>
    <w:basedOn w:val="Normal"/>
    <w:pPr>
      <w:keepNext/>
      <w:spacing w:lineRule="auto" w:line="240" w:before="0" w:after="0"/>
      <w:jc w:val="center"/>
      <w:outlineLvl w:val="6"/>
    </w:pPr>
    <w:rPr>
      <w:rFonts w:ascii="Times New Roman" w:hAnsi="Times New Roman" w:eastAsia="Times New Roman" w:cs="Times New Roman"/>
      <w:b/>
      <w:i/>
      <w:smallCaps/>
      <w:sz w:val="32"/>
      <w:szCs w:val="20"/>
      <w:lang w:eastAsia="pl-PL"/>
    </w:rPr>
  </w:style>
  <w:style w:type="paragraph" w:styleId="Nagwek8">
    <w:name w:val="Nagłówek 8"/>
    <w:uiPriority w:val="99"/>
    <w:qFormat/>
    <w:link w:val="Nagwek8Znak"/>
    <w:rsid w:val="0080071c"/>
    <w:basedOn w:val="Normal"/>
    <w:pPr>
      <w:keepNext/>
      <w:spacing w:lineRule="auto" w:line="240" w:before="0" w:after="0"/>
      <w:jc w:val="right"/>
      <w:outlineLvl w:val="7"/>
    </w:pPr>
    <w:rPr>
      <w:rFonts w:ascii="Tahoma" w:hAnsi="Tahoma" w:eastAsia="Times New Roman" w:cs="Times New Roman"/>
      <w:b/>
      <w:sz w:val="20"/>
      <w:szCs w:val="20"/>
      <w:lang w:eastAsia="pl-PL"/>
    </w:rPr>
  </w:style>
  <w:style w:type="paragraph" w:styleId="Nagwek9">
    <w:name w:val="Nagłówek 9"/>
    <w:uiPriority w:val="99"/>
    <w:qFormat/>
    <w:link w:val="Nagwek9Znak"/>
    <w:rsid w:val="0080071c"/>
    <w:basedOn w:val="Normal"/>
    <w:pPr>
      <w:keepNext/>
      <w:spacing w:lineRule="auto" w:line="240" w:before="0" w:after="0"/>
      <w:jc w:val="center"/>
      <w:outlineLvl w:val="8"/>
    </w:pPr>
    <w:rPr>
      <w:rFonts w:ascii="Times New Roman" w:hAnsi="Times New Roman" w:eastAsia="Times New Roman" w:cs="Times New Roman"/>
      <w:b/>
      <w:smallCaps/>
      <w:sz w:val="32"/>
      <w:szCs w:val="20"/>
      <w:lang w:eastAsia="pl-PL"/>
    </w:rPr>
  </w:style>
  <w:style w:type="character" w:styleId="DefaultParagraphFont" w:default="1">
    <w:name w:val="Default Paragraph Font"/>
    <w:uiPriority w:val="1"/>
    <w:semiHidden/>
    <w:unhideWhenUsed/>
    <w:rPr/>
  </w:style>
  <w:style w:type="character" w:styleId="TekstdymkaZnak" w:customStyle="1">
    <w:name w:val="Tekst dymka Znak"/>
    <w:uiPriority w:val="99"/>
    <w:semiHidden/>
    <w:link w:val="Tekstdymka"/>
    <w:rsid w:val="00cd0c77"/>
    <w:basedOn w:val="DefaultParagraphFont"/>
    <w:rPr>
      <w:rFonts w:ascii="Tahoma" w:hAnsi="Tahoma" w:cs="Tahoma"/>
      <w:sz w:val="16"/>
      <w:szCs w:val="16"/>
    </w:rPr>
  </w:style>
  <w:style w:type="character" w:styleId="NagwekZnak" w:customStyle="1">
    <w:name w:val="Nagłówek Znak"/>
    <w:uiPriority w:val="99"/>
    <w:link w:val="Nagwek"/>
    <w:rsid w:val="003c6a57"/>
    <w:basedOn w:val="DefaultParagraphFont"/>
    <w:rPr/>
  </w:style>
  <w:style w:type="character" w:styleId="StopkaZnak" w:customStyle="1">
    <w:name w:val="Stopka Znak"/>
    <w:uiPriority w:val="99"/>
    <w:link w:val="Stopka"/>
    <w:rsid w:val="003c6a57"/>
    <w:basedOn w:val="DefaultParagraphFont"/>
    <w:rPr/>
  </w:style>
  <w:style w:type="character" w:styleId="Strong">
    <w:name w:val="Strong"/>
    <w:uiPriority w:val="22"/>
    <w:qFormat/>
    <w:rsid w:val="001b5476"/>
    <w:basedOn w:val="DefaultParagraphFont"/>
    <w:rPr>
      <w:b/>
      <w:bCs/>
    </w:rPr>
  </w:style>
  <w:style w:type="character" w:styleId="Czeinternetowe">
    <w:name w:val="Łącze internetowe"/>
    <w:uiPriority w:val="99"/>
    <w:unhideWhenUsed/>
    <w:rsid w:val="00f70af8"/>
    <w:basedOn w:val="DefaultParagraphFont"/>
    <w:rPr>
      <w:color w:val="0000FF"/>
      <w:u w:val="single"/>
      <w:lang w:val="zxx" w:eastAsia="zxx" w:bidi="zxx"/>
    </w:rPr>
  </w:style>
  <w:style w:type="character" w:styleId="Annotationreference">
    <w:name w:val="annotation reference"/>
    <w:uiPriority w:val="99"/>
    <w:semiHidden/>
    <w:unhideWhenUsed/>
    <w:rsid w:val="00cf5990"/>
    <w:basedOn w:val="DefaultParagraphFont"/>
    <w:rPr>
      <w:sz w:val="16"/>
      <w:szCs w:val="16"/>
    </w:rPr>
  </w:style>
  <w:style w:type="character" w:styleId="TekstkomentarzaZnak" w:customStyle="1">
    <w:name w:val="Tekst komentarza Znak"/>
    <w:uiPriority w:val="99"/>
    <w:semiHidden/>
    <w:link w:val="Tekstkomentarza1"/>
    <w:rsid w:val="00cf5990"/>
    <w:basedOn w:val="DefaultParagraphFont"/>
    <w:rPr>
      <w:sz w:val="20"/>
      <w:szCs w:val="20"/>
    </w:rPr>
  </w:style>
  <w:style w:type="character" w:styleId="TekstkomentarzaZnak1" w:customStyle="1">
    <w:name w:val="Tekst komentarza Znak1"/>
    <w:uiPriority w:val="99"/>
    <w:link w:val="Tekstkomentarza"/>
    <w:rsid w:val="00cf5990"/>
    <w:basedOn w:val="DefaultParagraphFont"/>
    <w:rPr>
      <w:sz w:val="20"/>
      <w:szCs w:val="20"/>
    </w:rPr>
  </w:style>
  <w:style w:type="character" w:styleId="TematkomentarzaZnak" w:customStyle="1">
    <w:name w:val="Temat komentarza Znak"/>
    <w:uiPriority w:val="99"/>
    <w:semiHidden/>
    <w:link w:val="Tematkomentarza"/>
    <w:rsid w:val="00ac06d7"/>
    <w:basedOn w:val="TekstkomentarzaZnak1"/>
    <w:rPr>
      <w:b/>
      <w:bCs/>
      <w:sz w:val="20"/>
      <w:szCs w:val="20"/>
    </w:rPr>
  </w:style>
  <w:style w:type="character" w:styleId="TekstprzypisukocowegoZnak" w:customStyle="1">
    <w:name w:val="Tekst przypisu końcowego Znak"/>
    <w:uiPriority w:val="99"/>
    <w:semiHidden/>
    <w:link w:val="Tekstprzypisukocowego"/>
    <w:rsid w:val="00d61243"/>
    <w:basedOn w:val="DefaultParagraphFont"/>
    <w:rPr>
      <w:sz w:val="20"/>
      <w:szCs w:val="20"/>
    </w:rPr>
  </w:style>
  <w:style w:type="character" w:styleId="Endnotereference">
    <w:name w:val="endnote reference"/>
    <w:uiPriority w:val="99"/>
    <w:semiHidden/>
    <w:unhideWhenUsed/>
    <w:rsid w:val="00d61243"/>
    <w:basedOn w:val="DefaultParagraphFont"/>
    <w:rPr>
      <w:vertAlign w:val="superscript"/>
    </w:rPr>
  </w:style>
  <w:style w:type="character" w:styleId="Nagwek1Znak" w:customStyle="1">
    <w:name w:val="Nagłówek 1 Znak"/>
    <w:link w:val="Nagwek1"/>
    <w:rsid w:val="000c1ff4"/>
    <w:basedOn w:val="DefaultParagraphFont"/>
    <w:rPr>
      <w:rFonts w:ascii="Times New Roman" w:hAnsi="Times New Roman" w:eastAsia="Times New Roman" w:cs="Times New Roman"/>
      <w:b/>
      <w:sz w:val="24"/>
      <w:szCs w:val="24"/>
      <w:lang w:eastAsia="pl-PL"/>
    </w:rPr>
  </w:style>
  <w:style w:type="character" w:styleId="Nagwek2Znak" w:customStyle="1">
    <w:name w:val="Nagłówek 2 Znak"/>
    <w:link w:val="Nagwek2"/>
    <w:rsid w:val="000c1ff4"/>
    <w:basedOn w:val="DefaultParagraphFont"/>
    <w:rPr>
      <w:rFonts w:ascii="Times New Roman" w:hAnsi="Times New Roman" w:eastAsia="Times New Roman" w:cs="Times New Roman"/>
      <w:b/>
      <w:sz w:val="16"/>
      <w:szCs w:val="24"/>
      <w:lang w:eastAsia="pl-PL"/>
    </w:rPr>
  </w:style>
  <w:style w:type="character" w:styleId="TekstpodstawowyZnak" w:customStyle="1">
    <w:name w:val="Tekst podstawowy Znak"/>
    <w:uiPriority w:val="99"/>
    <w:link w:val="Tekstpodstawowy"/>
    <w:rsid w:val="000c1ff4"/>
    <w:basedOn w:val="DefaultParagraphFont"/>
    <w:rPr>
      <w:rFonts w:ascii="Arial" w:hAnsi="Arial" w:eastAsia="Times New Roman" w:cs="Times New Roman"/>
      <w:sz w:val="24"/>
      <w:szCs w:val="20"/>
      <w:lang w:eastAsia="pl-PL"/>
    </w:rPr>
  </w:style>
  <w:style w:type="character" w:styleId="TekstpodstawowywcityZnak" w:customStyle="1">
    <w:name w:val="Tekst podstawowy wcięty Znak"/>
    <w:uiPriority w:val="99"/>
    <w:semiHidden/>
    <w:link w:val="Tekstpodstawowywcity"/>
    <w:rsid w:val="000c1ff4"/>
    <w:basedOn w:val="DefaultParagraphFont"/>
    <w:rPr>
      <w:rFonts w:ascii="Arial" w:hAnsi="Arial" w:eastAsia="Times New Roman" w:cs="Times New Roman"/>
      <w:sz w:val="24"/>
      <w:szCs w:val="20"/>
      <w:lang w:eastAsia="pl-PL"/>
    </w:rPr>
  </w:style>
  <w:style w:type="character" w:styleId="Tekstpodstawowy3Znak" w:customStyle="1">
    <w:name w:val="Tekst podstawowy 3 Znak"/>
    <w:uiPriority w:val="99"/>
    <w:semiHidden/>
    <w:link w:val="Tekstpodstawowy3"/>
    <w:rsid w:val="000c1ff4"/>
    <w:basedOn w:val="DefaultParagraphFont"/>
    <w:rPr>
      <w:rFonts w:ascii="Bookman Old Style" w:hAnsi="Bookman Old Style" w:eastAsia="Times New Roman" w:cs="Times New Roman"/>
      <w:b/>
      <w:sz w:val="24"/>
      <w:szCs w:val="20"/>
      <w:lang w:eastAsia="pl-PL"/>
    </w:rPr>
  </w:style>
  <w:style w:type="character" w:styleId="TekstprzypisudolnegoZnak" w:customStyle="1">
    <w:name w:val="Tekst przypisu dolnego Znak"/>
    <w:uiPriority w:val="99"/>
    <w:semiHidden/>
    <w:link w:val="Tekstprzypisudolnego"/>
    <w:rsid w:val="000c1ff4"/>
    <w:basedOn w:val="DefaultParagraphFont"/>
    <w:rPr>
      <w:sz w:val="20"/>
      <w:szCs w:val="20"/>
    </w:rPr>
  </w:style>
  <w:style w:type="character" w:styleId="Footnotereference">
    <w:name w:val="footnote reference"/>
    <w:uiPriority w:val="99"/>
    <w:semiHidden/>
    <w:unhideWhenUsed/>
    <w:rsid w:val="000c1ff4"/>
    <w:basedOn w:val="DefaultParagraphFont"/>
    <w:rPr>
      <w:vertAlign w:val="superscript"/>
    </w:rPr>
  </w:style>
  <w:style w:type="character" w:styleId="Nagwek3Znak" w:customStyle="1">
    <w:name w:val="Nagłówek 3 Znak"/>
    <w:link w:val="Nagwek3"/>
    <w:rsid w:val="00c13052"/>
    <w:basedOn w:val="DefaultParagraphFont"/>
    <w:rPr>
      <w:rFonts w:ascii="Cambria" w:hAnsi="Cambria" w:cs=""/>
      <w:b/>
      <w:bCs/>
      <w:color w:val="4F81BD"/>
    </w:rPr>
  </w:style>
  <w:style w:type="character" w:styleId="Nagwek6Znak" w:customStyle="1">
    <w:name w:val="Nagłówek 6 Znak"/>
    <w:link w:val="Nagwek6"/>
    <w:rsid w:val="00c13052"/>
    <w:basedOn w:val="DefaultParagraphFont"/>
    <w:rPr>
      <w:rFonts w:ascii="Cambria" w:hAnsi="Cambria" w:cs=""/>
      <w:i/>
      <w:iCs/>
      <w:color w:val="243F60"/>
    </w:rPr>
  </w:style>
  <w:style w:type="character" w:styleId="TytuZnak" w:customStyle="1">
    <w:name w:val="Tytuł Znak"/>
    <w:link w:val="Tytu"/>
    <w:rsid w:val="007d290c"/>
    <w:basedOn w:val="DefaultParagraphFont"/>
    <w:rPr>
      <w:rFonts w:ascii="Arial" w:hAnsi="Arial" w:eastAsia="Times New Roman" w:cs="Arial"/>
      <w:b/>
      <w:bCs/>
      <w:sz w:val="24"/>
      <w:szCs w:val="24"/>
      <w:lang w:eastAsia="ar-SA"/>
    </w:rPr>
  </w:style>
  <w:style w:type="character" w:styleId="PodtytuZnak" w:customStyle="1">
    <w:name w:val="Podtytuł Znak"/>
    <w:uiPriority w:val="11"/>
    <w:link w:val="Podtytu"/>
    <w:rsid w:val="007d290c"/>
    <w:basedOn w:val="DefaultParagraphFont"/>
    <w:rPr>
      <w:rFonts w:ascii="Cambria" w:hAnsi="Cambria" w:cs=""/>
      <w:i/>
      <w:iCs/>
      <w:color w:val="4F81BD"/>
      <w:spacing w:val="15"/>
      <w:sz w:val="24"/>
      <w:szCs w:val="24"/>
    </w:rPr>
  </w:style>
  <w:style w:type="character" w:styleId="Nagwek4Znak" w:customStyle="1">
    <w:name w:val="Nagłówek 4 Znak"/>
    <w:link w:val="Nagwek4"/>
    <w:rsid w:val="0080071c"/>
    <w:basedOn w:val="DefaultParagraphFont"/>
    <w:rPr>
      <w:rFonts w:ascii="Times New Roman" w:hAnsi="Times New Roman" w:eastAsia="Times New Roman" w:cs="Times New Roman"/>
      <w:b/>
      <w:i/>
      <w:szCs w:val="24"/>
      <w:lang w:eastAsia="pl-PL"/>
    </w:rPr>
  </w:style>
  <w:style w:type="character" w:styleId="Nagwek5Znak" w:customStyle="1">
    <w:name w:val="Nagłówek 5 Znak"/>
    <w:link w:val="Nagwek5"/>
    <w:rsid w:val="0080071c"/>
    <w:basedOn w:val="DefaultParagraphFont"/>
    <w:rPr>
      <w:rFonts w:ascii="Times New Roman" w:hAnsi="Times New Roman" w:eastAsia="Arial Unicode MS" w:cs="Times New Roman"/>
      <w:b/>
      <w:sz w:val="32"/>
      <w:szCs w:val="20"/>
      <w:lang w:eastAsia="pl-PL"/>
    </w:rPr>
  </w:style>
  <w:style w:type="character" w:styleId="Nagwek7Znak" w:customStyle="1">
    <w:name w:val="Nagłówek 7 Znak"/>
    <w:uiPriority w:val="99"/>
    <w:link w:val="Nagwek7"/>
    <w:rsid w:val="0080071c"/>
    <w:basedOn w:val="DefaultParagraphFont"/>
    <w:rPr>
      <w:rFonts w:ascii="Times New Roman" w:hAnsi="Times New Roman" w:eastAsia="Times New Roman" w:cs="Times New Roman"/>
      <w:b/>
      <w:i/>
      <w:smallCaps/>
      <w:sz w:val="32"/>
      <w:szCs w:val="20"/>
      <w:lang w:eastAsia="pl-PL"/>
    </w:rPr>
  </w:style>
  <w:style w:type="character" w:styleId="Nagwek8Znak" w:customStyle="1">
    <w:name w:val="Nagłówek 8 Znak"/>
    <w:uiPriority w:val="99"/>
    <w:link w:val="Nagwek8"/>
    <w:rsid w:val="0080071c"/>
    <w:basedOn w:val="DefaultParagraphFont"/>
    <w:rPr>
      <w:rFonts w:ascii="Tahoma" w:hAnsi="Tahoma" w:eastAsia="Times New Roman" w:cs="Times New Roman"/>
      <w:b/>
      <w:sz w:val="20"/>
      <w:szCs w:val="20"/>
      <w:lang w:eastAsia="pl-PL"/>
    </w:rPr>
  </w:style>
  <w:style w:type="character" w:styleId="Nagwek9Znak" w:customStyle="1">
    <w:name w:val="Nagłówek 9 Znak"/>
    <w:uiPriority w:val="99"/>
    <w:link w:val="Nagwek9"/>
    <w:rsid w:val="0080071c"/>
    <w:basedOn w:val="DefaultParagraphFont"/>
    <w:rPr>
      <w:rFonts w:ascii="Times New Roman" w:hAnsi="Times New Roman" w:eastAsia="Times New Roman" w:cs="Times New Roman"/>
      <w:b/>
      <w:smallCaps/>
      <w:sz w:val="32"/>
      <w:szCs w:val="20"/>
      <w:lang w:eastAsia="pl-PL"/>
    </w:rPr>
  </w:style>
  <w:style w:type="character" w:styleId="Tekstpodstawowy2Znak" w:customStyle="1">
    <w:name w:val="Tekst podstawowy 2 Znak"/>
    <w:uiPriority w:val="99"/>
    <w:semiHidden/>
    <w:link w:val="Tekstpodstawowy2"/>
    <w:rsid w:val="0080071c"/>
    <w:basedOn w:val="DefaultParagraphFont"/>
    <w:rPr>
      <w:rFonts w:ascii="Arial" w:hAnsi="Arial" w:eastAsia="Times New Roman" w:cs="Times New Roman"/>
      <w:sz w:val="24"/>
      <w:szCs w:val="20"/>
      <w:lang w:eastAsia="pl-PL"/>
    </w:rPr>
  </w:style>
  <w:style w:type="character" w:styleId="ZnakZnak14" w:customStyle="1">
    <w:name w:val="Znak Znak14"/>
    <w:locked/>
    <w:rsid w:val="0080071c"/>
    <w:basedOn w:val="DefaultParagraphFont"/>
    <w:rPr>
      <w:b/>
      <w:sz w:val="24"/>
      <w:szCs w:val="24"/>
      <w:lang w:val="pl-PL" w:eastAsia="pl-PL" w:bidi="ar-SA"/>
    </w:rPr>
  </w:style>
  <w:style w:type="character" w:styleId="ZnakZnak13" w:customStyle="1">
    <w:name w:val="Znak Znak13"/>
    <w:locked/>
    <w:rsid w:val="0080071c"/>
    <w:basedOn w:val="DefaultParagraphFont"/>
    <w:rPr>
      <w:b/>
      <w:sz w:val="16"/>
      <w:szCs w:val="24"/>
      <w:lang w:val="pl-PL" w:eastAsia="pl-PL" w:bidi="ar-SA"/>
    </w:rPr>
  </w:style>
  <w:style w:type="character" w:styleId="ListLabel1">
    <w:name w:val="ListLabel 1"/>
    <w:rPr>
      <w:rFonts w:cs="Times New Roman"/>
      <w:b w:val="false"/>
    </w:rPr>
  </w:style>
  <w:style w:type="character" w:styleId="ListLabel2">
    <w:name w:val="ListLabel 2"/>
    <w:rPr>
      <w:b w:val="false"/>
    </w:rPr>
  </w:style>
  <w:style w:type="character" w:styleId="ListLabel3">
    <w:name w:val="ListLabel 3"/>
    <w:rPr>
      <w:rFonts w:cs="Times New Roman"/>
    </w:rPr>
  </w:style>
  <w:style w:type="character" w:styleId="ListLabel4">
    <w:name w:val="ListLabel 4"/>
    <w:rPr>
      <w:rFonts w:cs="Courier New"/>
    </w:rPr>
  </w:style>
  <w:style w:type="paragraph" w:styleId="Nagwek">
    <w:name w:val="Nagłówek"/>
    <w:basedOn w:val="Normal"/>
    <w:next w:val="Tretekstu"/>
    <w:pPr>
      <w:keepNext/>
      <w:spacing w:before="240" w:after="120"/>
    </w:pPr>
    <w:rPr>
      <w:rFonts w:ascii="Liberation Sans" w:hAnsi="Liberation Sans" w:eastAsia="Microsoft YaHei" w:cs="Mangal"/>
      <w:sz w:val="28"/>
      <w:szCs w:val="28"/>
    </w:rPr>
  </w:style>
  <w:style w:type="paragraph" w:styleId="Tretekstu">
    <w:name w:val="Treść tekstu"/>
    <w:uiPriority w:val="99"/>
    <w:unhideWhenUsed/>
    <w:link w:val="TekstpodstawowyZnak"/>
    <w:rsid w:val="000c1ff4"/>
    <w:basedOn w:val="Normal"/>
    <w:pPr>
      <w:spacing w:lineRule="auto" w:line="240" w:before="0" w:after="0"/>
    </w:pPr>
    <w:rPr>
      <w:rFonts w:ascii="Arial" w:hAnsi="Arial" w:eastAsia="Times New Roman" w:cs="Times New Roman"/>
      <w:sz w:val="24"/>
      <w:szCs w:val="20"/>
      <w:lang w:eastAsia="pl-PL"/>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pPr>
      <w:suppressLineNumbers/>
    </w:pPr>
    <w:rPr>
      <w:rFonts w:cs="Mangal"/>
    </w:rPr>
  </w:style>
  <w:style w:type="paragraph" w:styleId="ListParagraph">
    <w:name w:val="List Paragraph"/>
    <w:uiPriority w:val="34"/>
    <w:qFormat/>
    <w:rsid w:val="00fe7c07"/>
    <w:basedOn w:val="Normal"/>
    <w:pPr>
      <w:spacing w:before="0" w:after="200"/>
      <w:ind w:left="720" w:right="0" w:hanging="0"/>
      <w:contextualSpacing/>
    </w:pPr>
    <w:rPr/>
  </w:style>
  <w:style w:type="paragraph" w:styleId="BalloonText">
    <w:name w:val="Balloon Text"/>
    <w:uiPriority w:val="99"/>
    <w:semiHidden/>
    <w:unhideWhenUsed/>
    <w:link w:val="TekstdymkaZnak"/>
    <w:rsid w:val="00cd0c77"/>
    <w:basedOn w:val="Normal"/>
    <w:pPr>
      <w:spacing w:lineRule="auto" w:line="240" w:before="0" w:after="0"/>
    </w:pPr>
    <w:rPr>
      <w:rFonts w:ascii="Tahoma" w:hAnsi="Tahoma" w:cs="Tahoma"/>
      <w:sz w:val="16"/>
      <w:szCs w:val="16"/>
    </w:rPr>
  </w:style>
  <w:style w:type="paragraph" w:styleId="Gwka">
    <w:name w:val="Główka"/>
    <w:uiPriority w:val="99"/>
    <w:unhideWhenUsed/>
    <w:link w:val="NagwekZnak"/>
    <w:rsid w:val="003c6a57"/>
    <w:basedOn w:val="Normal"/>
    <w:pPr>
      <w:tabs>
        <w:tab w:val="center" w:pos="4536" w:leader="none"/>
        <w:tab w:val="right" w:pos="9072" w:leader="none"/>
      </w:tabs>
      <w:spacing w:lineRule="auto" w:line="240" w:before="0" w:after="0"/>
    </w:pPr>
    <w:rPr/>
  </w:style>
  <w:style w:type="paragraph" w:styleId="Stopka">
    <w:name w:val="Stopka"/>
    <w:uiPriority w:val="99"/>
    <w:unhideWhenUsed/>
    <w:link w:val="StopkaZnak"/>
    <w:rsid w:val="003c6a57"/>
    <w:basedOn w:val="Normal"/>
    <w:pPr>
      <w:tabs>
        <w:tab w:val="center" w:pos="4536" w:leader="none"/>
        <w:tab w:val="right" w:pos="9072" w:leader="none"/>
      </w:tabs>
      <w:spacing w:lineRule="auto" w:line="240" w:before="0" w:after="0"/>
    </w:pPr>
    <w:rPr/>
  </w:style>
  <w:style w:type="paragraph" w:styleId="Tekstkomentarza1" w:customStyle="1">
    <w:name w:val="Tekst komentarza1"/>
    <w:uiPriority w:val="99"/>
    <w:semiHidden/>
    <w:unhideWhenUsed/>
    <w:link w:val="TekstkomentarzaZnak"/>
    <w:rsid w:val="00cf5990"/>
    <w:basedOn w:val="Normal"/>
    <w:pPr>
      <w:spacing w:lineRule="auto" w:line="240"/>
    </w:pPr>
    <w:rPr>
      <w:sz w:val="20"/>
      <w:szCs w:val="20"/>
    </w:rPr>
  </w:style>
  <w:style w:type="paragraph" w:styleId="Annotationtext">
    <w:name w:val="annotation text"/>
    <w:uiPriority w:val="99"/>
    <w:unhideWhenUsed/>
    <w:link w:val="TekstkomentarzaZnak1"/>
    <w:rsid w:val="00cf5990"/>
    <w:basedOn w:val="Normal"/>
    <w:pPr>
      <w:spacing w:lineRule="auto" w:line="240"/>
    </w:pPr>
    <w:rPr>
      <w:sz w:val="20"/>
      <w:szCs w:val="20"/>
    </w:rPr>
  </w:style>
  <w:style w:type="paragraph" w:styleId="Annotationsubject">
    <w:name w:val="annotation subject"/>
    <w:uiPriority w:val="99"/>
    <w:semiHidden/>
    <w:unhideWhenUsed/>
    <w:link w:val="TematkomentarzaZnak"/>
    <w:rsid w:val="00ac06d7"/>
    <w:basedOn w:val="Annotationtext"/>
    <w:pPr/>
    <w:rPr>
      <w:b/>
      <w:bCs/>
    </w:rPr>
  </w:style>
  <w:style w:type="paragraph" w:styleId="WWTekstpodstawowy2" w:customStyle="1">
    <w:name w:val="WW-Tekst podstawowy 2"/>
    <w:rsid w:val="00d83da5"/>
    <w:basedOn w:val="Normal"/>
    <w:pPr>
      <w:suppressAutoHyphens w:val="true"/>
      <w:spacing w:lineRule="atLeast" w:line="160" w:before="0" w:after="0"/>
      <w:jc w:val="center"/>
    </w:pPr>
    <w:rPr>
      <w:rFonts w:ascii="Times New Roman" w:hAnsi="Times New Roman" w:eastAsia="Times New Roman" w:cs="Times New Roman"/>
      <w:b/>
      <w:sz w:val="24"/>
      <w:szCs w:val="20"/>
      <w:lang w:eastAsia="pl-PL"/>
    </w:rPr>
  </w:style>
  <w:style w:type="paragraph" w:styleId="Endnotetext">
    <w:name w:val="endnote text"/>
    <w:uiPriority w:val="99"/>
    <w:semiHidden/>
    <w:unhideWhenUsed/>
    <w:link w:val="TekstprzypisukocowegoZnak"/>
    <w:rsid w:val="00d61243"/>
    <w:basedOn w:val="Normal"/>
    <w:pPr>
      <w:spacing w:lineRule="auto" w:line="240" w:before="0" w:after="0"/>
    </w:pPr>
    <w:rPr>
      <w:sz w:val="20"/>
      <w:szCs w:val="20"/>
    </w:rPr>
  </w:style>
  <w:style w:type="paragraph" w:styleId="Default" w:customStyle="1">
    <w:name w:val="default"/>
    <w:rsid w:val="007d56d3"/>
    <w:basedOn w:val="Normal"/>
    <w:pPr>
      <w:spacing w:before="0" w:after="280"/>
    </w:pPr>
    <w:rPr>
      <w:rFonts w:ascii="Times New Roman" w:hAnsi="Times New Roman" w:eastAsia="Times New Roman" w:cs="Times New Roman"/>
      <w:sz w:val="24"/>
      <w:szCs w:val="24"/>
      <w:lang w:eastAsia="pl-PL"/>
    </w:rPr>
  </w:style>
  <w:style w:type="paragraph" w:styleId="Wcicietrecitekstu">
    <w:name w:val="Wcięcie treści tekstu"/>
    <w:uiPriority w:val="99"/>
    <w:semiHidden/>
    <w:unhideWhenUsed/>
    <w:link w:val="TekstpodstawowywcityZnak"/>
    <w:rsid w:val="000c1ff4"/>
    <w:basedOn w:val="Normal"/>
    <w:pPr>
      <w:spacing w:lineRule="auto" w:line="360" w:before="0" w:after="0"/>
      <w:jc w:val="center"/>
    </w:pPr>
    <w:rPr>
      <w:rFonts w:ascii="Arial" w:hAnsi="Arial" w:eastAsia="Times New Roman" w:cs="Times New Roman"/>
      <w:sz w:val="24"/>
      <w:szCs w:val="20"/>
      <w:lang w:eastAsia="pl-PL"/>
    </w:rPr>
  </w:style>
  <w:style w:type="paragraph" w:styleId="BodyText3">
    <w:name w:val="Body Text 3"/>
    <w:uiPriority w:val="99"/>
    <w:semiHidden/>
    <w:unhideWhenUsed/>
    <w:link w:val="Tekstpodstawowy3Znak"/>
    <w:rsid w:val="000c1ff4"/>
    <w:basedOn w:val="Normal"/>
    <w:pPr>
      <w:spacing w:lineRule="auto" w:line="240" w:before="0" w:after="0"/>
    </w:pPr>
    <w:rPr>
      <w:rFonts w:ascii="Bookman Old Style" w:hAnsi="Bookman Old Style" w:eastAsia="Times New Roman" w:cs="Times New Roman"/>
      <w:b/>
      <w:sz w:val="24"/>
      <w:szCs w:val="20"/>
      <w:lang w:eastAsia="pl-PL"/>
    </w:rPr>
  </w:style>
  <w:style w:type="paragraph" w:styleId="Footnotetext">
    <w:name w:val="footnote text"/>
    <w:uiPriority w:val="99"/>
    <w:semiHidden/>
    <w:unhideWhenUsed/>
    <w:link w:val="TekstprzypisudolnegoZnak"/>
    <w:rsid w:val="000c1ff4"/>
    <w:basedOn w:val="Normal"/>
    <w:pPr>
      <w:spacing w:lineRule="auto" w:line="240" w:before="0" w:after="0"/>
    </w:pPr>
    <w:rPr>
      <w:sz w:val="20"/>
      <w:szCs w:val="20"/>
    </w:rPr>
  </w:style>
  <w:style w:type="paragraph" w:styleId="Styl1" w:customStyle="1">
    <w:name w:val="Styl1"/>
    <w:uiPriority w:val="99"/>
    <w:rsid w:val="00c13052"/>
    <w:basedOn w:val="Normal"/>
    <w:pPr>
      <w:widowControl w:val="false"/>
      <w:spacing w:lineRule="auto" w:line="240" w:before="240" w:after="0"/>
      <w:jc w:val="both"/>
    </w:pPr>
    <w:rPr>
      <w:rFonts w:ascii="Arial" w:hAnsi="Arial" w:eastAsia="Times New Roman" w:cs="Times New Roman"/>
      <w:sz w:val="24"/>
      <w:szCs w:val="20"/>
      <w:lang w:eastAsia="pl-PL"/>
    </w:rPr>
  </w:style>
  <w:style w:type="paragraph" w:styleId="Tytu">
    <w:name w:val="Tytuł"/>
    <w:qFormat/>
    <w:link w:val="TytuZnak"/>
    <w:rsid w:val="007d290c"/>
    <w:basedOn w:val="Normal"/>
    <w:pPr>
      <w:suppressAutoHyphens w:val="true"/>
      <w:spacing w:lineRule="auto" w:line="240" w:before="0" w:after="0"/>
      <w:jc w:val="center"/>
    </w:pPr>
    <w:rPr>
      <w:rFonts w:ascii="Arial" w:hAnsi="Arial" w:eastAsia="Times New Roman" w:cs="Arial"/>
      <w:b/>
      <w:bCs/>
      <w:sz w:val="24"/>
      <w:szCs w:val="24"/>
      <w:lang w:eastAsia="ar-SA"/>
    </w:rPr>
  </w:style>
  <w:style w:type="paragraph" w:styleId="Podtytu">
    <w:name w:val="Podtytuł"/>
    <w:uiPriority w:val="11"/>
    <w:qFormat/>
    <w:link w:val="PodtytuZnak"/>
    <w:rsid w:val="007d290c"/>
    <w:basedOn w:val="Normal"/>
    <w:pPr>
      <w:jc w:val="left"/>
    </w:pPr>
    <w:rPr>
      <w:rFonts w:ascii="Cambria" w:hAnsi="Cambria" w:cs=""/>
      <w:i/>
      <w:iCs/>
      <w:color w:val="4F81BD"/>
      <w:spacing w:val="15"/>
      <w:sz w:val="24"/>
      <w:szCs w:val="24"/>
    </w:rPr>
  </w:style>
  <w:style w:type="paragraph" w:styleId="BodyText2">
    <w:name w:val="Body Text 2"/>
    <w:uiPriority w:val="99"/>
    <w:semiHidden/>
    <w:unhideWhenUsed/>
    <w:link w:val="Tekstpodstawowy2Znak"/>
    <w:rsid w:val="0080071c"/>
    <w:basedOn w:val="Normal"/>
    <w:pPr>
      <w:spacing w:lineRule="auto" w:line="240" w:before="0" w:after="0"/>
      <w:jc w:val="both"/>
    </w:pPr>
    <w:rPr>
      <w:rFonts w:ascii="Arial" w:hAnsi="Arial" w:eastAsia="Times New Roman" w:cs="Times New Roman"/>
      <w:sz w:val="24"/>
      <w:szCs w:val="20"/>
      <w:lang w:eastAsia="pl-PL"/>
    </w:rPr>
  </w:style>
  <w:style w:type="paragraph" w:styleId="Ust" w:customStyle="1">
    <w:name w:val="ust"/>
    <w:uiPriority w:val="99"/>
    <w:rsid w:val="0080071c"/>
    <w:pPr>
      <w:widowControl/>
      <w:suppressAutoHyphens w:val="true"/>
      <w:bidi w:val="0"/>
      <w:spacing w:lineRule="auto" w:line="240" w:before="60" w:after="60"/>
      <w:ind w:left="426" w:right="0" w:hanging="284"/>
      <w:jc w:val="both"/>
    </w:pPr>
    <w:rPr>
      <w:rFonts w:ascii="Times New Roman" w:hAnsi="Times New Roman" w:eastAsia="Times New Roman" w:cs="Times New Roman"/>
      <w:color w:val="00000A"/>
      <w:sz w:val="24"/>
      <w:szCs w:val="20"/>
      <w:lang w:val="pl-PL" w:eastAsia="pl-PL" w:bidi="ar-SA"/>
    </w:rPr>
  </w:style>
  <w:style w:type="paragraph" w:styleId="H3" w:customStyle="1">
    <w:name w:val="H3"/>
    <w:uiPriority w:val="99"/>
    <w:rsid w:val="0080071c"/>
    <w:basedOn w:val="Normal"/>
    <w:pPr>
      <w:keepNext/>
      <w:spacing w:lineRule="auto" w:line="240" w:before="100" w:after="100"/>
      <w:outlineLvl w:val="3"/>
    </w:pPr>
    <w:rPr>
      <w:rFonts w:ascii="Times New Roman" w:hAnsi="Times New Roman" w:eastAsia="Times New Roman" w:cs="Times New Roman"/>
      <w:b/>
      <w:sz w:val="28"/>
      <w:szCs w:val="20"/>
      <w:lang w:eastAsia="pl-PL"/>
    </w:rPr>
  </w:style>
  <w:style w:type="paragraph" w:styleId="NormalWeb">
    <w:name w:val="Normal (Web)"/>
    <w:uiPriority w:val="99"/>
    <w:semiHidden/>
    <w:unhideWhenUsed/>
    <w:rsid w:val="0080071c"/>
    <w:basedOn w:val="Normal"/>
    <w:pPr>
      <w:spacing w:lineRule="auto" w:line="240" w:before="100" w:after="119"/>
    </w:pPr>
    <w:rPr>
      <w:rFonts w:ascii="Times New Roman" w:hAnsi="Times New Roman" w:eastAsia="Times New Roman" w:cs="Times New Roman"/>
      <w:sz w:val="24"/>
      <w:szCs w:val="24"/>
      <w:lang w:eastAsia="ar-SA"/>
    </w:rPr>
  </w:style>
  <w:style w:type="paragraph" w:styleId="Zawartotabeli">
    <w:name w:val="Zawartość tabeli"/>
    <w:basedOn w:val="Normal"/>
    <w:pPr/>
    <w:rPr/>
  </w:style>
  <w:style w:type="paragraph" w:styleId="Nagwektabeli">
    <w:name w:val="Nagłówek tabeli"/>
    <w:basedOn w:val="Zawartotabeli"/>
    <w:pPr/>
    <w:rPr/>
  </w:style>
  <w:style w:type="numbering" w:styleId="NoList" w:default="1">
    <w:name w:val="No List"/>
    <w:uiPriority w:val="99"/>
    <w:semiHidden/>
    <w:unhideWhenUsed/>
  </w:style>
  <w:style w:type="table" w:default="1" w:styleId="Standardowy">
    <w:name w:val="Normal Table"/>
    <w:uiPriority w:val="99"/>
    <w:qFormat/>
    <w:semiHidden/>
    <w:unhideWhenUsed/>
    <w:tblPr>
      <w:tblInd w:type="dxa" w:w="0"/>
      <w:tblCellMar>
        <w:top w:w="0" w:type="dxa"/>
        <w:left w:w="108" w:type="dxa"/>
        <w:bottom w:w="0" w:type="dxa"/>
        <w:right w:w="108" w:type="dxa"/>
      </w:tblCellMar>
    </w:tblPr>
  </w:style>
  <w:style w:type="table" w:styleId="Tabela-Siatka">
    <w:name w:val="Table Grid"/>
    <w:basedOn w:val="Standardowy"/>
    <w:uiPriority w:val="39"/>
    <w:rsid w:val="0056382d"/>
    <w:pPr>
      <w:spacing w:line="240" w:lineRule="auto" w:after="0"/>
    </w:p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A3D67-3344-45AB-8C38-2513557D0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2018-11-07T07:36:00Z</dcterms:created>
  <dc:creator>Adam</dc:creator>
  <dc:language>pl-PL</dc:language>
  <cp:lastModifiedBy>Your User Name</cp:lastModifiedBy>
  <cp:lastPrinted>2019-02-07T08:23:55Z</cp:lastPrinted>
  <dcterms:modified xsi:type="dcterms:W3CDTF">2018-11-21T07:36:00Z</dcterms:modified>
  <cp:revision>16</cp:revision>
</cp:coreProperties>
</file>