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74B7" w:rsidP="002774B7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2774B7" w:rsidRDefault="002774B7" w:rsidP="002774B7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13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2774B7" w:rsidRDefault="002774B7" w:rsidP="002774B7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Zgrzewarka do foliowania narzędzi</w:t>
      </w:r>
    </w:p>
    <w:tbl>
      <w:tblPr>
        <w:tblStyle w:val="Tabela-Siatka"/>
        <w:tblW w:w="9464" w:type="dxa"/>
        <w:tblLook w:val="04A0"/>
      </w:tblPr>
      <w:tblGrid>
        <w:gridCol w:w="675"/>
        <w:gridCol w:w="7230"/>
        <w:gridCol w:w="1559"/>
      </w:tblGrid>
      <w:tr w:rsidR="002774B7" w:rsidTr="002774B7">
        <w:tc>
          <w:tcPr>
            <w:tcW w:w="675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 xml:space="preserve">Szerokość </w:t>
            </w:r>
            <w:proofErr w:type="spellStart"/>
            <w:r>
              <w:t>zgrzewu</w:t>
            </w:r>
            <w:proofErr w:type="spellEnd"/>
            <w:r>
              <w:t xml:space="preserve"> min.12 mm </w:t>
            </w:r>
            <w:r>
              <w:br/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>Podwójne zabezpieczenie przed uszkodzeniem zgrzewarki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 xml:space="preserve">Możliwość ustawienia odległości </w:t>
            </w:r>
            <w:proofErr w:type="spellStart"/>
            <w:r>
              <w:t>zgrzewu</w:t>
            </w:r>
            <w:proofErr w:type="spellEnd"/>
            <w:r>
              <w:t xml:space="preserve"> od krawędzi rękawa do 35 mm  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 xml:space="preserve">Termiczny wyłącznik bezpieczeństwa chroniący szczęki zgrzewarki przed przegrzaniem  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>Automatyczny start – stop napędu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>Łatwy serwis, modułowy system podłączeń elektrycznych zespołów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P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t>Usługa walidacji procesu zgrzewania do ww. zgrzewarki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</w:pPr>
            <w:r>
              <w:t>Zgrzewarka fabrycznie nowa, rok produkcji 2018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774B7" w:rsidTr="002774B7">
        <w:tc>
          <w:tcPr>
            <w:tcW w:w="675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7230" w:type="dxa"/>
          </w:tcPr>
          <w:p w:rsidR="002774B7" w:rsidRDefault="002774B7" w:rsidP="002774B7">
            <w:pPr>
              <w:spacing w:line="360" w:lineRule="auto"/>
            </w:pPr>
            <w:r>
              <w:t>Gwarancja min. 36 miesięcy, bezpłatny serwis min. 36 miesięcy</w:t>
            </w:r>
          </w:p>
        </w:tc>
        <w:tc>
          <w:tcPr>
            <w:tcW w:w="1559" w:type="dxa"/>
          </w:tcPr>
          <w:p w:rsidR="002774B7" w:rsidRDefault="002774B7" w:rsidP="002774B7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2774B7" w:rsidRPr="002774B7" w:rsidRDefault="002774B7" w:rsidP="002774B7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2774B7" w:rsidRPr="0027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774B7"/>
    <w:rsid w:val="0027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74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553</Characters>
  <Application>Microsoft Office Word</Application>
  <DocSecurity>0</DocSecurity>
  <Lines>4</Lines>
  <Paragraphs>1</Paragraphs>
  <ScaleCrop>false</ScaleCrop>
  <Company>Your Company Name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2018-06-04T09:50:00Z</dcterms:created>
  <dcterms:modified xsi:type="dcterms:W3CDTF">2018-06-04T09:58:00Z</dcterms:modified>
</cp:coreProperties>
</file>