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83" w:rsidRPr="00960783" w:rsidRDefault="00960783" w:rsidP="009607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Ogłoszenie nr 531386-N-2018 z dnia 2018-03-14 r. </w:t>
      </w:r>
    </w:p>
    <w:p w:rsidR="00960783" w:rsidRPr="00960783" w:rsidRDefault="00960783" w:rsidP="0096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>Samodzielny Publiczny Zakład Opieki Zdrowotnej: Kompleksowa organizacja 4 warsztatów szkoleniowych dla 120 uczestników z zakresu ultrasonografii w ginekologii i/lub perinatologii i/lub uroginekologii i/lub ginekologii onkologicznej skierowanych do lekarzy ginekologów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Usługi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Projekt realizowany w ramach Europejskiego Funduszu Rozwoju Regionalnego – Projekt Nr LT-PL-1R-021 „ Powiaty Alytus i Augustów – bezpieczne miejsce do życia i rozwoju zdrowej rodziny”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I. 1) NAZWA I ADRES: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www.spzoz.augustow.pl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960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Kompleksowa organizacja 4 warsztatów szkoleniowych dla 120 uczestników z zakresu ultrasonografii w ginekologii i/lub perinatologii i/lub uroginekologii i/lub ginekologii onkologicznej skierowanych do lekarzy ginekologów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4/ZP/2018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960783" w:rsidRPr="00960783" w:rsidRDefault="00960783" w:rsidP="00960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96078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Kompleksowa organizacja 4 warsztatów szkoleniowych dla 120 uczestników z zakresu ultrasonografii w ginekologii i/lub perinatologii i/lub uroginekologii i/lub ginekologii onkologicznej skierowanych do lekarzy ginekologów o wartości szacunkowej zamówienia mniejszej niż kwoty określone w przepisach wydanych na podstawie art. 11 ust. 8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80042000-4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960783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Wartość bez VAT: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>miesiącach:  3  </w:t>
      </w:r>
      <w:r w:rsidRPr="009607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607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wymaga, aby Wykonawca posiadał punkty edukacyjne i punkty PTG USG. Zamawiający wymaga doświadczenia w przeprowadzeniu minimum 1 szkolenia o podobnym charakterze ( wykaz zrealizowanych szkoleń – załącznik nr 5 do SIWZ ).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III.2.1) Podstawy wykluczenia określone w art. 24 ust. 1 ustawy Pzp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9607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elektronicznej oraz jaki będzie termin ich udostępnienia: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6"/>
        <w:gridCol w:w="1016"/>
      </w:tblGrid>
      <w:tr w:rsidR="00960783" w:rsidRPr="00960783" w:rsidTr="009607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783" w:rsidRPr="00960783" w:rsidRDefault="00960783" w:rsidP="0096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83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783" w:rsidRPr="00960783" w:rsidRDefault="00960783" w:rsidP="0096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83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960783" w:rsidRPr="00960783" w:rsidTr="009607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783" w:rsidRPr="00960783" w:rsidRDefault="00960783" w:rsidP="0096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8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783" w:rsidRPr="00960783" w:rsidRDefault="00960783" w:rsidP="0096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83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60783" w:rsidRPr="00960783" w:rsidTr="009607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783" w:rsidRPr="00960783" w:rsidRDefault="00960783" w:rsidP="0096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83">
              <w:rPr>
                <w:rFonts w:ascii="Times New Roman" w:eastAsia="Times New Roman" w:hAnsi="Times New Roman" w:cs="Times New Roman"/>
                <w:sz w:val="24"/>
                <w:szCs w:val="24"/>
              </w:rPr>
              <w:t>Liczba punktów edukacyjnych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783" w:rsidRPr="00960783" w:rsidRDefault="00960783" w:rsidP="0096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8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60783" w:rsidRPr="00960783" w:rsidTr="009607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783" w:rsidRPr="00960783" w:rsidRDefault="00960783" w:rsidP="0096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83">
              <w:rPr>
                <w:rFonts w:ascii="Times New Roman" w:eastAsia="Times New Roman" w:hAnsi="Times New Roman" w:cs="Times New Roman"/>
                <w:sz w:val="24"/>
                <w:szCs w:val="24"/>
              </w:rPr>
              <w:t>Liczba punktów PTG USG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783" w:rsidRPr="00960783" w:rsidRDefault="00960783" w:rsidP="0096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83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</w:tbl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9607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</w:t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postępowaniu: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2018-03-29, godzina: 10:00,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  <w:r w:rsidRPr="00960783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7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0783" w:rsidRPr="00960783" w:rsidRDefault="00960783" w:rsidP="0096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7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783" w:rsidRPr="00960783" w:rsidRDefault="00960783" w:rsidP="009607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783" w:rsidRPr="00960783" w:rsidRDefault="00960783" w:rsidP="009607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60783" w:rsidRPr="00960783" w:rsidTr="00960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783" w:rsidRPr="00960783" w:rsidRDefault="00960783" w:rsidP="0096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783" w:rsidRPr="00960783" w:rsidRDefault="00960783" w:rsidP="009607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60783" w:rsidRPr="00960783" w:rsidTr="00960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783" w:rsidRPr="00960783" w:rsidRDefault="00960783" w:rsidP="0096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6EC3" w:rsidRDefault="005C6EC3"/>
    <w:sectPr w:rsidR="005C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60783"/>
    <w:rsid w:val="005C6EC3"/>
    <w:rsid w:val="0096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2367</Words>
  <Characters>14206</Characters>
  <Application>Microsoft Office Word</Application>
  <DocSecurity>0</DocSecurity>
  <Lines>118</Lines>
  <Paragraphs>33</Paragraphs>
  <ScaleCrop>false</ScaleCrop>
  <Company>Your Company Name</Company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2018-03-14T12:38:00Z</dcterms:created>
  <dcterms:modified xsi:type="dcterms:W3CDTF">2018-03-14T12:38:00Z</dcterms:modified>
</cp:coreProperties>
</file>