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BF3" w:rsidRPr="00996095" w:rsidRDefault="00996095" w:rsidP="00996095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punkcie II.4</w:t>
      </w:r>
      <w:r w:rsidRPr="00996095">
        <w:rPr>
          <w:rFonts w:ascii="Tahoma" w:hAnsi="Tahoma" w:cs="Tahoma"/>
          <w:sz w:val="20"/>
          <w:szCs w:val="20"/>
        </w:rPr>
        <w:t>) Specyfikacji Istotnych Warunków Zamówienia – Opis Przed</w:t>
      </w:r>
      <w:r>
        <w:rPr>
          <w:rFonts w:ascii="Tahoma" w:hAnsi="Tahoma" w:cs="Tahoma"/>
          <w:sz w:val="20"/>
          <w:szCs w:val="20"/>
        </w:rPr>
        <w:t>miotu Zamówienia Zamawiający do</w:t>
      </w:r>
      <w:r w:rsidRPr="00996095">
        <w:rPr>
          <w:rFonts w:ascii="Tahoma" w:hAnsi="Tahoma" w:cs="Tahoma"/>
          <w:sz w:val="20"/>
          <w:szCs w:val="20"/>
        </w:rPr>
        <w:t xml:space="preserve">daje punkt 6. </w:t>
      </w:r>
      <w:r>
        <w:rPr>
          <w:rFonts w:ascii="Tahoma" w:hAnsi="Tahoma" w:cs="Tahoma"/>
          <w:sz w:val="20"/>
          <w:szCs w:val="20"/>
        </w:rPr>
        <w:t>o następującym brzmieniu – 6. Wykonawca udzieli na wymienione części minimum 90 dniowej gwarancji.</w:t>
      </w:r>
    </w:p>
    <w:sectPr w:rsidR="000C3BF3" w:rsidRPr="00996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96095"/>
    <w:rsid w:val="000C3BF3"/>
    <w:rsid w:val="0099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185</Characters>
  <Application>Microsoft Office Word</Application>
  <DocSecurity>0</DocSecurity>
  <Lines>1</Lines>
  <Paragraphs>1</Paragraphs>
  <ScaleCrop>false</ScaleCrop>
  <Company>Your Company Name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2016-09-29T08:16:00Z</dcterms:created>
  <dcterms:modified xsi:type="dcterms:W3CDTF">2016-09-29T08:20:00Z</dcterms:modified>
</cp:coreProperties>
</file>