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18" w:rsidRPr="00732E7C" w:rsidRDefault="00732E7C" w:rsidP="00732E7C">
      <w:pPr>
        <w:spacing w:line="360" w:lineRule="auto"/>
        <w:jc w:val="right"/>
        <w:rPr>
          <w:rFonts w:ascii="Tahoma" w:hAnsi="Tahoma" w:cs="Tahoma"/>
          <w:sz w:val="20"/>
          <w:szCs w:val="20"/>
        </w:rPr>
      </w:pPr>
      <w:r>
        <w:rPr>
          <w:rFonts w:ascii="Tahoma" w:hAnsi="Tahoma" w:cs="Tahoma"/>
          <w:sz w:val="20"/>
          <w:szCs w:val="20"/>
        </w:rPr>
        <w:t>Augustów, dn. 22 czerwca 2018</w:t>
      </w:r>
      <w:r w:rsidR="003B0B18" w:rsidRPr="00732E7C">
        <w:rPr>
          <w:rFonts w:ascii="Tahoma" w:hAnsi="Tahoma" w:cs="Tahoma"/>
          <w:sz w:val="20"/>
          <w:szCs w:val="20"/>
        </w:rPr>
        <w:t xml:space="preserve"> r.</w:t>
      </w:r>
    </w:p>
    <w:p w:rsidR="003B0B18" w:rsidRDefault="003B0B18" w:rsidP="00732E7C">
      <w:pPr>
        <w:spacing w:line="360" w:lineRule="auto"/>
        <w:rPr>
          <w:rFonts w:ascii="Tahoma" w:hAnsi="Tahoma" w:cs="Tahoma"/>
          <w:b/>
          <w:sz w:val="20"/>
          <w:szCs w:val="20"/>
        </w:rPr>
      </w:pPr>
    </w:p>
    <w:p w:rsidR="00D85428" w:rsidRPr="00C63ABF" w:rsidRDefault="00D85428" w:rsidP="00732E7C">
      <w:pPr>
        <w:spacing w:line="360" w:lineRule="auto"/>
        <w:rPr>
          <w:rFonts w:ascii="Tahoma" w:hAnsi="Tahoma" w:cs="Tahoma"/>
          <w:sz w:val="20"/>
          <w:szCs w:val="20"/>
        </w:rPr>
      </w:pPr>
    </w:p>
    <w:p w:rsidR="003B0B18" w:rsidRPr="00732E7C" w:rsidRDefault="003B0B18" w:rsidP="00732E7C">
      <w:pPr>
        <w:spacing w:line="360" w:lineRule="auto"/>
        <w:jc w:val="both"/>
        <w:rPr>
          <w:rFonts w:ascii="Tahoma" w:hAnsi="Tahoma" w:cs="Tahoma"/>
          <w:sz w:val="20"/>
          <w:szCs w:val="20"/>
          <w:u w:val="single"/>
        </w:rPr>
      </w:pPr>
      <w:r w:rsidRPr="00732E7C">
        <w:rPr>
          <w:rFonts w:ascii="Tahoma" w:hAnsi="Tahoma" w:cs="Tahoma"/>
          <w:sz w:val="20"/>
          <w:szCs w:val="20"/>
          <w:u w:val="single"/>
        </w:rPr>
        <w:t>Dotyczy: przetargu nieograniczonego na dostawę na potrzeby SPZOZ w Augustowie im</w:t>
      </w:r>
      <w:r w:rsidR="00D85428">
        <w:rPr>
          <w:rFonts w:ascii="Tahoma" w:hAnsi="Tahoma" w:cs="Tahoma"/>
          <w:sz w:val="20"/>
          <w:szCs w:val="20"/>
          <w:u w:val="single"/>
        </w:rPr>
        <w:t>plantów ortopedycznych znak : 8/ZP/2018</w:t>
      </w:r>
    </w:p>
    <w:p w:rsidR="003B0B18" w:rsidRPr="00732E7C" w:rsidRDefault="003B0B18" w:rsidP="00732E7C">
      <w:pPr>
        <w:spacing w:line="360" w:lineRule="auto"/>
        <w:jc w:val="both"/>
        <w:rPr>
          <w:rFonts w:ascii="Tahoma" w:hAnsi="Tahoma" w:cs="Tahoma"/>
          <w:sz w:val="20"/>
          <w:szCs w:val="20"/>
          <w:u w:val="single"/>
        </w:rPr>
      </w:pPr>
    </w:p>
    <w:p w:rsidR="003B0B18" w:rsidRDefault="003B0B18" w:rsidP="00732E7C">
      <w:pPr>
        <w:spacing w:line="360" w:lineRule="auto"/>
        <w:ind w:firstLine="708"/>
        <w:jc w:val="both"/>
        <w:rPr>
          <w:rFonts w:ascii="Tahoma" w:hAnsi="Tahoma" w:cs="Tahoma"/>
          <w:sz w:val="20"/>
          <w:szCs w:val="20"/>
        </w:rPr>
      </w:pPr>
      <w:r w:rsidRPr="00732E7C">
        <w:rPr>
          <w:rFonts w:ascii="Tahoma" w:hAnsi="Tahoma" w:cs="Tahoma"/>
          <w:sz w:val="20"/>
          <w:szCs w:val="20"/>
        </w:rPr>
        <w:t>Samodzielny Publiczny Zakład Opieki Zdrowotnej w Augustowie odpowiadając na pytania oferentów wyjaśnia co następuje :</w:t>
      </w:r>
    </w:p>
    <w:p w:rsidR="00D85428" w:rsidRDefault="00D85428" w:rsidP="00D85428">
      <w:pPr>
        <w:spacing w:line="360" w:lineRule="auto"/>
        <w:jc w:val="both"/>
        <w:rPr>
          <w:rFonts w:ascii="Tahoma" w:hAnsi="Tahoma" w:cs="Tahoma"/>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 xml:space="preserve">Zadaniu2 poz. 1 </w:t>
      </w:r>
      <w:r w:rsidRPr="00D85428">
        <w:rPr>
          <w:rFonts w:ascii="Tahoma" w:hAnsi="Tahoma" w:cs="Tahoma"/>
          <w:iCs/>
          <w:sz w:val="20"/>
          <w:szCs w:val="20"/>
        </w:rPr>
        <w:t>dopuści możliwość zaoferowania:</w:t>
      </w:r>
    </w:p>
    <w:p w:rsidR="00D85428" w:rsidRDefault="00D85428" w:rsidP="00D85428">
      <w:pPr>
        <w:pStyle w:val="Tekstblokowy"/>
        <w:spacing w:line="360" w:lineRule="auto"/>
        <w:ind w:left="720" w:right="-2"/>
        <w:jc w:val="both"/>
        <w:rPr>
          <w:rFonts w:ascii="Tahoma" w:hAnsi="Tahoma" w:cs="Tahoma"/>
          <w:iCs/>
          <w:sz w:val="20"/>
          <w:szCs w:val="20"/>
        </w:rPr>
      </w:pPr>
      <w:r w:rsidRPr="00D85428">
        <w:rPr>
          <w:rFonts w:ascii="Tahoma" w:hAnsi="Tahoma" w:cs="Tahoma"/>
          <w:iCs/>
          <w:sz w:val="20"/>
          <w:szCs w:val="20"/>
        </w:rPr>
        <w:t>Gwoźdź gamma rekonstrukcyjnego śródszpikowego do złamań przezkrętarzowych, blokowanego w rozmiarze 180 oraz od 240 do 440 mm o kątach 125, 130, 135 stopni.</w:t>
      </w:r>
      <w:r w:rsidRPr="00D85428">
        <w:rPr>
          <w:rFonts w:ascii="Tahoma" w:hAnsi="Tahoma" w:cs="Tahoma"/>
          <w:color w:val="000000"/>
          <w:sz w:val="20"/>
          <w:szCs w:val="20"/>
        </w:rPr>
        <w:t xml:space="preserve">Wygięcie gwoździa w części bliższej o wartości 6º na valgus. </w:t>
      </w:r>
      <w:r w:rsidRPr="00D85428">
        <w:rPr>
          <w:rFonts w:ascii="Tahoma" w:hAnsi="Tahoma" w:cs="Tahoma"/>
          <w:iCs/>
          <w:sz w:val="20"/>
          <w:szCs w:val="20"/>
        </w:rPr>
        <w:t xml:space="preserve"> Gwóźdź o grubości 16 mm w części bliższej oraz 10, 11, 12,13 w części dalszej. Gwóźdź blokowany śrubą 11 mm do szyjki o długości 70 do 120 mm z przeskokiem co 5 mm. Jedną śrubę blokującą do części dystalnej o długości 26-90 mm z przeskokiem co 2 mm. W skład zestawu wchodzi również śruba </w:t>
      </w:r>
      <w:r w:rsidRPr="00D85428">
        <w:rPr>
          <w:rFonts w:ascii="Tahoma" w:hAnsi="Tahoma" w:cs="Tahoma"/>
          <w:color w:val="000000"/>
          <w:sz w:val="20"/>
          <w:szCs w:val="20"/>
        </w:rPr>
        <w:t>antyrotacyjna kompresyjna Ø 6,5mm (opcjonalnie 2 piny Ø 4mm)</w:t>
      </w:r>
      <w:r w:rsidRPr="00D85428">
        <w:rPr>
          <w:rFonts w:ascii="Tahoma" w:hAnsi="Tahoma" w:cs="Tahoma"/>
          <w:iCs/>
          <w:sz w:val="20"/>
          <w:szCs w:val="20"/>
        </w:rPr>
        <w:t>. System wykonany z tytanu. Komplet (gwóźdź, śruba główna, śruba dystalna, zaślepka, śruba antyrotacyjna), tytan?</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pStyle w:val="Tekstblokowy"/>
        <w:spacing w:line="360" w:lineRule="auto"/>
        <w:ind w:left="720" w:right="-2"/>
        <w:jc w:val="both"/>
        <w:rPr>
          <w:rFonts w:ascii="Tahoma" w:hAnsi="Tahoma" w:cs="Tahoma"/>
          <w:b/>
          <w:iCs/>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 poz. 5-16</w:t>
      </w:r>
      <w:r w:rsidRPr="00D85428">
        <w:rPr>
          <w:rFonts w:ascii="Tahoma" w:hAnsi="Tahoma" w:cs="Tahoma"/>
          <w:iCs/>
          <w:sz w:val="20"/>
          <w:szCs w:val="20"/>
        </w:rPr>
        <w:t>dopuści możliwość zaoferowania implantów tytanowych zamiast stalowych?</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pStyle w:val="Tekstblokowy"/>
        <w:spacing w:line="360" w:lineRule="auto"/>
        <w:ind w:left="720" w:right="-2"/>
        <w:jc w:val="both"/>
        <w:rPr>
          <w:rFonts w:ascii="Tahoma" w:hAnsi="Tahoma" w:cs="Tahoma"/>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 poz. 5</w:t>
      </w:r>
      <w:r w:rsidRPr="00D85428">
        <w:rPr>
          <w:rFonts w:ascii="Tahoma" w:hAnsi="Tahoma" w:cs="Tahoma"/>
          <w:iCs/>
          <w:sz w:val="20"/>
          <w:szCs w:val="20"/>
        </w:rPr>
        <w:t>dopuści możliwość zaoferowania:</w:t>
      </w:r>
    </w:p>
    <w:p w:rsidR="00D85428" w:rsidRDefault="00D85428" w:rsidP="00D85428">
      <w:pPr>
        <w:pStyle w:val="Tekstblokowy"/>
        <w:spacing w:line="360" w:lineRule="auto"/>
        <w:ind w:left="720" w:right="-2"/>
        <w:jc w:val="both"/>
        <w:rPr>
          <w:rFonts w:ascii="Tahoma" w:hAnsi="Tahoma" w:cs="Tahoma"/>
          <w:iCs/>
          <w:sz w:val="20"/>
          <w:szCs w:val="20"/>
        </w:rPr>
      </w:pPr>
      <w:r w:rsidRPr="00D85428">
        <w:rPr>
          <w:rFonts w:ascii="Tahoma" w:hAnsi="Tahoma" w:cs="Tahoma"/>
          <w:sz w:val="20"/>
          <w:szCs w:val="20"/>
        </w:rPr>
        <w:t xml:space="preserve">Płytka ukształtowana anatomicznie do dalszego końca kości udowej. płyta prawa/lewa. Długość płyty: 156, 196, 236, 276, 316 mm. </w:t>
      </w:r>
      <w:r w:rsidRPr="00D85428">
        <w:rPr>
          <w:rFonts w:ascii="Tahoma" w:hAnsi="Tahoma" w:cs="Tahoma"/>
          <w:iCs/>
          <w:sz w:val="20"/>
          <w:szCs w:val="20"/>
        </w:rPr>
        <w:t>Otwory gwintowane blokująco-kompresyjne pod śruby gwintowane 5,0 mm oraz korowe 4,5mm?</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pStyle w:val="Tekstblokowy"/>
        <w:spacing w:line="360" w:lineRule="auto"/>
        <w:ind w:left="720" w:right="-2"/>
        <w:jc w:val="both"/>
        <w:rPr>
          <w:rFonts w:ascii="Tahoma" w:hAnsi="Tahoma" w:cs="Tahoma"/>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 xml:space="preserve">Zadaniu 2 poz. 9 </w:t>
      </w:r>
      <w:r w:rsidRPr="00D85428">
        <w:rPr>
          <w:rFonts w:ascii="Tahoma" w:hAnsi="Tahoma" w:cs="Tahoma"/>
          <w:iCs/>
          <w:sz w:val="20"/>
          <w:szCs w:val="20"/>
        </w:rPr>
        <w:t>dopuści możliwość zaoferowania:</w:t>
      </w:r>
    </w:p>
    <w:p w:rsidR="00D85428" w:rsidRDefault="00D85428" w:rsidP="00D85428">
      <w:pPr>
        <w:pStyle w:val="Tekstblokowy"/>
        <w:spacing w:line="360" w:lineRule="auto"/>
        <w:ind w:left="720" w:right="-2"/>
        <w:jc w:val="both"/>
        <w:rPr>
          <w:rFonts w:ascii="Tahoma" w:hAnsi="Tahoma" w:cs="Tahoma"/>
          <w:iCs/>
          <w:sz w:val="20"/>
          <w:szCs w:val="20"/>
        </w:rPr>
      </w:pPr>
      <w:r w:rsidRPr="00D85428">
        <w:rPr>
          <w:rFonts w:ascii="Tahoma" w:hAnsi="Tahoma" w:cs="Tahoma"/>
          <w:iCs/>
          <w:sz w:val="20"/>
          <w:szCs w:val="20"/>
        </w:rPr>
        <w:t>Płyta ukształtowana anatomicznie do bliższej nasady kości piszczelowej, bocznej. Płyta lewa/prawa o długości: 81, 107, 133, 159, 185, 211, 237mm. Otwory gwintowane blokująco-kompresyjne pod śruby gwintowane 3,5 mm oraz korowe 3,5mm?</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lastRenderedPageBreak/>
        <w:t>Zamawiający nie dopuszcza.</w:t>
      </w:r>
    </w:p>
    <w:p w:rsidR="00D85428" w:rsidRPr="00D85428" w:rsidRDefault="00D85428" w:rsidP="00D85428">
      <w:pPr>
        <w:pStyle w:val="Tekstblokowy"/>
        <w:spacing w:line="360" w:lineRule="auto"/>
        <w:ind w:left="720" w:right="-2"/>
        <w:jc w:val="both"/>
        <w:rPr>
          <w:rFonts w:ascii="Tahoma" w:hAnsi="Tahoma" w:cs="Tahoma"/>
          <w:iCs/>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2poz. 10, 14</w:t>
      </w:r>
      <w:r w:rsidRPr="00D85428">
        <w:rPr>
          <w:rFonts w:ascii="Tahoma" w:hAnsi="Tahoma" w:cs="Tahoma"/>
          <w:iCs/>
          <w:sz w:val="20"/>
          <w:szCs w:val="20"/>
        </w:rPr>
        <w:t>dopuści możliwość zaoferowania śruby blokującej 3,5 stal zamiast 4,0?</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pStyle w:val="Tekstblokowy"/>
        <w:spacing w:line="360" w:lineRule="auto"/>
        <w:ind w:left="720" w:right="-2"/>
        <w:jc w:val="both"/>
        <w:rPr>
          <w:rFonts w:ascii="Tahoma" w:hAnsi="Tahoma" w:cs="Tahoma"/>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2poz. 11, 15</w:t>
      </w:r>
      <w:r w:rsidRPr="00D85428">
        <w:rPr>
          <w:rFonts w:ascii="Tahoma" w:hAnsi="Tahoma" w:cs="Tahoma"/>
          <w:iCs/>
          <w:sz w:val="20"/>
          <w:szCs w:val="20"/>
        </w:rPr>
        <w:t>dopuści możliwość zaoferowania śruby korowej 3,5mm?</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pStyle w:val="Tekstblokowy"/>
        <w:spacing w:line="360" w:lineRule="auto"/>
        <w:ind w:left="720" w:right="-2"/>
        <w:jc w:val="both"/>
        <w:rPr>
          <w:rFonts w:ascii="Tahoma" w:hAnsi="Tahoma" w:cs="Tahoma"/>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 poz. 12, 16</w:t>
      </w:r>
      <w:r w:rsidRPr="00D85428">
        <w:rPr>
          <w:rFonts w:ascii="Tahoma" w:hAnsi="Tahoma" w:cs="Tahoma"/>
          <w:iCs/>
          <w:sz w:val="20"/>
          <w:szCs w:val="20"/>
        </w:rPr>
        <w:t>dopuści możliwość zaoferowania zaślepki blokowanej gwintowanej do otworu płytki, grubość 3,5 mm zamiast 4,0mm?</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pStyle w:val="Tekstblokowy"/>
        <w:spacing w:line="360" w:lineRule="auto"/>
        <w:ind w:left="720" w:right="-2"/>
        <w:jc w:val="both"/>
        <w:rPr>
          <w:rFonts w:ascii="Tahoma" w:hAnsi="Tahoma" w:cs="Tahoma"/>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 poz. 13</w:t>
      </w:r>
      <w:r w:rsidRPr="00D85428">
        <w:rPr>
          <w:rFonts w:ascii="Tahoma" w:hAnsi="Tahoma" w:cs="Tahoma"/>
          <w:iCs/>
          <w:sz w:val="20"/>
          <w:szCs w:val="20"/>
        </w:rPr>
        <w:t>dopuści możliwość zaoferowania:</w:t>
      </w:r>
    </w:p>
    <w:p w:rsidR="00D85428" w:rsidRDefault="00D85428" w:rsidP="00D85428">
      <w:pPr>
        <w:pStyle w:val="Tekstblokowy"/>
        <w:spacing w:line="360" w:lineRule="auto"/>
        <w:ind w:left="720" w:right="-2"/>
        <w:jc w:val="both"/>
        <w:rPr>
          <w:rFonts w:ascii="Tahoma" w:hAnsi="Tahoma" w:cs="Tahoma"/>
          <w:iCs/>
          <w:sz w:val="20"/>
          <w:szCs w:val="20"/>
        </w:rPr>
      </w:pPr>
      <w:r w:rsidRPr="00D85428">
        <w:rPr>
          <w:rFonts w:ascii="Tahoma" w:hAnsi="Tahoma" w:cs="Tahoma"/>
          <w:sz w:val="20"/>
          <w:szCs w:val="20"/>
        </w:rPr>
        <w:t xml:space="preserve">Płytka ukształtowana anatomicznie do dalszej nasady kości piszczelowej. płyta prawa/lewa. Płyty przyśrodkowa i przednioboczna na dalszą piszczel do złamań typu pilon. Długość płyty przyśrodkowej 116, 142, 168, 194, 220, 246  mm, płyty przednioboczej 80, 106, 132, 158, 184, 210, 236, 262, 288 mm, płyty typu pilon 147, 173 mm. </w:t>
      </w:r>
      <w:r w:rsidRPr="00D85428">
        <w:rPr>
          <w:rFonts w:ascii="Tahoma" w:hAnsi="Tahoma" w:cs="Tahoma"/>
          <w:iCs/>
          <w:sz w:val="20"/>
          <w:szCs w:val="20"/>
        </w:rPr>
        <w:t>Otwory gwintowane blokująco-kompresyjne pod śruby gwintowane 3,5 mm oraz korowe 3,5mm?</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pStyle w:val="Tekstblokowy"/>
        <w:spacing w:line="360" w:lineRule="auto"/>
        <w:ind w:left="720" w:right="-2"/>
        <w:jc w:val="both"/>
        <w:rPr>
          <w:rFonts w:ascii="Tahoma" w:hAnsi="Tahoma" w:cs="Tahoma"/>
          <w:iCs/>
          <w:sz w:val="20"/>
          <w:szCs w:val="20"/>
        </w:rPr>
      </w:pPr>
    </w:p>
    <w:p w:rsidR="00D85428" w:rsidRDefault="00D85428" w:rsidP="00D85428">
      <w:pPr>
        <w:numPr>
          <w:ilvl w:val="0"/>
          <w:numId w:val="11"/>
        </w:numPr>
        <w:spacing w:after="0" w:line="360" w:lineRule="auto"/>
        <w:ind w:right="-2"/>
        <w:jc w:val="both"/>
        <w:rPr>
          <w:rFonts w:ascii="Tahoma" w:hAnsi="Tahoma" w:cs="Tahoma"/>
          <w:sz w:val="20"/>
          <w:szCs w:val="20"/>
        </w:rPr>
      </w:pPr>
      <w:r w:rsidRPr="00D85428">
        <w:rPr>
          <w:rFonts w:ascii="Tahoma" w:hAnsi="Tahoma" w:cs="Tahoma"/>
          <w:sz w:val="20"/>
          <w:szCs w:val="20"/>
        </w:rPr>
        <w:t xml:space="preserve">Czy Zamawiający w </w:t>
      </w:r>
      <w:r w:rsidRPr="00D85428">
        <w:rPr>
          <w:rFonts w:ascii="Tahoma" w:hAnsi="Tahoma" w:cs="Tahoma"/>
          <w:b/>
          <w:sz w:val="20"/>
          <w:szCs w:val="20"/>
        </w:rPr>
        <w:t>Zadaniu 2 poz. 17</w:t>
      </w:r>
      <w:r w:rsidRPr="00D85428">
        <w:rPr>
          <w:rFonts w:ascii="Tahoma" w:hAnsi="Tahoma" w:cs="Tahoma"/>
          <w:sz w:val="20"/>
          <w:szCs w:val="20"/>
        </w:rPr>
        <w:t>dopuści możliwość zaoferowania gwoździa ramiennego z zagięciem trzonowo nasadowym 7-stopni?</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spacing w:after="0" w:line="360" w:lineRule="auto"/>
        <w:ind w:left="720" w:right="-2"/>
        <w:jc w:val="both"/>
        <w:rPr>
          <w:rFonts w:ascii="Tahoma" w:hAnsi="Tahoma" w:cs="Tahoma"/>
          <w:sz w:val="20"/>
          <w:szCs w:val="20"/>
        </w:rPr>
      </w:pPr>
    </w:p>
    <w:p w:rsidR="00D85428" w:rsidRDefault="00D85428" w:rsidP="00D85428">
      <w:pPr>
        <w:numPr>
          <w:ilvl w:val="0"/>
          <w:numId w:val="11"/>
        </w:numPr>
        <w:spacing w:after="0" w:line="360" w:lineRule="auto"/>
        <w:ind w:right="-2"/>
        <w:jc w:val="both"/>
        <w:rPr>
          <w:rFonts w:ascii="Tahoma" w:hAnsi="Tahoma" w:cs="Tahoma"/>
          <w:sz w:val="20"/>
          <w:szCs w:val="20"/>
        </w:rPr>
      </w:pPr>
      <w:r w:rsidRPr="00D85428">
        <w:rPr>
          <w:rFonts w:ascii="Tahoma" w:hAnsi="Tahoma" w:cs="Tahoma"/>
          <w:sz w:val="20"/>
          <w:szCs w:val="20"/>
        </w:rPr>
        <w:t xml:space="preserve">Czy Zamawiający w </w:t>
      </w:r>
      <w:r w:rsidRPr="00D85428">
        <w:rPr>
          <w:rFonts w:ascii="Tahoma" w:hAnsi="Tahoma" w:cs="Tahoma"/>
          <w:b/>
          <w:sz w:val="20"/>
          <w:szCs w:val="20"/>
        </w:rPr>
        <w:t>Zadaniu 2 poz. 18</w:t>
      </w:r>
      <w:r w:rsidRPr="00D85428">
        <w:rPr>
          <w:rFonts w:ascii="Tahoma" w:hAnsi="Tahoma" w:cs="Tahoma"/>
          <w:sz w:val="20"/>
          <w:szCs w:val="20"/>
        </w:rPr>
        <w:t xml:space="preserve">dopuści możliwość zaoferowania wkrętów blokujących Ø </w:t>
      </w:r>
      <w:smartTag w:uri="urn:schemas-microsoft-com:office:smarttags" w:element="metricconverter">
        <w:smartTagPr>
          <w:attr w:name="ProductID" w:val="4,5 mm"/>
        </w:smartTagPr>
        <w:r w:rsidRPr="00D85428">
          <w:rPr>
            <w:rFonts w:ascii="Tahoma" w:hAnsi="Tahoma" w:cs="Tahoma"/>
            <w:sz w:val="20"/>
            <w:szCs w:val="20"/>
          </w:rPr>
          <w:t>4,5 mm</w:t>
        </w:r>
      </w:smartTag>
      <w:r w:rsidRPr="00D85428">
        <w:rPr>
          <w:rFonts w:ascii="Tahoma" w:hAnsi="Tahoma" w:cs="Tahoma"/>
          <w:sz w:val="20"/>
          <w:szCs w:val="20"/>
        </w:rPr>
        <w:t xml:space="preserve"> zamiast Ø </w:t>
      </w:r>
      <w:smartTag w:uri="urn:schemas-microsoft-com:office:smarttags" w:element="metricconverter">
        <w:smartTagPr>
          <w:attr w:name="ProductID" w:val="4 mm"/>
        </w:smartTagPr>
        <w:r w:rsidRPr="00D85428">
          <w:rPr>
            <w:rFonts w:ascii="Tahoma" w:hAnsi="Tahoma" w:cs="Tahoma"/>
            <w:sz w:val="20"/>
            <w:szCs w:val="20"/>
          </w:rPr>
          <w:t>4 mm</w:t>
        </w:r>
      </w:smartTag>
      <w:r w:rsidRPr="00D85428">
        <w:rPr>
          <w:rFonts w:ascii="Tahoma" w:hAnsi="Tahoma" w:cs="Tahoma"/>
          <w:sz w:val="20"/>
          <w:szCs w:val="20"/>
        </w:rPr>
        <w:t>?</w:t>
      </w:r>
    </w:p>
    <w:p w:rsidR="00D85428" w:rsidRDefault="00D85428" w:rsidP="00D85428">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85428" w:rsidRPr="00D85428" w:rsidRDefault="00D85428" w:rsidP="00D85428">
      <w:pPr>
        <w:spacing w:after="0" w:line="360" w:lineRule="auto"/>
        <w:ind w:left="720" w:right="-2"/>
        <w:jc w:val="both"/>
        <w:rPr>
          <w:rFonts w:ascii="Tahoma" w:hAnsi="Tahoma" w:cs="Tahoma"/>
          <w:sz w:val="20"/>
          <w:szCs w:val="20"/>
        </w:rPr>
      </w:pPr>
    </w:p>
    <w:p w:rsidR="00D85428" w:rsidRPr="009F225B" w:rsidRDefault="00D85428" w:rsidP="00D85428">
      <w:pPr>
        <w:numPr>
          <w:ilvl w:val="0"/>
          <w:numId w:val="11"/>
        </w:numPr>
        <w:spacing w:after="0" w:line="360" w:lineRule="auto"/>
        <w:ind w:right="-2"/>
        <w:jc w:val="both"/>
        <w:rPr>
          <w:rFonts w:ascii="Tahoma" w:hAnsi="Tahoma" w:cs="Tahoma"/>
          <w:sz w:val="20"/>
          <w:szCs w:val="20"/>
        </w:rPr>
      </w:pPr>
      <w:r w:rsidRPr="00D85428">
        <w:rPr>
          <w:rFonts w:ascii="Tahoma" w:hAnsi="Tahoma" w:cs="Tahoma"/>
          <w:color w:val="000000"/>
          <w:sz w:val="20"/>
          <w:szCs w:val="20"/>
        </w:rPr>
        <w:t xml:space="preserve">Zwracamy się z prośbą o dopuszczenie w zakresie </w:t>
      </w:r>
      <w:r w:rsidRPr="00D85428">
        <w:rPr>
          <w:rFonts w:ascii="Tahoma" w:hAnsi="Tahoma" w:cs="Tahoma"/>
          <w:b/>
          <w:color w:val="000000"/>
          <w:sz w:val="20"/>
          <w:szCs w:val="20"/>
        </w:rPr>
        <w:t>Zadania 2 poz. 19, 20, 25, 26, 30, 31, 39</w:t>
      </w:r>
      <w:r w:rsidRPr="00D85428">
        <w:rPr>
          <w:rFonts w:ascii="Tahoma" w:hAnsi="Tahoma" w:cs="Tahoma"/>
          <w:color w:val="000000"/>
          <w:sz w:val="20"/>
          <w:szCs w:val="20"/>
        </w:rPr>
        <w:t>zaślepek i śrub kompresyjnych, o parametrach według własnych rozwiązań konstrukcyjnych, kompatybilnych z zaoferowanymi gwoździami?</w:t>
      </w:r>
    </w:p>
    <w:p w:rsidR="009F225B" w:rsidRDefault="009F225B" w:rsidP="009F225B">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9F225B" w:rsidRPr="00D85428" w:rsidRDefault="009F225B" w:rsidP="009F225B">
      <w:pPr>
        <w:spacing w:after="0" w:line="360" w:lineRule="auto"/>
        <w:ind w:left="720" w:right="-2"/>
        <w:jc w:val="both"/>
        <w:rPr>
          <w:rFonts w:ascii="Tahoma" w:hAnsi="Tahoma" w:cs="Tahoma"/>
          <w:sz w:val="20"/>
          <w:szCs w:val="20"/>
        </w:rPr>
      </w:pPr>
    </w:p>
    <w:p w:rsid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 poz. 21, 23, 24</w:t>
      </w:r>
      <w:r w:rsidRPr="00D85428">
        <w:rPr>
          <w:rFonts w:ascii="Tahoma" w:hAnsi="Tahoma" w:cs="Tahoma"/>
          <w:iCs/>
          <w:sz w:val="20"/>
          <w:szCs w:val="20"/>
        </w:rPr>
        <w:t>dopuści możliwość zaoferowania</w:t>
      </w:r>
      <w:r w:rsidRPr="00D85428">
        <w:rPr>
          <w:rFonts w:ascii="Tahoma" w:hAnsi="Tahoma" w:cs="Tahoma"/>
          <w:sz w:val="20"/>
          <w:szCs w:val="20"/>
        </w:rPr>
        <w:t xml:space="preserve">wkrętów blokujących trzonowych Ø </w:t>
      </w:r>
      <w:smartTag w:uri="urn:schemas-microsoft-com:office:smarttags" w:element="metricconverter">
        <w:smartTagPr>
          <w:attr w:name="ProductID" w:val="6,5 mm"/>
        </w:smartTagPr>
        <w:r w:rsidRPr="00D85428">
          <w:rPr>
            <w:rFonts w:ascii="Tahoma" w:hAnsi="Tahoma" w:cs="Tahoma"/>
            <w:sz w:val="20"/>
            <w:szCs w:val="20"/>
          </w:rPr>
          <w:t>6,5 mm</w:t>
        </w:r>
      </w:smartTag>
      <w:r w:rsidRPr="00D85428">
        <w:rPr>
          <w:rFonts w:ascii="Tahoma" w:hAnsi="Tahoma" w:cs="Tahoma"/>
          <w:sz w:val="20"/>
          <w:szCs w:val="20"/>
        </w:rPr>
        <w:t xml:space="preserve"> o dł. 40-</w:t>
      </w:r>
      <w:smartTag w:uri="urn:schemas-microsoft-com:office:smarttags" w:element="metricconverter">
        <w:smartTagPr>
          <w:attr w:name="ProductID" w:val="120 mm"/>
        </w:smartTagPr>
        <w:r w:rsidRPr="00D85428">
          <w:rPr>
            <w:rFonts w:ascii="Tahoma" w:hAnsi="Tahoma" w:cs="Tahoma"/>
            <w:sz w:val="20"/>
            <w:szCs w:val="20"/>
          </w:rPr>
          <w:t>120 mm</w:t>
        </w:r>
      </w:smartTag>
      <w:r w:rsidRPr="00D85428">
        <w:rPr>
          <w:rFonts w:ascii="Tahoma" w:hAnsi="Tahoma" w:cs="Tahoma"/>
          <w:sz w:val="20"/>
          <w:szCs w:val="20"/>
        </w:rPr>
        <w:t xml:space="preserve"> zamiast śrub kondylarnych Ø 5 mm z nakrętką?</w:t>
      </w:r>
    </w:p>
    <w:p w:rsidR="009F225B" w:rsidRDefault="009F225B" w:rsidP="009F225B">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9F225B" w:rsidRPr="00D85428" w:rsidRDefault="009F225B" w:rsidP="009F225B">
      <w:pPr>
        <w:pStyle w:val="Tekstblokowy"/>
        <w:spacing w:line="360" w:lineRule="auto"/>
        <w:ind w:left="720" w:right="-2"/>
        <w:jc w:val="both"/>
        <w:rPr>
          <w:rFonts w:ascii="Tahoma" w:hAnsi="Tahoma" w:cs="Tahoma"/>
          <w:sz w:val="20"/>
          <w:szCs w:val="20"/>
        </w:rPr>
      </w:pPr>
    </w:p>
    <w:p w:rsidR="00D85428" w:rsidRP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 poz. 27</w:t>
      </w:r>
      <w:r w:rsidRPr="00D85428">
        <w:rPr>
          <w:rFonts w:ascii="Tahoma" w:hAnsi="Tahoma" w:cs="Tahoma"/>
          <w:iCs/>
          <w:sz w:val="20"/>
          <w:szCs w:val="20"/>
        </w:rPr>
        <w:t xml:space="preserve">dopuści możliwość zaoferowania: </w:t>
      </w:r>
    </w:p>
    <w:p w:rsidR="00D85428" w:rsidRDefault="00D85428" w:rsidP="00D85428">
      <w:pPr>
        <w:pStyle w:val="Tekstblokowy"/>
        <w:spacing w:line="360" w:lineRule="auto"/>
        <w:ind w:left="720" w:right="-2"/>
        <w:jc w:val="both"/>
        <w:rPr>
          <w:rFonts w:ascii="Tahoma" w:hAnsi="Tahoma" w:cs="Tahoma"/>
          <w:sz w:val="20"/>
          <w:szCs w:val="20"/>
        </w:rPr>
      </w:pPr>
      <w:r w:rsidRPr="00D85428">
        <w:rPr>
          <w:rFonts w:ascii="Tahoma" w:hAnsi="Tahoma" w:cs="Tahoma"/>
          <w:sz w:val="20"/>
          <w:szCs w:val="20"/>
        </w:rPr>
        <w:t>Tytanowy gwóźdź śródszpikowy rekonstrukcyjny udowy, kaniulowany. Długość gwoździa od 300-480 mm ze skokiem co 20 mm, średnica 9,10,11,12  mm. Kąt szyjkowo-trzonowy 120°. Wygięcie gwoździa w części bliższej o wartości 6° na valgus. Promień wygięcia gwoździa 1000 mm. Możliwość zastosowania celownika dystalnego?</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9F225B" w:rsidRPr="00D85428" w:rsidRDefault="009F225B" w:rsidP="00D85428">
      <w:pPr>
        <w:pStyle w:val="Tekstblokowy"/>
        <w:spacing w:line="360" w:lineRule="auto"/>
        <w:ind w:left="720" w:right="-2"/>
        <w:jc w:val="both"/>
        <w:rPr>
          <w:rFonts w:ascii="Tahoma" w:hAnsi="Tahoma" w:cs="Tahoma"/>
          <w:sz w:val="20"/>
          <w:szCs w:val="20"/>
        </w:rPr>
      </w:pPr>
    </w:p>
    <w:p w:rsid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 poz. 28</w:t>
      </w:r>
      <w:r w:rsidRPr="00D85428">
        <w:rPr>
          <w:rFonts w:ascii="Tahoma" w:hAnsi="Tahoma" w:cs="Tahoma"/>
          <w:iCs/>
          <w:sz w:val="20"/>
          <w:szCs w:val="20"/>
        </w:rPr>
        <w:t xml:space="preserve">dopuści możliwość zaoferowania </w:t>
      </w:r>
      <w:r w:rsidRPr="00D85428">
        <w:rPr>
          <w:rFonts w:ascii="Tahoma" w:hAnsi="Tahoma" w:cs="Tahoma"/>
          <w:sz w:val="20"/>
          <w:szCs w:val="20"/>
        </w:rPr>
        <w:t xml:space="preserve">wkrętów blokujących trzonowych Ø </w:t>
      </w:r>
      <w:smartTag w:uri="urn:schemas-microsoft-com:office:smarttags" w:element="metricconverter">
        <w:smartTagPr>
          <w:attr w:name="ProductID" w:val="6,5 mm"/>
        </w:smartTagPr>
        <w:r w:rsidRPr="00D85428">
          <w:rPr>
            <w:rFonts w:ascii="Tahoma" w:hAnsi="Tahoma" w:cs="Tahoma"/>
            <w:sz w:val="20"/>
            <w:szCs w:val="20"/>
          </w:rPr>
          <w:t>6,5 mm</w:t>
        </w:r>
      </w:smartTag>
      <w:r w:rsidRPr="00D85428">
        <w:rPr>
          <w:rFonts w:ascii="Tahoma" w:hAnsi="Tahoma" w:cs="Tahoma"/>
          <w:sz w:val="20"/>
          <w:szCs w:val="20"/>
        </w:rPr>
        <w:t xml:space="preserve"> o dł. 40-120 mm?</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D85428" w:rsidRDefault="00DD6689" w:rsidP="00DD6689">
      <w:pPr>
        <w:pStyle w:val="Tekstblokowy"/>
        <w:spacing w:line="360" w:lineRule="auto"/>
        <w:ind w:left="720" w:right="-2"/>
        <w:jc w:val="both"/>
        <w:rPr>
          <w:rFonts w:ascii="Tahoma" w:hAnsi="Tahoma" w:cs="Tahoma"/>
          <w:sz w:val="20"/>
          <w:szCs w:val="20"/>
        </w:rPr>
      </w:pPr>
    </w:p>
    <w:p w:rsidR="00D85428" w:rsidRPr="00DD6689"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2poz. 29</w:t>
      </w:r>
      <w:r w:rsidRPr="00D85428">
        <w:rPr>
          <w:rFonts w:ascii="Tahoma" w:hAnsi="Tahoma" w:cs="Tahoma"/>
          <w:iCs/>
          <w:sz w:val="20"/>
          <w:szCs w:val="20"/>
        </w:rPr>
        <w:t>dopuści możliwość zaoferowania śruby blokującej 4,5 stal zamiast 5,0?</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D85428" w:rsidRDefault="00DD6689" w:rsidP="00DD6689">
      <w:pPr>
        <w:pStyle w:val="Tekstblokowy"/>
        <w:spacing w:line="360" w:lineRule="auto"/>
        <w:ind w:left="720" w:right="-2"/>
        <w:jc w:val="both"/>
        <w:rPr>
          <w:rFonts w:ascii="Tahoma" w:hAnsi="Tahoma" w:cs="Tahoma"/>
          <w:sz w:val="20"/>
          <w:szCs w:val="20"/>
        </w:rPr>
      </w:pPr>
    </w:p>
    <w:p w:rsidR="00D85428" w:rsidRPr="00DD6689"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2poz. 32</w:t>
      </w:r>
      <w:r w:rsidRPr="00D85428">
        <w:rPr>
          <w:rFonts w:ascii="Tahoma" w:hAnsi="Tahoma" w:cs="Tahoma"/>
          <w:iCs/>
          <w:sz w:val="20"/>
          <w:szCs w:val="20"/>
        </w:rPr>
        <w:t>dopuści możliwość zaoferowania celownika bez elastycznej osłony?</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D85428" w:rsidRDefault="00DD6689" w:rsidP="00DD6689">
      <w:pPr>
        <w:pStyle w:val="Tekstblokowy"/>
        <w:spacing w:line="360" w:lineRule="auto"/>
        <w:ind w:left="720" w:right="-2"/>
        <w:jc w:val="both"/>
        <w:rPr>
          <w:rFonts w:ascii="Tahoma" w:hAnsi="Tahoma" w:cs="Tahoma"/>
          <w:sz w:val="20"/>
          <w:szCs w:val="20"/>
        </w:rPr>
      </w:pPr>
    </w:p>
    <w:p w:rsidR="00D85428" w:rsidRPr="00DD6689"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iCs/>
          <w:sz w:val="20"/>
          <w:szCs w:val="20"/>
        </w:rPr>
        <w:t xml:space="preserve">Czy Zamawiający w </w:t>
      </w:r>
      <w:r w:rsidRPr="00D85428">
        <w:rPr>
          <w:rFonts w:ascii="Tahoma" w:hAnsi="Tahoma" w:cs="Tahoma"/>
          <w:b/>
          <w:iCs/>
          <w:sz w:val="20"/>
          <w:szCs w:val="20"/>
        </w:rPr>
        <w:t>Zadaniu 2poz. 33</w:t>
      </w:r>
      <w:r w:rsidRPr="00D85428">
        <w:rPr>
          <w:rFonts w:ascii="Tahoma" w:hAnsi="Tahoma" w:cs="Tahoma"/>
          <w:iCs/>
          <w:sz w:val="20"/>
          <w:szCs w:val="20"/>
        </w:rPr>
        <w:t>dopuści możliwość zaoferowania śruby blokującej 5,0 mm oraz 4,5mm?</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D85428" w:rsidRDefault="00DD6689" w:rsidP="00DD6689">
      <w:pPr>
        <w:pStyle w:val="Tekstblokowy"/>
        <w:spacing w:line="360" w:lineRule="auto"/>
        <w:ind w:left="720" w:right="-2"/>
        <w:jc w:val="both"/>
        <w:rPr>
          <w:rFonts w:ascii="Tahoma" w:hAnsi="Tahoma" w:cs="Tahoma"/>
          <w:sz w:val="20"/>
          <w:szCs w:val="20"/>
        </w:rPr>
      </w:pPr>
    </w:p>
    <w:p w:rsidR="00D85428" w:rsidRDefault="00D85428" w:rsidP="00D85428">
      <w:pPr>
        <w:numPr>
          <w:ilvl w:val="0"/>
          <w:numId w:val="11"/>
        </w:numPr>
        <w:spacing w:after="0" w:line="360" w:lineRule="auto"/>
        <w:ind w:right="-2"/>
        <w:jc w:val="both"/>
        <w:rPr>
          <w:rFonts w:ascii="Tahoma" w:hAnsi="Tahoma" w:cs="Tahoma"/>
          <w:sz w:val="20"/>
          <w:szCs w:val="20"/>
        </w:rPr>
      </w:pPr>
      <w:r w:rsidRPr="00D85428">
        <w:rPr>
          <w:rFonts w:ascii="Tahoma" w:hAnsi="Tahoma" w:cs="Tahoma"/>
          <w:sz w:val="20"/>
          <w:szCs w:val="20"/>
        </w:rPr>
        <w:t xml:space="preserve">Czy Zamawiający w </w:t>
      </w:r>
      <w:r w:rsidRPr="00D85428">
        <w:rPr>
          <w:rFonts w:ascii="Tahoma" w:hAnsi="Tahoma" w:cs="Tahoma"/>
          <w:b/>
          <w:sz w:val="20"/>
          <w:szCs w:val="20"/>
        </w:rPr>
        <w:t>Zadaniu 2 poz. 36</w:t>
      </w:r>
      <w:r w:rsidRPr="00D85428">
        <w:rPr>
          <w:rFonts w:ascii="Tahoma" w:hAnsi="Tahoma" w:cs="Tahoma"/>
          <w:sz w:val="20"/>
          <w:szCs w:val="20"/>
        </w:rPr>
        <w:t>dopuści możliwość zaoferowania gwoździa blokowanego w części bliższej w 3 płaszczyznach zamiast w 4, długość gwoździe 150 mm oraz 220-280 mm?</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D85428" w:rsidRDefault="00DD6689" w:rsidP="00DD6689">
      <w:pPr>
        <w:spacing w:after="0" w:line="360" w:lineRule="auto"/>
        <w:ind w:left="720" w:right="-2"/>
        <w:jc w:val="both"/>
        <w:rPr>
          <w:rFonts w:ascii="Tahoma" w:hAnsi="Tahoma" w:cs="Tahoma"/>
          <w:sz w:val="20"/>
          <w:szCs w:val="20"/>
        </w:rPr>
      </w:pPr>
    </w:p>
    <w:p w:rsidR="00D85428" w:rsidRDefault="00D85428" w:rsidP="00D85428">
      <w:pPr>
        <w:numPr>
          <w:ilvl w:val="0"/>
          <w:numId w:val="11"/>
        </w:numPr>
        <w:spacing w:after="0" w:line="360" w:lineRule="auto"/>
        <w:ind w:right="-2"/>
        <w:jc w:val="both"/>
        <w:rPr>
          <w:rFonts w:ascii="Tahoma" w:hAnsi="Tahoma" w:cs="Tahoma"/>
          <w:sz w:val="20"/>
          <w:szCs w:val="20"/>
        </w:rPr>
      </w:pPr>
      <w:r w:rsidRPr="00D85428">
        <w:rPr>
          <w:rFonts w:ascii="Tahoma" w:hAnsi="Tahoma" w:cs="Tahoma"/>
          <w:sz w:val="20"/>
          <w:szCs w:val="20"/>
        </w:rPr>
        <w:t xml:space="preserve">Czy Zamawiający w </w:t>
      </w:r>
      <w:r w:rsidRPr="00D85428">
        <w:rPr>
          <w:rFonts w:ascii="Tahoma" w:hAnsi="Tahoma" w:cs="Tahoma"/>
          <w:b/>
          <w:sz w:val="20"/>
          <w:szCs w:val="20"/>
        </w:rPr>
        <w:t>Zadaniu 2 poz. 37</w:t>
      </w:r>
      <w:r w:rsidRPr="00D85428">
        <w:rPr>
          <w:rFonts w:ascii="Tahoma" w:hAnsi="Tahoma" w:cs="Tahoma"/>
          <w:sz w:val="20"/>
          <w:szCs w:val="20"/>
        </w:rPr>
        <w:t xml:space="preserve">dopuści możliwość zaoferowania wkrętów blokujących Ø </w:t>
      </w:r>
      <w:smartTag w:uri="urn:schemas-microsoft-com:office:smarttags" w:element="metricconverter">
        <w:smartTagPr>
          <w:attr w:name="ProductID" w:val="4,5 mm"/>
        </w:smartTagPr>
        <w:r w:rsidRPr="00D85428">
          <w:rPr>
            <w:rFonts w:ascii="Tahoma" w:hAnsi="Tahoma" w:cs="Tahoma"/>
            <w:sz w:val="20"/>
            <w:szCs w:val="20"/>
          </w:rPr>
          <w:t>4,5 mm</w:t>
        </w:r>
      </w:smartTag>
      <w:r w:rsidRPr="00D85428">
        <w:rPr>
          <w:rFonts w:ascii="Tahoma" w:hAnsi="Tahoma" w:cs="Tahoma"/>
          <w:sz w:val="20"/>
          <w:szCs w:val="20"/>
        </w:rPr>
        <w:t xml:space="preserve"> zamiast Ø </w:t>
      </w:r>
      <w:smartTag w:uri="urn:schemas-microsoft-com:office:smarttags" w:element="metricconverter">
        <w:smartTagPr>
          <w:attr w:name="ProductID" w:val="4 mm"/>
        </w:smartTagPr>
        <w:r w:rsidRPr="00D85428">
          <w:rPr>
            <w:rFonts w:ascii="Tahoma" w:hAnsi="Tahoma" w:cs="Tahoma"/>
            <w:sz w:val="20"/>
            <w:szCs w:val="20"/>
          </w:rPr>
          <w:t>4 mm</w:t>
        </w:r>
      </w:smartTag>
      <w:r w:rsidRPr="00D85428">
        <w:rPr>
          <w:rFonts w:ascii="Tahoma" w:hAnsi="Tahoma" w:cs="Tahoma"/>
          <w:sz w:val="20"/>
          <w:szCs w:val="20"/>
        </w:rPr>
        <w:t xml:space="preserve"> o dł. 20-60 mm co 2 mm?</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D85428" w:rsidRDefault="00DD6689" w:rsidP="00DD6689">
      <w:pPr>
        <w:spacing w:after="0" w:line="360" w:lineRule="auto"/>
        <w:ind w:left="720" w:right="-2"/>
        <w:jc w:val="both"/>
        <w:rPr>
          <w:rFonts w:ascii="Tahoma" w:hAnsi="Tahoma" w:cs="Tahoma"/>
          <w:sz w:val="20"/>
          <w:szCs w:val="20"/>
        </w:rPr>
      </w:pPr>
    </w:p>
    <w:p w:rsid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sz w:val="20"/>
          <w:szCs w:val="20"/>
        </w:rPr>
        <w:t xml:space="preserve">Czy Zamawiający w </w:t>
      </w:r>
      <w:r w:rsidRPr="00D85428">
        <w:rPr>
          <w:rFonts w:ascii="Tahoma" w:hAnsi="Tahoma" w:cs="Tahoma"/>
          <w:b/>
          <w:sz w:val="20"/>
          <w:szCs w:val="20"/>
        </w:rPr>
        <w:t xml:space="preserve">Zadaniu 2 poz. 37 </w:t>
      </w:r>
      <w:r w:rsidRPr="00D85428">
        <w:rPr>
          <w:rFonts w:ascii="Tahoma" w:hAnsi="Tahoma" w:cs="Tahoma"/>
          <w:sz w:val="20"/>
          <w:szCs w:val="20"/>
        </w:rPr>
        <w:t>dopuści możliwość zaoferowania: Tytanowa dwugwintowa śruba kaniulowana ø 2,4 mm, samotnąca i samogwintująca, kaniulacja ø 1,1 mm, trzon śruby ø 2,0 mm, długość śruby 10-30 mm w odstępach co 2 mm, gniazdo śrubokręta w rozmiarze T8?</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D85428" w:rsidRDefault="00DD6689" w:rsidP="00DD6689">
      <w:pPr>
        <w:pStyle w:val="Tekstblokowy"/>
        <w:spacing w:line="360" w:lineRule="auto"/>
        <w:ind w:left="720" w:right="-2"/>
        <w:jc w:val="both"/>
        <w:rPr>
          <w:rFonts w:ascii="Tahoma" w:hAnsi="Tahoma" w:cs="Tahoma"/>
          <w:sz w:val="20"/>
          <w:szCs w:val="20"/>
        </w:rPr>
      </w:pPr>
    </w:p>
    <w:p w:rsidR="00D85428" w:rsidRDefault="00D85428" w:rsidP="00D85428">
      <w:pPr>
        <w:pStyle w:val="Tekstblokowy"/>
        <w:numPr>
          <w:ilvl w:val="0"/>
          <w:numId w:val="11"/>
        </w:numPr>
        <w:spacing w:line="360" w:lineRule="auto"/>
        <w:ind w:right="-2"/>
        <w:jc w:val="both"/>
        <w:rPr>
          <w:rFonts w:ascii="Tahoma" w:hAnsi="Tahoma" w:cs="Tahoma"/>
          <w:sz w:val="20"/>
          <w:szCs w:val="20"/>
        </w:rPr>
      </w:pPr>
      <w:r w:rsidRPr="00D85428">
        <w:rPr>
          <w:rFonts w:ascii="Tahoma" w:hAnsi="Tahoma" w:cs="Tahoma"/>
          <w:sz w:val="20"/>
          <w:szCs w:val="20"/>
        </w:rPr>
        <w:lastRenderedPageBreak/>
        <w:t xml:space="preserve">Czy Zamawiający, dla zapewnienia wymogu większej konkurencyjności dopuści możliwość wydzielenia z </w:t>
      </w:r>
      <w:r w:rsidRPr="00D85428">
        <w:rPr>
          <w:rFonts w:ascii="Tahoma" w:hAnsi="Tahoma" w:cs="Tahoma"/>
          <w:b/>
          <w:sz w:val="20"/>
          <w:szCs w:val="20"/>
        </w:rPr>
        <w:t>Zadania 2 poz. 42</w:t>
      </w:r>
      <w:bookmarkStart w:id="0" w:name="_GoBack"/>
      <w:bookmarkEnd w:id="0"/>
      <w:r w:rsidRPr="00D85428">
        <w:rPr>
          <w:rFonts w:ascii="Tahoma" w:hAnsi="Tahoma" w:cs="Tahoma"/>
          <w:sz w:val="20"/>
          <w:szCs w:val="20"/>
        </w:rPr>
        <w:t>?</w:t>
      </w:r>
    </w:p>
    <w:p w:rsidR="00DD6689" w:rsidRDefault="00DD6689" w:rsidP="00DD6689">
      <w:pPr>
        <w:pStyle w:val="Tekstblokowy"/>
        <w:spacing w:line="360" w:lineRule="auto"/>
        <w:ind w:left="720" w:right="-2"/>
        <w:jc w:val="both"/>
        <w:rPr>
          <w:rFonts w:ascii="Tahoma" w:hAnsi="Tahoma" w:cs="Tahoma"/>
          <w:b/>
          <w:iCs/>
          <w:sz w:val="20"/>
          <w:szCs w:val="20"/>
        </w:rPr>
      </w:pPr>
      <w:r>
        <w:rPr>
          <w:rFonts w:ascii="Tahoma" w:hAnsi="Tahoma" w:cs="Tahoma"/>
          <w:b/>
          <w:iCs/>
          <w:sz w:val="20"/>
          <w:szCs w:val="20"/>
        </w:rPr>
        <w:t>Zamawiający nie dopuszcza.</w:t>
      </w:r>
    </w:p>
    <w:p w:rsidR="00DD6689" w:rsidRPr="00853788" w:rsidRDefault="00DD6689" w:rsidP="00853788">
      <w:pPr>
        <w:pStyle w:val="Akapitzlist"/>
        <w:numPr>
          <w:ilvl w:val="0"/>
          <w:numId w:val="11"/>
        </w:numPr>
        <w:spacing w:line="360" w:lineRule="auto"/>
        <w:jc w:val="both"/>
        <w:rPr>
          <w:rFonts w:ascii="Tahoma" w:hAnsi="Tahoma" w:cs="Tahoma"/>
          <w:sz w:val="20"/>
          <w:szCs w:val="20"/>
        </w:rPr>
      </w:pPr>
      <w:r w:rsidRPr="00853788">
        <w:rPr>
          <w:rFonts w:ascii="Tahoma" w:hAnsi="Tahoma" w:cs="Tahoma"/>
          <w:sz w:val="20"/>
          <w:szCs w:val="20"/>
        </w:rPr>
        <w:t>Zadanie 3:</w:t>
      </w:r>
    </w:p>
    <w:tbl>
      <w:tblPr>
        <w:tblW w:w="9351" w:type="dxa"/>
        <w:tblInd w:w="75" w:type="dxa"/>
        <w:tblCellMar>
          <w:left w:w="70" w:type="dxa"/>
          <w:right w:w="70" w:type="dxa"/>
        </w:tblCellMar>
        <w:tblLook w:val="04A0"/>
      </w:tblPr>
      <w:tblGrid>
        <w:gridCol w:w="440"/>
        <w:gridCol w:w="8911"/>
      </w:tblGrid>
      <w:tr w:rsidR="00DD6689" w:rsidRPr="00DD6689" w:rsidTr="00853788">
        <w:trPr>
          <w:trHeight w:val="1286"/>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1</w:t>
            </w:r>
          </w:p>
        </w:tc>
        <w:tc>
          <w:tcPr>
            <w:tcW w:w="89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 xml:space="preserve">Trzpień uniwersalny, </w:t>
            </w:r>
            <w:r w:rsidRPr="00DD6689">
              <w:rPr>
                <w:rFonts w:ascii="Tahoma" w:hAnsi="Tahoma" w:cs="Tahoma"/>
                <w:sz w:val="20"/>
                <w:szCs w:val="20"/>
              </w:rPr>
              <w:t>wykonany ze stopu tytanu, o powierzchni stykającej się z kością pokrytejporowatym tytanem, wzrastającyw dwóch płaszczyznach M-L, off-set wzrastający proporcjonalnie do wzrostu rozmiaru. Dostępny w dwóch opcjach kąta szyjkowotrzonowego: 128 i 135 stopni minimum 12 rozmiarów dla każdego rodzaju. Eurostożek12/14</w:t>
            </w:r>
          </w:p>
        </w:tc>
      </w:tr>
      <w:tr w:rsidR="00DD6689" w:rsidRPr="00DD6689" w:rsidTr="00853788">
        <w:trPr>
          <w:trHeight w:val="411"/>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2</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 xml:space="preserve">Głowa </w:t>
            </w:r>
            <w:r w:rsidRPr="00DD6689">
              <w:rPr>
                <w:rFonts w:ascii="Tahoma" w:hAnsi="Tahoma" w:cs="Tahoma"/>
                <w:sz w:val="20"/>
                <w:szCs w:val="20"/>
              </w:rPr>
              <w:t xml:space="preserve">metalowa o średnicy 28 i 32 mm w co najmniej trzech długościach szyjki. </w:t>
            </w:r>
          </w:p>
        </w:tc>
      </w:tr>
      <w:tr w:rsidR="00DD6689" w:rsidRPr="00DD6689" w:rsidTr="00853788">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3</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 xml:space="preserve">Głowa ceramiczna </w:t>
            </w:r>
            <w:r w:rsidRPr="00DD6689">
              <w:rPr>
                <w:rFonts w:ascii="Tahoma" w:hAnsi="Tahoma" w:cs="Tahoma"/>
                <w:sz w:val="20"/>
                <w:szCs w:val="20"/>
              </w:rPr>
              <w:t>28, 32, 36 mm.</w:t>
            </w:r>
          </w:p>
        </w:tc>
      </w:tr>
      <w:tr w:rsidR="00DD6689" w:rsidRPr="00DD6689" w:rsidTr="00853788">
        <w:trPr>
          <w:trHeight w:val="92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4</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bookmarkStart w:id="1" w:name="RANGE!B8"/>
            <w:r w:rsidRPr="00DD6689">
              <w:rPr>
                <w:rFonts w:ascii="Tahoma" w:hAnsi="Tahoma" w:cs="Tahoma"/>
                <w:b/>
                <w:bCs/>
                <w:sz w:val="20"/>
                <w:szCs w:val="20"/>
              </w:rPr>
              <w:t xml:space="preserve">Panewki hemisferyczne z pressfitem 1.6 mm, </w:t>
            </w:r>
            <w:r w:rsidRPr="00DD6689">
              <w:rPr>
                <w:rFonts w:ascii="Tahoma" w:hAnsi="Tahoma" w:cs="Tahoma"/>
                <w:sz w:val="20"/>
                <w:szCs w:val="20"/>
              </w:rPr>
              <w:t>bezcementowe, tytanowe, pokryte plazmą tytanowa, typu press-ft z otworami z możliwością dodatkowej stabilizacji za pomocą śrub lub panewki pełne w rozmiarach średnicy zewnętrznej od 44-68mm (skok co 2mm</w:t>
            </w:r>
            <w:bookmarkEnd w:id="1"/>
            <w:r w:rsidRPr="00DD6689">
              <w:rPr>
                <w:rFonts w:ascii="Tahoma" w:hAnsi="Tahoma" w:cs="Tahoma"/>
                <w:sz w:val="20"/>
                <w:szCs w:val="20"/>
              </w:rPr>
              <w:t>).</w:t>
            </w:r>
          </w:p>
        </w:tc>
      </w:tr>
      <w:tr w:rsidR="00DD6689" w:rsidRPr="00DD6689" w:rsidTr="00853788">
        <w:trPr>
          <w:trHeight w:val="70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5</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 xml:space="preserve">Panewki hemisferyczne </w:t>
            </w:r>
            <w:r w:rsidRPr="00DD6689">
              <w:rPr>
                <w:rFonts w:ascii="Tahoma" w:hAnsi="Tahoma" w:cs="Tahoma"/>
                <w:sz w:val="20"/>
                <w:szCs w:val="20"/>
              </w:rPr>
              <w:t>o strukturze 3D ( ząbki pokrywające powierzchnię czaszy, pozwalające na pierwotne stabilne mocowanie i przerost tkanki kostnej) w rozmiarze 44-68mm (skok co 2mm).</w:t>
            </w:r>
          </w:p>
        </w:tc>
      </w:tr>
      <w:tr w:rsidR="00DD6689" w:rsidRPr="00DD6689" w:rsidTr="00853788">
        <w:trPr>
          <w:trHeight w:val="82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6</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System dwumobilny</w:t>
            </w:r>
            <w:r w:rsidRPr="00DD6689">
              <w:rPr>
                <w:rFonts w:ascii="Tahoma" w:hAnsi="Tahoma" w:cs="Tahoma"/>
                <w:sz w:val="20"/>
                <w:szCs w:val="20"/>
              </w:rPr>
              <w:t>antyluksacyjny, bezotworowy i otworowy, bezcementowany o zakresie mobilności nie mniejszym niż 130 stopni, w rozmiarze min 46-68mm ze skokiem co 2mm, wkładka na główkę 28mm.</w:t>
            </w:r>
          </w:p>
        </w:tc>
      </w:tr>
      <w:tr w:rsidR="00DD6689" w:rsidRPr="00DD6689" w:rsidTr="00853788">
        <w:trPr>
          <w:trHeight w:val="2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7</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Śruby tytanowe,</w:t>
            </w:r>
            <w:r w:rsidRPr="00DD6689">
              <w:rPr>
                <w:rFonts w:ascii="Tahoma" w:hAnsi="Tahoma" w:cs="Tahoma"/>
                <w:sz w:val="20"/>
                <w:szCs w:val="20"/>
              </w:rPr>
              <w:t xml:space="preserve"> zatyczki</w:t>
            </w:r>
          </w:p>
        </w:tc>
      </w:tr>
      <w:tr w:rsidR="00DD6689" w:rsidRPr="00DD6689" w:rsidTr="00853788">
        <w:trPr>
          <w:trHeight w:val="379"/>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8</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 xml:space="preserve">Wkładka polietylenowa do głów </w:t>
            </w:r>
            <w:r w:rsidRPr="00DD6689">
              <w:rPr>
                <w:rFonts w:ascii="Tahoma" w:hAnsi="Tahoma" w:cs="Tahoma"/>
                <w:sz w:val="20"/>
                <w:szCs w:val="20"/>
              </w:rPr>
              <w:t>28, 32, 36</w:t>
            </w:r>
          </w:p>
        </w:tc>
      </w:tr>
      <w:tr w:rsidR="00DD6689" w:rsidRPr="00DD6689" w:rsidTr="00853788">
        <w:trPr>
          <w:trHeight w:val="412"/>
        </w:trPr>
        <w:tc>
          <w:tcPr>
            <w:tcW w:w="440" w:type="dxa"/>
            <w:tcBorders>
              <w:top w:val="nil"/>
              <w:left w:val="single" w:sz="4" w:space="0" w:color="auto"/>
              <w:bottom w:val="nil"/>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9</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bookmarkStart w:id="2" w:name="RANGE!B13"/>
            <w:r w:rsidRPr="00DD6689">
              <w:rPr>
                <w:rFonts w:ascii="Tahoma" w:hAnsi="Tahoma" w:cs="Tahoma"/>
                <w:b/>
                <w:bCs/>
                <w:sz w:val="20"/>
                <w:szCs w:val="20"/>
              </w:rPr>
              <w:t>Wkładka ceramiczna</w:t>
            </w:r>
            <w:r w:rsidRPr="00DD6689">
              <w:rPr>
                <w:rFonts w:ascii="Tahoma" w:hAnsi="Tahoma" w:cs="Tahoma"/>
                <w:sz w:val="20"/>
                <w:szCs w:val="20"/>
              </w:rPr>
              <w:t xml:space="preserve"> do głów 28, 32, 36 mm</w:t>
            </w:r>
            <w:bookmarkEnd w:id="2"/>
          </w:p>
        </w:tc>
      </w:tr>
      <w:tr w:rsidR="00DD6689" w:rsidRPr="00DD6689" w:rsidTr="00853788">
        <w:trPr>
          <w:trHeight w:val="585"/>
        </w:trPr>
        <w:tc>
          <w:tcPr>
            <w:tcW w:w="440" w:type="dxa"/>
            <w:tcBorders>
              <w:top w:val="single" w:sz="4" w:space="0" w:color="auto"/>
              <w:left w:val="single" w:sz="4" w:space="0" w:color="auto"/>
              <w:bottom w:val="nil"/>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10</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b/>
                <w:bCs/>
                <w:sz w:val="20"/>
                <w:szCs w:val="20"/>
              </w:rPr>
            </w:pPr>
            <w:r w:rsidRPr="00DD6689">
              <w:rPr>
                <w:rFonts w:ascii="Tahoma" w:hAnsi="Tahoma" w:cs="Tahoma"/>
                <w:b/>
                <w:bCs/>
                <w:sz w:val="20"/>
                <w:szCs w:val="20"/>
              </w:rPr>
              <w:t>Wkładka antyluksacyjna</w:t>
            </w:r>
            <w:r w:rsidRPr="00DD6689">
              <w:rPr>
                <w:rFonts w:ascii="Tahoma" w:hAnsi="Tahoma" w:cs="Tahoma"/>
                <w:bCs/>
                <w:sz w:val="20"/>
                <w:szCs w:val="20"/>
              </w:rPr>
              <w:t>do panewki dwumobilnej w rozmiarze min 46-68mm na główkę 28mm</w:t>
            </w:r>
          </w:p>
        </w:tc>
      </w:tr>
      <w:tr w:rsidR="00DD6689" w:rsidRPr="00DD6689" w:rsidTr="00853788">
        <w:trPr>
          <w:trHeight w:val="51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11</w:t>
            </w:r>
          </w:p>
        </w:tc>
        <w:tc>
          <w:tcPr>
            <w:tcW w:w="8911" w:type="dxa"/>
            <w:tcBorders>
              <w:top w:val="nil"/>
              <w:left w:val="single" w:sz="8" w:space="0" w:color="auto"/>
              <w:bottom w:val="single" w:sz="8" w:space="0" w:color="auto"/>
              <w:right w:val="single" w:sz="8"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Jednorazowe ostrza do użyczonych napędów</w:t>
            </w:r>
          </w:p>
        </w:tc>
      </w:tr>
    </w:tbl>
    <w:p w:rsidR="00DD6689" w:rsidRPr="00DD6689" w:rsidRDefault="00DD6689" w:rsidP="00DD6689">
      <w:pPr>
        <w:spacing w:line="360" w:lineRule="auto"/>
        <w:jc w:val="both"/>
        <w:rPr>
          <w:rFonts w:ascii="Tahoma" w:hAnsi="Tahoma" w:cs="Tahoma"/>
          <w:sz w:val="20"/>
          <w:szCs w:val="20"/>
        </w:rPr>
      </w:pPr>
    </w:p>
    <w:p w:rsidR="00DD6689" w:rsidRPr="00853788" w:rsidRDefault="00853788" w:rsidP="00DD6689">
      <w:pPr>
        <w:spacing w:line="360" w:lineRule="auto"/>
        <w:jc w:val="both"/>
        <w:rPr>
          <w:rFonts w:ascii="Tahoma" w:hAnsi="Tahoma" w:cs="Tahoma"/>
          <w:b/>
          <w:sz w:val="20"/>
          <w:szCs w:val="20"/>
        </w:rPr>
      </w:pPr>
      <w:r>
        <w:rPr>
          <w:rFonts w:ascii="Tahoma" w:hAnsi="Tahoma" w:cs="Tahoma"/>
          <w:b/>
          <w:sz w:val="20"/>
          <w:szCs w:val="20"/>
        </w:rPr>
        <w:t>Zamawiający nie dopuszcza.</w:t>
      </w:r>
    </w:p>
    <w:p w:rsidR="00DD6689" w:rsidRPr="00853788" w:rsidRDefault="00DD6689" w:rsidP="00853788">
      <w:pPr>
        <w:pStyle w:val="Akapitzlist"/>
        <w:numPr>
          <w:ilvl w:val="0"/>
          <w:numId w:val="11"/>
        </w:numPr>
        <w:spacing w:line="360" w:lineRule="auto"/>
        <w:jc w:val="both"/>
        <w:rPr>
          <w:rFonts w:ascii="Tahoma" w:hAnsi="Tahoma" w:cs="Tahoma"/>
          <w:sz w:val="20"/>
          <w:szCs w:val="20"/>
        </w:rPr>
      </w:pPr>
      <w:r w:rsidRPr="00853788">
        <w:rPr>
          <w:rFonts w:ascii="Tahoma" w:hAnsi="Tahoma" w:cs="Tahoma"/>
          <w:sz w:val="20"/>
          <w:szCs w:val="20"/>
        </w:rPr>
        <w:t>Zadanie 4:</w:t>
      </w:r>
    </w:p>
    <w:tbl>
      <w:tblPr>
        <w:tblW w:w="9351" w:type="dxa"/>
        <w:tblInd w:w="75" w:type="dxa"/>
        <w:tblCellMar>
          <w:left w:w="70" w:type="dxa"/>
          <w:right w:w="70" w:type="dxa"/>
        </w:tblCellMar>
        <w:tblLook w:val="04A0"/>
      </w:tblPr>
      <w:tblGrid>
        <w:gridCol w:w="440"/>
        <w:gridCol w:w="8911"/>
      </w:tblGrid>
      <w:tr w:rsidR="00DD6689" w:rsidRPr="00DD6689" w:rsidTr="00853788">
        <w:trPr>
          <w:trHeight w:val="121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1</w:t>
            </w:r>
          </w:p>
        </w:tc>
        <w:tc>
          <w:tcPr>
            <w:tcW w:w="8911" w:type="dxa"/>
            <w:tcBorders>
              <w:top w:val="single" w:sz="4" w:space="0" w:color="auto"/>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Endoproteza kłykciowa stawu kolanowego, cementowa, z zachowaniem (CR) lub bez zachowania PCL (PS). Część udowa anatomiczna, (lewa i prawa) wykonana ze stopu kobaltowo-chromowego przynajmniej w 8 rozmiarach dla każdej ze stron, oraz na życzenie wąskie rozmiary (min 5 ).</w:t>
            </w:r>
          </w:p>
        </w:tc>
      </w:tr>
      <w:tr w:rsidR="00DD6689" w:rsidRPr="00DD6689" w:rsidTr="00853788">
        <w:trPr>
          <w:trHeight w:val="480"/>
        </w:trPr>
        <w:tc>
          <w:tcPr>
            <w:tcW w:w="440" w:type="dxa"/>
            <w:tcBorders>
              <w:top w:val="nil"/>
              <w:left w:val="single" w:sz="4" w:space="0" w:color="000000"/>
              <w:bottom w:val="single" w:sz="4" w:space="0" w:color="000000"/>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2</w:t>
            </w:r>
          </w:p>
        </w:tc>
        <w:tc>
          <w:tcPr>
            <w:tcW w:w="8911" w:type="dxa"/>
            <w:tcBorders>
              <w:top w:val="nil"/>
              <w:left w:val="nil"/>
              <w:bottom w:val="nil"/>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Część piszczelowa uniwersalna, wykonana ze stopu kobaltowo-chromomowego modularna (nie związana na stałe z wkładką polietylenową) przynajmniej w 9 rozmiarach.</w:t>
            </w:r>
          </w:p>
        </w:tc>
      </w:tr>
      <w:tr w:rsidR="00DD6689" w:rsidRPr="00DD6689" w:rsidTr="00853788">
        <w:trPr>
          <w:trHeight w:val="1095"/>
        </w:trPr>
        <w:tc>
          <w:tcPr>
            <w:tcW w:w="440" w:type="dxa"/>
            <w:tcBorders>
              <w:top w:val="nil"/>
              <w:left w:val="single" w:sz="4" w:space="0" w:color="000000"/>
              <w:bottom w:val="single" w:sz="4" w:space="0" w:color="000000"/>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3</w:t>
            </w:r>
          </w:p>
        </w:tc>
        <w:tc>
          <w:tcPr>
            <w:tcW w:w="8911" w:type="dxa"/>
            <w:tcBorders>
              <w:top w:val="single" w:sz="4" w:space="0" w:color="auto"/>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Endoproteza kłykciowa stawu kolanowego, bezcementowa, z zachowaniem (CR) lub bez zachowania PCL (PS). Część udowa anatomiczna, bezcementowa (lewa i prawa) wykonana ze stopu kobaltowo-chromomowego pokrytego plazmą tytanową przynajmniej w 8 rozmiarach dla każdej ze stron.</w:t>
            </w:r>
          </w:p>
        </w:tc>
      </w:tr>
      <w:tr w:rsidR="00DD6689" w:rsidRPr="00DD6689" w:rsidTr="00853788">
        <w:trPr>
          <w:trHeight w:val="480"/>
        </w:trPr>
        <w:tc>
          <w:tcPr>
            <w:tcW w:w="440" w:type="dxa"/>
            <w:tcBorders>
              <w:top w:val="nil"/>
              <w:left w:val="single" w:sz="4" w:space="0" w:color="000000"/>
              <w:bottom w:val="single" w:sz="4" w:space="0" w:color="000000"/>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lastRenderedPageBreak/>
              <w:t>4</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Część piszczelowa uniwersalna, wykonana ze stopu kobaltowo-chromomowego pokrytego plazmą tytanową, modularna (nie związana na stałe z wkładką polietylenową) przynajmniej w 9 rozmiarach.</w:t>
            </w:r>
          </w:p>
        </w:tc>
      </w:tr>
      <w:tr w:rsidR="00DD6689" w:rsidRPr="00DD6689" w:rsidTr="00853788">
        <w:trPr>
          <w:trHeight w:val="1080"/>
        </w:trPr>
        <w:tc>
          <w:tcPr>
            <w:tcW w:w="440" w:type="dxa"/>
            <w:tcBorders>
              <w:top w:val="nil"/>
              <w:left w:val="single" w:sz="4" w:space="0" w:color="000000"/>
              <w:bottom w:val="single" w:sz="4" w:space="0" w:color="000000"/>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5</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Wkładka z polietylenu Beta realizująca trójstopniowe, fabryczne tyłopochylenie, dostępna w grubościach min. 10–20 mm, przynajmniej w pięciu rozmiarach dla każdej grubości. Mocowana na zasadzie zatrzaskowej. Wkładki w wersji pogłębionej DD, wkładki o podwyższonej zwartości i wysokim profilu przednim i tylnym UC, wkładki z tylną stabilizacją PS.</w:t>
            </w:r>
          </w:p>
        </w:tc>
      </w:tr>
      <w:tr w:rsidR="00DD6689" w:rsidRPr="00DD6689" w:rsidTr="00853788">
        <w:trPr>
          <w:trHeight w:val="510"/>
        </w:trPr>
        <w:tc>
          <w:tcPr>
            <w:tcW w:w="440" w:type="dxa"/>
            <w:tcBorders>
              <w:top w:val="nil"/>
              <w:left w:val="single" w:sz="4" w:space="0" w:color="000000"/>
              <w:bottom w:val="nil"/>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6</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Komponent piszczelowy typu All-PolyDD w min. 6 rozmiarach i min. 4 grubościach</w:t>
            </w:r>
          </w:p>
        </w:tc>
      </w:tr>
      <w:tr w:rsidR="00DD6689" w:rsidRPr="00DD6689" w:rsidTr="00853788">
        <w:trPr>
          <w:trHeight w:val="499"/>
        </w:trPr>
        <w:tc>
          <w:tcPr>
            <w:tcW w:w="440" w:type="dxa"/>
            <w:tcBorders>
              <w:top w:val="single" w:sz="4" w:space="0" w:color="000000"/>
              <w:left w:val="single" w:sz="4" w:space="0" w:color="000000"/>
              <w:bottom w:val="nil"/>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8</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Rzepka polietylenowa symetryczna min. 3 rozmiary</w:t>
            </w:r>
          </w:p>
        </w:tc>
      </w:tr>
      <w:tr w:rsidR="00DD6689" w:rsidRPr="00DD6689" w:rsidTr="00853788">
        <w:trPr>
          <w:trHeight w:val="499"/>
        </w:trPr>
        <w:tc>
          <w:tcPr>
            <w:tcW w:w="4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9</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 xml:space="preserve">Taca piszczelowa uniwersalna z możliwością dokręcenia: </w:t>
            </w:r>
          </w:p>
        </w:tc>
      </w:tr>
      <w:tr w:rsidR="00DD6689" w:rsidRPr="00DD6689" w:rsidTr="00853788">
        <w:trPr>
          <w:trHeight w:val="499"/>
        </w:trPr>
        <w:tc>
          <w:tcPr>
            <w:tcW w:w="440" w:type="dxa"/>
            <w:tcBorders>
              <w:top w:val="nil"/>
              <w:left w:val="single" w:sz="4" w:space="0" w:color="000000"/>
              <w:bottom w:val="nil"/>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10</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-przedłużek cementowych</w:t>
            </w:r>
          </w:p>
        </w:tc>
      </w:tr>
      <w:tr w:rsidR="00DD6689" w:rsidRPr="00DD6689" w:rsidTr="00853788">
        <w:trPr>
          <w:trHeight w:val="390"/>
        </w:trPr>
        <w:tc>
          <w:tcPr>
            <w:tcW w:w="4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11</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-bloczków uzupełniających 4 i 8 mm</w:t>
            </w:r>
          </w:p>
        </w:tc>
      </w:tr>
      <w:tr w:rsidR="00DD6689" w:rsidRPr="00DD6689" w:rsidTr="00853788">
        <w:trPr>
          <w:trHeight w:val="499"/>
        </w:trPr>
        <w:tc>
          <w:tcPr>
            <w:tcW w:w="440" w:type="dxa"/>
            <w:tcBorders>
              <w:top w:val="nil"/>
              <w:left w:val="single" w:sz="4" w:space="0" w:color="000000"/>
              <w:bottom w:val="nil"/>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12</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Cement z gentamycynąi wancomycynąlub gentamycyną  40-60 g</w:t>
            </w:r>
          </w:p>
        </w:tc>
      </w:tr>
      <w:tr w:rsidR="00DD6689" w:rsidRPr="00DD6689" w:rsidTr="00853788">
        <w:trPr>
          <w:trHeight w:val="499"/>
        </w:trPr>
        <w:tc>
          <w:tcPr>
            <w:tcW w:w="440" w:type="dxa"/>
            <w:tcBorders>
              <w:top w:val="single" w:sz="4" w:space="0" w:color="000000"/>
              <w:left w:val="single" w:sz="4" w:space="0" w:color="000000"/>
              <w:bottom w:val="nil"/>
              <w:right w:val="single" w:sz="4" w:space="0" w:color="000000"/>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13</w:t>
            </w:r>
          </w:p>
        </w:tc>
        <w:tc>
          <w:tcPr>
            <w:tcW w:w="8911" w:type="dxa"/>
            <w:tcBorders>
              <w:top w:val="nil"/>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System do próżniowego mieszania cementu zintegrowany z cementem</w:t>
            </w:r>
          </w:p>
        </w:tc>
      </w:tr>
      <w:tr w:rsidR="00DD6689" w:rsidRPr="00DD6689" w:rsidTr="00853788">
        <w:trPr>
          <w:trHeight w:val="499"/>
        </w:trPr>
        <w:tc>
          <w:tcPr>
            <w:tcW w:w="440" w:type="dxa"/>
            <w:tcBorders>
              <w:top w:val="single" w:sz="4" w:space="0" w:color="auto"/>
              <w:left w:val="single" w:sz="4" w:space="0" w:color="auto"/>
              <w:bottom w:val="nil"/>
              <w:right w:val="single" w:sz="4" w:space="0" w:color="auto"/>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14</w:t>
            </w:r>
          </w:p>
        </w:tc>
        <w:tc>
          <w:tcPr>
            <w:tcW w:w="8911" w:type="dxa"/>
            <w:tcBorders>
              <w:top w:val="nil"/>
              <w:left w:val="nil"/>
              <w:bottom w:val="nil"/>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System jednorazowy do płukania pulsacyjnego z wbudowanym silniczkiem+końcówki do płukania</w:t>
            </w:r>
          </w:p>
        </w:tc>
      </w:tr>
      <w:tr w:rsidR="00DD6689" w:rsidRPr="00DD6689" w:rsidTr="00853788">
        <w:trPr>
          <w:trHeight w:val="499"/>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689" w:rsidRPr="00DD6689" w:rsidRDefault="00DD6689" w:rsidP="00853788">
            <w:pPr>
              <w:jc w:val="center"/>
              <w:rPr>
                <w:rFonts w:ascii="Tahoma" w:hAnsi="Tahoma" w:cs="Tahoma"/>
                <w:sz w:val="20"/>
                <w:szCs w:val="20"/>
              </w:rPr>
            </w:pPr>
            <w:r w:rsidRPr="00DD6689">
              <w:rPr>
                <w:rFonts w:ascii="Tahoma" w:hAnsi="Tahoma" w:cs="Tahoma"/>
                <w:sz w:val="20"/>
                <w:szCs w:val="20"/>
              </w:rPr>
              <w:t>15</w:t>
            </w:r>
          </w:p>
        </w:tc>
        <w:tc>
          <w:tcPr>
            <w:tcW w:w="8911" w:type="dxa"/>
            <w:tcBorders>
              <w:top w:val="single" w:sz="4" w:space="0" w:color="auto"/>
              <w:left w:val="nil"/>
              <w:bottom w:val="single" w:sz="4" w:space="0" w:color="auto"/>
              <w:right w:val="single" w:sz="4" w:space="0" w:color="auto"/>
            </w:tcBorders>
            <w:shd w:val="clear" w:color="auto" w:fill="auto"/>
            <w:vAlign w:val="center"/>
            <w:hideMark/>
          </w:tcPr>
          <w:p w:rsidR="00DD6689" w:rsidRPr="00DD6689" w:rsidRDefault="00DD6689" w:rsidP="00853788">
            <w:pPr>
              <w:rPr>
                <w:rFonts w:ascii="Tahoma" w:hAnsi="Tahoma" w:cs="Tahoma"/>
                <w:sz w:val="20"/>
                <w:szCs w:val="20"/>
              </w:rPr>
            </w:pPr>
            <w:r w:rsidRPr="00DD6689">
              <w:rPr>
                <w:rFonts w:ascii="Tahoma" w:hAnsi="Tahoma" w:cs="Tahoma"/>
                <w:sz w:val="20"/>
                <w:szCs w:val="20"/>
              </w:rPr>
              <w:t>Ostrze jednorazowe do użyczonego napędu</w:t>
            </w:r>
          </w:p>
        </w:tc>
      </w:tr>
    </w:tbl>
    <w:p w:rsidR="00DD6689" w:rsidRPr="00DD6689" w:rsidRDefault="00DD6689" w:rsidP="00DD6689">
      <w:pPr>
        <w:spacing w:line="360" w:lineRule="auto"/>
        <w:jc w:val="both"/>
        <w:rPr>
          <w:rFonts w:ascii="Tahoma" w:hAnsi="Tahoma" w:cs="Tahoma"/>
          <w:sz w:val="20"/>
          <w:szCs w:val="20"/>
        </w:rPr>
      </w:pPr>
    </w:p>
    <w:p w:rsidR="00DD6689" w:rsidRDefault="00853788" w:rsidP="00DD6689">
      <w:pPr>
        <w:spacing w:line="360" w:lineRule="auto"/>
        <w:jc w:val="both"/>
        <w:rPr>
          <w:rFonts w:ascii="Tahoma" w:hAnsi="Tahoma" w:cs="Tahoma"/>
          <w:b/>
          <w:sz w:val="20"/>
          <w:szCs w:val="20"/>
        </w:rPr>
      </w:pPr>
      <w:r>
        <w:rPr>
          <w:rFonts w:ascii="Tahoma" w:hAnsi="Tahoma" w:cs="Tahoma"/>
          <w:b/>
          <w:sz w:val="20"/>
          <w:szCs w:val="20"/>
        </w:rPr>
        <w:t>Zamawiający nie dopuszcza.</w:t>
      </w:r>
    </w:p>
    <w:p w:rsidR="00853788" w:rsidRPr="00853788" w:rsidRDefault="00853788" w:rsidP="00853788">
      <w:pPr>
        <w:pStyle w:val="Akapitzlist"/>
        <w:numPr>
          <w:ilvl w:val="0"/>
          <w:numId w:val="11"/>
        </w:numPr>
        <w:spacing w:line="360" w:lineRule="auto"/>
        <w:rPr>
          <w:rFonts w:ascii="Tahoma" w:eastAsiaTheme="minorEastAsia" w:hAnsi="Tahoma" w:cs="Tahoma"/>
          <w:b/>
          <w:color w:val="000000" w:themeColor="text1"/>
          <w:sz w:val="20"/>
          <w:szCs w:val="20"/>
          <w:lang w:eastAsia="zh-CN"/>
        </w:rPr>
      </w:pPr>
      <w:r w:rsidRPr="00853788">
        <w:rPr>
          <w:rFonts w:ascii="Tahoma" w:eastAsiaTheme="minorEastAsia" w:hAnsi="Tahoma" w:cs="Tahoma"/>
          <w:b/>
          <w:color w:val="000000" w:themeColor="text1"/>
          <w:sz w:val="20"/>
          <w:szCs w:val="20"/>
          <w:lang w:eastAsia="zh-CN"/>
        </w:rPr>
        <w:t>Pakiet Nr 6</w:t>
      </w:r>
    </w:p>
    <w:p w:rsidR="00853788" w:rsidRPr="00853788" w:rsidRDefault="00853788" w:rsidP="00853788">
      <w:pPr>
        <w:spacing w:line="360" w:lineRule="auto"/>
        <w:rPr>
          <w:rFonts w:ascii="Tahoma" w:hAnsi="Tahoma" w:cs="Tahoma"/>
          <w:sz w:val="20"/>
          <w:szCs w:val="20"/>
        </w:rPr>
      </w:pPr>
      <w:r w:rsidRPr="00853788">
        <w:rPr>
          <w:rFonts w:ascii="Tahoma" w:eastAsiaTheme="minorEastAsia" w:hAnsi="Tahoma" w:cs="Tahoma"/>
          <w:color w:val="000000" w:themeColor="text1"/>
          <w:sz w:val="20"/>
          <w:szCs w:val="20"/>
          <w:lang w:eastAsia="zh-CN"/>
        </w:rPr>
        <w:t xml:space="preserve">Czy Zamawiający w pakiecie 6 pkt 1 dopuści </w:t>
      </w:r>
      <w:r w:rsidRPr="00853788">
        <w:rPr>
          <w:rFonts w:ascii="Tahoma" w:hAnsi="Tahoma" w:cs="Tahoma"/>
          <w:sz w:val="20"/>
          <w:szCs w:val="20"/>
        </w:rPr>
        <w:t>trzpień niemodularny, spełniający wszystkie pozostałe wymogi SIWZ?</w:t>
      </w:r>
    </w:p>
    <w:p w:rsidR="00853788" w:rsidRPr="00853788" w:rsidRDefault="00853788" w:rsidP="00853788">
      <w:pPr>
        <w:spacing w:line="360" w:lineRule="auto"/>
        <w:jc w:val="both"/>
        <w:rPr>
          <w:rFonts w:ascii="Tahoma" w:hAnsi="Tahoma" w:cs="Tahoma"/>
          <w:b/>
          <w:sz w:val="20"/>
          <w:szCs w:val="20"/>
        </w:rPr>
      </w:pPr>
      <w:r>
        <w:rPr>
          <w:rFonts w:ascii="Tahoma" w:hAnsi="Tahoma" w:cs="Tahoma"/>
          <w:b/>
          <w:sz w:val="20"/>
          <w:szCs w:val="20"/>
        </w:rPr>
        <w:t>Zamawiający dopuszcza.</w:t>
      </w:r>
    </w:p>
    <w:p w:rsidR="00DD6689" w:rsidRPr="00853788" w:rsidRDefault="00DD6689" w:rsidP="00853788">
      <w:pPr>
        <w:pStyle w:val="Tekstblokowy"/>
        <w:spacing w:line="360" w:lineRule="auto"/>
        <w:ind w:left="720" w:right="-2"/>
        <w:jc w:val="both"/>
        <w:rPr>
          <w:rFonts w:ascii="Tahoma" w:hAnsi="Tahoma" w:cs="Tahoma"/>
          <w:sz w:val="20"/>
          <w:szCs w:val="20"/>
        </w:rPr>
      </w:pPr>
    </w:p>
    <w:p w:rsidR="00D85428" w:rsidRPr="003655B4" w:rsidRDefault="00D85428" w:rsidP="00D85428">
      <w:pPr>
        <w:spacing w:line="360" w:lineRule="auto"/>
        <w:jc w:val="both"/>
        <w:rPr>
          <w:rFonts w:ascii="Tahoma" w:hAnsi="Tahoma" w:cs="Tahoma"/>
          <w:sz w:val="20"/>
          <w:szCs w:val="20"/>
        </w:rPr>
      </w:pPr>
    </w:p>
    <w:sectPr w:rsidR="00D85428" w:rsidRPr="003655B4" w:rsidSect="00EA4FB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A0E" w:rsidRDefault="00A31A0E" w:rsidP="00CA5EF6">
      <w:pPr>
        <w:spacing w:after="0" w:line="240" w:lineRule="auto"/>
      </w:pPr>
      <w:r>
        <w:separator/>
      </w:r>
    </w:p>
  </w:endnote>
  <w:endnote w:type="continuationSeparator" w:id="1">
    <w:p w:rsidR="00A31A0E" w:rsidRDefault="00A31A0E" w:rsidP="00CA5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548884"/>
      <w:docPartObj>
        <w:docPartGallery w:val="Page Numbers (Bottom of Page)"/>
        <w:docPartUnique/>
      </w:docPartObj>
    </w:sdtPr>
    <w:sdtContent>
      <w:p w:rsidR="00853788" w:rsidRDefault="00305B2F">
        <w:pPr>
          <w:pStyle w:val="Stopka"/>
        </w:pPr>
        <w:fldSimple w:instr="PAGE   \* MERGEFORMAT">
          <w:r w:rsidR="0046315C">
            <w:rPr>
              <w:noProof/>
            </w:rPr>
            <w:t>5</w:t>
          </w:r>
        </w:fldSimple>
      </w:p>
    </w:sdtContent>
  </w:sdt>
  <w:p w:rsidR="00853788" w:rsidRDefault="0085378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A0E" w:rsidRDefault="00A31A0E" w:rsidP="00CA5EF6">
      <w:pPr>
        <w:spacing w:after="0" w:line="240" w:lineRule="auto"/>
      </w:pPr>
      <w:r>
        <w:separator/>
      </w:r>
    </w:p>
  </w:footnote>
  <w:footnote w:type="continuationSeparator" w:id="1">
    <w:p w:rsidR="00A31A0E" w:rsidRDefault="00A31A0E" w:rsidP="00CA5E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29A8"/>
    <w:multiLevelType w:val="hybridMultilevel"/>
    <w:tmpl w:val="D382A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B40E5E"/>
    <w:multiLevelType w:val="hybridMultilevel"/>
    <w:tmpl w:val="DB8AC20C"/>
    <w:lvl w:ilvl="0" w:tplc="1632CBC6">
      <w:start w:val="1"/>
      <w:numFmt w:val="decimal"/>
      <w:lvlText w:val="%1."/>
      <w:lvlJc w:val="left"/>
      <w:pPr>
        <w:ind w:left="717"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11740D5"/>
    <w:multiLevelType w:val="hybridMultilevel"/>
    <w:tmpl w:val="7A7C4EEC"/>
    <w:lvl w:ilvl="0" w:tplc="BA9CA4BE">
      <w:start w:val="1"/>
      <w:numFmt w:val="decimal"/>
      <w:lvlText w:val="%1."/>
      <w:lvlJc w:val="left"/>
      <w:pPr>
        <w:tabs>
          <w:tab w:val="num" w:pos="720"/>
        </w:tabs>
        <w:ind w:left="720" w:hanging="360"/>
      </w:pPr>
      <w:rPr>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40E7353"/>
    <w:multiLevelType w:val="hybridMultilevel"/>
    <w:tmpl w:val="DDFED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531085"/>
    <w:multiLevelType w:val="hybridMultilevel"/>
    <w:tmpl w:val="B3BA5C42"/>
    <w:lvl w:ilvl="0" w:tplc="0C0C77EA">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5">
    <w:nsid w:val="2A2E570A"/>
    <w:multiLevelType w:val="hybridMultilevel"/>
    <w:tmpl w:val="270406B0"/>
    <w:lvl w:ilvl="0" w:tplc="68BA4300">
      <w:start w:val="1"/>
      <w:numFmt w:val="decimal"/>
      <w:lvlText w:val="%1."/>
      <w:lvlJc w:val="left"/>
      <w:pPr>
        <w:tabs>
          <w:tab w:val="num" w:pos="720"/>
        </w:tabs>
        <w:ind w:left="720" w:hanging="360"/>
      </w:pPr>
      <w:rPr>
        <w:rFonts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D581689"/>
    <w:multiLevelType w:val="hybridMultilevel"/>
    <w:tmpl w:val="8F10ED00"/>
    <w:lvl w:ilvl="0" w:tplc="16F62B90">
      <w:start w:val="1"/>
      <w:numFmt w:val="decimal"/>
      <w:lvlText w:val="%1."/>
      <w:lvlJc w:val="left"/>
      <w:pPr>
        <w:ind w:left="717"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FB40E21"/>
    <w:multiLevelType w:val="hybridMultilevel"/>
    <w:tmpl w:val="89BA44F0"/>
    <w:lvl w:ilvl="0" w:tplc="00C852F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239588B"/>
    <w:multiLevelType w:val="hybridMultilevel"/>
    <w:tmpl w:val="CE728CE6"/>
    <w:lvl w:ilvl="0" w:tplc="15ACC2DA">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9">
    <w:nsid w:val="586D1EF4"/>
    <w:multiLevelType w:val="hybridMultilevel"/>
    <w:tmpl w:val="7AAEE708"/>
    <w:lvl w:ilvl="0" w:tplc="E5102A2E">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0A97684"/>
    <w:multiLevelType w:val="hybridMultilevel"/>
    <w:tmpl w:val="94FACF88"/>
    <w:lvl w:ilvl="0" w:tplc="A1F013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61874303"/>
    <w:multiLevelType w:val="hybridMultilevel"/>
    <w:tmpl w:val="8562AA2C"/>
    <w:lvl w:ilvl="0" w:tplc="0415000F">
      <w:start w:val="1"/>
      <w:numFmt w:val="decimal"/>
      <w:lvlText w:val="%1."/>
      <w:lvlJc w:val="left"/>
      <w:pPr>
        <w:ind w:left="720" w:hanging="360"/>
      </w:pPr>
      <w:rPr>
        <w:rFonts w:hint="default"/>
        <w:b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B7CDD"/>
    <w:rsid w:val="00046BC2"/>
    <w:rsid w:val="00077DEA"/>
    <w:rsid w:val="00082884"/>
    <w:rsid w:val="000B497B"/>
    <w:rsid w:val="001708B2"/>
    <w:rsid w:val="001B5820"/>
    <w:rsid w:val="00305B2F"/>
    <w:rsid w:val="003655B4"/>
    <w:rsid w:val="003B0B18"/>
    <w:rsid w:val="0046315C"/>
    <w:rsid w:val="00575CB1"/>
    <w:rsid w:val="00586872"/>
    <w:rsid w:val="005B7CDD"/>
    <w:rsid w:val="005C4A9A"/>
    <w:rsid w:val="005F2B44"/>
    <w:rsid w:val="00681510"/>
    <w:rsid w:val="00732E7C"/>
    <w:rsid w:val="0078312E"/>
    <w:rsid w:val="00853788"/>
    <w:rsid w:val="009B04F3"/>
    <w:rsid w:val="009D586F"/>
    <w:rsid w:val="009F036B"/>
    <w:rsid w:val="009F225B"/>
    <w:rsid w:val="00A25EF8"/>
    <w:rsid w:val="00A31A0E"/>
    <w:rsid w:val="00A34B8D"/>
    <w:rsid w:val="00AA2C8C"/>
    <w:rsid w:val="00AD2883"/>
    <w:rsid w:val="00B52B65"/>
    <w:rsid w:val="00B60229"/>
    <w:rsid w:val="00B87782"/>
    <w:rsid w:val="00BC5092"/>
    <w:rsid w:val="00C24A6F"/>
    <w:rsid w:val="00C63ABF"/>
    <w:rsid w:val="00CA5EF6"/>
    <w:rsid w:val="00D85428"/>
    <w:rsid w:val="00DD6689"/>
    <w:rsid w:val="00E50740"/>
    <w:rsid w:val="00E724E9"/>
    <w:rsid w:val="00EA4FB8"/>
    <w:rsid w:val="00F1215F"/>
    <w:rsid w:val="00F42C96"/>
    <w:rsid w:val="00FD5D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0B18"/>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78312E"/>
    <w:pPr>
      <w:overflowPunct w:val="0"/>
      <w:autoSpaceDE w:val="0"/>
      <w:autoSpaceDN w:val="0"/>
      <w:adjustRightInd w:val="0"/>
      <w:spacing w:after="0" w:line="240" w:lineRule="auto"/>
      <w:ind w:left="714" w:hanging="357"/>
      <w:jc w:val="both"/>
    </w:pPr>
    <w:rPr>
      <w:rFonts w:ascii="Arial" w:eastAsia="Times New Roman" w:hAnsi="Arial" w:cs="Times New Roman"/>
      <w:color w:val="000000"/>
      <w:sz w:val="24"/>
      <w:szCs w:val="20"/>
    </w:rPr>
  </w:style>
  <w:style w:type="paragraph" w:styleId="Akapitzlist">
    <w:name w:val="List Paragraph"/>
    <w:basedOn w:val="Normalny"/>
    <w:uiPriority w:val="34"/>
    <w:qFormat/>
    <w:rsid w:val="00E50740"/>
    <w:pPr>
      <w:ind w:left="720"/>
      <w:contextualSpacing/>
    </w:pPr>
  </w:style>
  <w:style w:type="paragraph" w:styleId="Tekstdymka">
    <w:name w:val="Balloon Text"/>
    <w:basedOn w:val="Normalny"/>
    <w:link w:val="TekstdymkaZnak"/>
    <w:uiPriority w:val="99"/>
    <w:semiHidden/>
    <w:unhideWhenUsed/>
    <w:rsid w:val="009F03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036B"/>
    <w:rPr>
      <w:rFonts w:ascii="Segoe UI" w:hAnsi="Segoe UI" w:cs="Segoe UI"/>
      <w:sz w:val="18"/>
      <w:szCs w:val="18"/>
    </w:rPr>
  </w:style>
  <w:style w:type="paragraph" w:styleId="Nagwek">
    <w:name w:val="header"/>
    <w:basedOn w:val="Normalny"/>
    <w:link w:val="NagwekZnak"/>
    <w:uiPriority w:val="99"/>
    <w:unhideWhenUsed/>
    <w:rsid w:val="00CA5E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EF6"/>
  </w:style>
  <w:style w:type="paragraph" w:styleId="Stopka">
    <w:name w:val="footer"/>
    <w:basedOn w:val="Normalny"/>
    <w:link w:val="StopkaZnak"/>
    <w:uiPriority w:val="99"/>
    <w:unhideWhenUsed/>
    <w:rsid w:val="00CA5E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EF6"/>
  </w:style>
  <w:style w:type="paragraph" w:styleId="Tekstblokowy">
    <w:name w:val="Block Text"/>
    <w:basedOn w:val="Normalny"/>
    <w:rsid w:val="00D85428"/>
    <w:pPr>
      <w:spacing w:after="0" w:line="240" w:lineRule="auto"/>
      <w:ind w:left="5670" w:right="708"/>
      <w:jc w:val="right"/>
    </w:pPr>
    <w:rPr>
      <w:rFonts w:ascii="Times New Roman" w:eastAsia="Times New Roman" w:hAnsi="Times New Roman" w:cs="Times New Roman"/>
      <w:sz w:val="28"/>
      <w:szCs w:val="28"/>
      <w:lang w:eastAsia="pl-PL"/>
    </w:rPr>
  </w:style>
</w:styles>
</file>

<file path=word/webSettings.xml><?xml version="1.0" encoding="utf-8"?>
<w:webSettings xmlns:r="http://schemas.openxmlformats.org/officeDocument/2006/relationships" xmlns:w="http://schemas.openxmlformats.org/wordprocessingml/2006/main">
  <w:divs>
    <w:div w:id="1184326715">
      <w:bodyDiv w:val="1"/>
      <w:marLeft w:val="0"/>
      <w:marRight w:val="0"/>
      <w:marTop w:val="0"/>
      <w:marBottom w:val="0"/>
      <w:divBdr>
        <w:top w:val="none" w:sz="0" w:space="0" w:color="auto"/>
        <w:left w:val="none" w:sz="0" w:space="0" w:color="auto"/>
        <w:bottom w:val="none" w:sz="0" w:space="0" w:color="auto"/>
        <w:right w:val="none" w:sz="0" w:space="0" w:color="auto"/>
      </w:divBdr>
    </w:div>
    <w:div w:id="12316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D130-4647-46BC-9E84-ADDE189A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1227</Words>
  <Characters>7364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Your User Name</cp:lastModifiedBy>
  <cp:revision>17</cp:revision>
  <cp:lastPrinted>2018-06-15T09:53:00Z</cp:lastPrinted>
  <dcterms:created xsi:type="dcterms:W3CDTF">2015-07-10T08:20:00Z</dcterms:created>
  <dcterms:modified xsi:type="dcterms:W3CDTF">2018-06-15T11:10:00Z</dcterms:modified>
</cp:coreProperties>
</file>