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83" w:rsidRPr="00960783" w:rsidRDefault="00960783" w:rsidP="009607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Ogłoszenie nr 531386-N-2018 z dnia 2018-03-14 r. </w:t>
      </w:r>
    </w:p>
    <w:p w:rsidR="00960783" w:rsidRPr="00960783" w:rsidRDefault="00960783" w:rsidP="00960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>Samodzielny Publiczny Zakład Opieki Zdrowotnej: Kompleksowa organizacja 4 warsztatów szkoleniowych dla 120 uczestników z zakresu ultrasonografii w ginekologii i/lub perinatologii i/lub uroginekologii i/lub ginekologii onkologicznej skierowanych do lekarzy ginekologów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ZAMÓWIENIU - Usługi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Zamieszczanie obowiązkowe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Zamówienia publicznego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Nazwa projektu lub programu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Projekt realizowany w ramach Europejskiego Funduszu Rozwoju Regionalnego – Projekt Nr LT-PL-1R-021 „ Powiaty Alytus i Augustów – bezpieczne miejsce do życia i rozwoju zdrowej rodziny”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centralny zamawiający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Postępowanie jest przeprowadzane wspólnie przez zamawiających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dodatkowe: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I. 1) NAZWA I ADRES: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Zdrowotnej, krajowy numer identyfikacyjny 79031703800000, ul. ul. Szpitalna  12 , 16300   Augustów, woj. podlaskie, państwo Polska, tel. 876 433 411, e-mail spzoz6@wp.pl, faks 876 433 419.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(URL): www.spzoz.augustow.pl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Adres profilu nabywcy: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pod którym można uzyskać dostęp do narzędzi i urządzeń lub formatów plików, które nie są ogólnie dostępne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2) RODZAJ ZAMAWIAJĄCEGO: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Jednostki organizacyjne administracji samorządowej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I.3) WSPÓLNE UDZIELANIE ZAMÓWIENIA </w:t>
      </w:r>
      <w:r w:rsidRPr="009607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(jeżeli dotyczy)</w:t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I.4) KOMUNIKACJA: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www.spzoz.augustow.pl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www.spzoz.augustow.pl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należy przesyłać: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Elektronicznie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adres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Adres: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PRZEDMIOT ZAMÓWIENIA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II.1) Nazwa nadana zamówieniu przez zamawiającego: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Kompleksowa organizacja 4 warsztatów szkoleniowych dla 120 uczestników z zakresu ultrasonografii w ginekologii i/lub perinatologii i/lub uroginekologii i/lub ginekologii onkologicznej skierowanych do lekarzy ginekologów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referencyjny: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4/ZP/2018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960783" w:rsidRPr="00960783" w:rsidRDefault="00960783" w:rsidP="00960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II.2) Rodzaj zamówienia: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Usługi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II.3) Informacja o możliwości składania ofert częściowych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podzielone jest na części: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można składać w odniesieniu do: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Zamawiający zastrzega sobie prawo do udzielenia łącznie następujących części lub grup części: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Maksymalna liczba części zamówienia, na które może zostać udzielone zamówienie jednemu wykonawcy: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II.4) Krótki opis przedmiotu zamówienia </w:t>
      </w:r>
      <w:r w:rsidRPr="00960783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Kompleksowa organizacja 4 warsztatów szkoleniowych dla 120 uczestników z zakresu ultrasonografii w ginekologii i/lub perinatologii i/lub uroginekologii i/lub ginekologii onkologicznej skierowanych do lekarzy ginekologów o wartości szacunkowej zamówienia mniejszej niż kwoty określone w przepisach wydanych na podstawie art. 11 ust. 8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II.5) Główny kod CPV: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80042000-4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Dodatkowe kody CPV: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II.6) Całkowita wartość zamówienia </w:t>
      </w:r>
      <w:r w:rsidRPr="00960783">
        <w:rPr>
          <w:rFonts w:ascii="Times New Roman" w:eastAsia="Times New Roman" w:hAnsi="Times New Roman" w:cs="Times New Roman"/>
          <w:i/>
          <w:iCs/>
          <w:sz w:val="24"/>
          <w:szCs w:val="24"/>
        </w:rPr>
        <w:t>(jeżeli zamawiający podaje informacje o wartości zamówienia)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Wartość bez VAT: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II.7) Czy przewiduje się udzielenie zamówień, o których mowa w art. 67 ust. 1 pkt 6 i 7 lub w art. 134 ust. 6 pkt 3 ustawy Pzp: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>miesiącach:  3  </w:t>
      </w:r>
      <w:r w:rsidRPr="009607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dniach: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i/>
          <w:iCs/>
          <w:sz w:val="24"/>
          <w:szCs w:val="24"/>
        </w:rPr>
        <w:t>lub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 rozpoczęcia: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607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zakończenia: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II.9) Informacje dodatkowe: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III.1) WARUNKI UDZIAŁU W POSTĘPOWANIU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III.1.2) Sytuacja finansowa lub ekonomiczna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III.1.3) Zdolność techniczna lub zawodowa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Zamawiający wymaga, aby Wykonawca posiadał punkty edukacyjne i punkty PTG USG. Zamawiający wymaga doświadczenia w przeprowadzeniu minimum 1 szkolenia o podobnym charakterze ( wykaz zrealizowanych szkoleń – załącznik nr 5 do SIWZ ).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III.2) PODSTAWY WYKLUCZENIA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III.2.1) Podstawy wykluczenia określone w art. 24 ust. 1 ustawy Pzp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III.2.2) Zamawiający przewiduje wykluczenie wykonawcy na podstawie art. 24 ust. 5 ustawy Pzp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Nie Zamawiający przewiduje następujące fakultatywne podstawy wykluczenia: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spełnianiu kryteriów selekcji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III.5.1) W ZAKRESIE SPEŁNIANIA WARUNKÓW UDZIAŁU W POSTĘPOWANIU: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III.5.2) W ZAKRESIE KRYTERIÓW SELEKCJI: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III.7) INNE DOKUMENTY NIE WYMIENIONE W pkt III.3) - III.6)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IV: PROCEDURA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IV.1) OPIS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IV.1.1) Tryb udzielenia zamówienia: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Przetarg nieograniczony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IV.1.2) Zamawiający żąda wniesienia wadium: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na temat wadium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IV.1.3) Przewiduje się udzielenie zaliczek na poczet wykonania zamówienia: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udzielania zaliczek: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IV.1.5.) Wymaga się złożenia oferty wariantowej: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Nie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oferty wariantowej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ograniczony, negocjacje z ogłoszeniem, dialog konkurencyjny, partnerstwo innowacyjne)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Liczba wykonawców  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Przewidywana minimalna liczba wykonawców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Maksymalna liczba wykonawców  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Kryteria selekcji wykonawców: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Umowa ramowa będzie zawarta: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Czy przewiduje się ograniczenie liczby uczestników umowy ramowej: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Przewidziana maksymalna liczba uczestników umowy ramowej: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obejmuje ustanowienie dynamicznego systemu zakupów: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będą zamieszczone dodatkowe informacje dotyczące dynamicznego systemu zakupów: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IV.1.8) Aukcja elektroniczna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Przewidziane jest przeprowadzenie aukcji elektronicznej </w:t>
      </w:r>
      <w:r w:rsidRPr="009607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adres strony internetowej, na której aukcja będzie prowadzona: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podać, które informacje zostaną udostępnione wykonawcom w trakcie aukcji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elektronicznej oraz jaki będzie termin ich udostępnienia: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przebiegu aukcji elektronicznej: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rejestracji i identyfikacji wykonawców w aukcji elektronicznej: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o liczbie etapów aukcji elektronicznej i czasie ich trwania: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Czas trwania: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Czy wykonawcy, którzy nie złożyli nowych postąpień, zostaną zakwalifikowani do następnego etapu: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Warunki zamknięcia aukcji elektronicznej: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IV.2) KRYTERIA OCENY OFERT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IV.2.2) Kryteria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6"/>
        <w:gridCol w:w="1016"/>
      </w:tblGrid>
      <w:tr w:rsidR="00960783" w:rsidRPr="00960783" w:rsidTr="009607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3" w:rsidRPr="00960783" w:rsidRDefault="00960783" w:rsidP="0096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83">
              <w:rPr>
                <w:rFonts w:ascii="Times New Roman" w:eastAsia="Times New Roman" w:hAnsi="Times New Roman" w:cs="Times New Roman"/>
                <w:sz w:val="24"/>
                <w:szCs w:val="24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3" w:rsidRPr="00960783" w:rsidRDefault="00960783" w:rsidP="0096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83">
              <w:rPr>
                <w:rFonts w:ascii="Times New Roman" w:eastAsia="Times New Roman" w:hAnsi="Times New Roman" w:cs="Times New Roman"/>
                <w:sz w:val="24"/>
                <w:szCs w:val="24"/>
              </w:rPr>
              <w:t>Znaczenie</w:t>
            </w:r>
          </w:p>
        </w:tc>
      </w:tr>
      <w:tr w:rsidR="00960783" w:rsidRPr="00960783" w:rsidTr="009607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3" w:rsidRPr="00960783" w:rsidRDefault="00960783" w:rsidP="0096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83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3" w:rsidRPr="00960783" w:rsidRDefault="00960783" w:rsidP="0096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83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960783" w:rsidRPr="00960783" w:rsidTr="009607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3" w:rsidRPr="00960783" w:rsidRDefault="00960783" w:rsidP="0096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83">
              <w:rPr>
                <w:rFonts w:ascii="Times New Roman" w:eastAsia="Times New Roman" w:hAnsi="Times New Roman" w:cs="Times New Roman"/>
                <w:sz w:val="24"/>
                <w:szCs w:val="24"/>
              </w:rPr>
              <w:t>Liczba punktów edukacyjnych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3" w:rsidRPr="00960783" w:rsidRDefault="00960783" w:rsidP="0096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83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960783" w:rsidRPr="00960783" w:rsidTr="009607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3" w:rsidRPr="00960783" w:rsidRDefault="00960783" w:rsidP="0096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83">
              <w:rPr>
                <w:rFonts w:ascii="Times New Roman" w:eastAsia="Times New Roman" w:hAnsi="Times New Roman" w:cs="Times New Roman"/>
                <w:sz w:val="24"/>
                <w:szCs w:val="24"/>
              </w:rPr>
              <w:t>Liczba punktów PTG USG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0783" w:rsidRPr="00960783" w:rsidRDefault="00960783" w:rsidP="0096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783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</w:tbl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IV.2.3) Zastosowanie procedury, o której mowa w art. 24aa ust. 1 ustawy Pzp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(przetarg nieograniczony)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IV.3.1) Informacje na temat negocjacji z ogłoszeniem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Minimalne wymagania, które muszą spełniać wszystkie oferty: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Przewidziane jest zastrzeżenie prawa do udzielenia zamówienia na podstawie ofert wstępnych bez przeprowadzenia negocjacji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Przewidziany jest podział negocjacji na etapy w celu ograniczenia liczby ofert: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negocjacji (w tym liczbę etapów):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IV.3.2) Informacje na temat dialogu konkurencyjnego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Opis potrzeb i wymagań zamawiającego lub informacja o sposobie uzyskania tego opisu: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Wstępny harmonogram postępowania: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dialogu na etapy w celu ograniczenia liczby rozwiązań: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dialogu: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IV.3.3) Informacje na temat partnerstwa innowacyjnego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Elementy opisu przedmiotu zamówienia definiujące minimalne wymagania, którym muszą odpowiadać wszystkie oferty: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IV.4) Licytacja elektroniczna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Informacje o liczbie etapów licytacji elektronicznej i czasie ich trwania: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Czas trwania: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Wykonawcy, którzy nie złożyli nowych postąpień, zostaną zakwalifikowani do następnego etapu: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Termin składania wniosków o dopuszczenie do udziału w licytacji elektronicznej: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Data: godzina: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Termin otwarcia licytacji elektronicznej: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Termin i warunki zamknięcia licytacji elektronicznej: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zabezpieczenia należytego wykonania umowy: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IV.5) ZMIANA UMOWY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wskazać zakres, charakter zmian oraz warunki wprowadzenia zmian: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IV.6) INFORMACJE ADMINISTRACYJNE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IV.6.1) Sposób udostępniania informacji o charakterze poufnym </w:t>
      </w:r>
      <w:r w:rsidRPr="009607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(jeżeli dotyczy):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Środki służące ochronie informacji o charakterze poufnym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IV.6.2) Termin składania ofert lub wniosków o dopuszczenie do udziału w </w:t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postępowaniu: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Data: 2018-03-29, godzina: 10:00,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Wskazać powody: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  <w:t xml:space="preserve">&gt;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IV.6.3) Termin związania ofertą: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do: okres w dniach: 30 (od ostatecznego terminu składania ofert)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  <w:r w:rsidRPr="00960783">
        <w:rPr>
          <w:rFonts w:ascii="Times New Roman" w:eastAsia="Times New Roman" w:hAnsi="Times New Roman" w:cs="Times New Roman"/>
          <w:b/>
          <w:bCs/>
          <w:sz w:val="24"/>
          <w:szCs w:val="24"/>
        </w:rPr>
        <w:t>IV.6.6) Informacje dodatkowe: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78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60783" w:rsidRPr="00960783" w:rsidRDefault="00960783" w:rsidP="00960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078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ZAŁĄCZNIK I - INFORMACJE DOTYCZĄCE OFERT CZĘŚCIOWYCH </w:t>
      </w: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0783" w:rsidRPr="00960783" w:rsidRDefault="00960783" w:rsidP="009607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0783" w:rsidRPr="00960783" w:rsidRDefault="00960783" w:rsidP="009607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60783" w:rsidRPr="00960783" w:rsidTr="0096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83" w:rsidRPr="00960783" w:rsidRDefault="00960783" w:rsidP="0096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0783" w:rsidRPr="00960783" w:rsidRDefault="00960783" w:rsidP="009607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60783" w:rsidRPr="00960783" w:rsidTr="0096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0783" w:rsidRPr="00960783" w:rsidRDefault="00960783" w:rsidP="0096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6EC3" w:rsidRDefault="005C6EC3"/>
    <w:sectPr w:rsidR="005C6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60783"/>
    <w:rsid w:val="005C6EC3"/>
    <w:rsid w:val="0096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0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9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2367</Words>
  <Characters>14206</Characters>
  <Application>Microsoft Office Word</Application>
  <DocSecurity>0</DocSecurity>
  <Lines>118</Lines>
  <Paragraphs>33</Paragraphs>
  <ScaleCrop>false</ScaleCrop>
  <Company>Your Company Name</Company>
  <LinksUpToDate>false</LinksUpToDate>
  <CharactersWithSpaces>16540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2018-03-14T12:38:00Z</dcterms:created>
  <dcterms:modified xsi:type="dcterms:W3CDTF">2018-03-14T12:38:00Z</dcterms:modified>
</cp:coreProperties>
</file>