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AA" w:rsidRDefault="009074AD" w:rsidP="00F76F3A">
      <w:pPr>
        <w:spacing w:line="360" w:lineRule="auto"/>
        <w:jc w:val="right"/>
        <w:rPr>
          <w:rFonts w:ascii="Tahoma" w:hAnsi="Tahoma" w:cs="Tahoma"/>
          <w:sz w:val="20"/>
          <w:szCs w:val="20"/>
        </w:rPr>
      </w:pPr>
      <w:r>
        <w:rPr>
          <w:rFonts w:ascii="Tahoma" w:hAnsi="Tahoma" w:cs="Tahoma"/>
          <w:sz w:val="20"/>
          <w:szCs w:val="20"/>
        </w:rPr>
        <w:t>Augustów, dn. 20</w:t>
      </w:r>
      <w:r w:rsidR="00F76F3A">
        <w:rPr>
          <w:rFonts w:ascii="Tahoma" w:hAnsi="Tahoma" w:cs="Tahoma"/>
          <w:sz w:val="20"/>
          <w:szCs w:val="20"/>
        </w:rPr>
        <w:t xml:space="preserve"> października 2015 r.</w:t>
      </w:r>
    </w:p>
    <w:p w:rsidR="00F76F3A" w:rsidRDefault="00F76F3A" w:rsidP="00F76F3A">
      <w:pPr>
        <w:spacing w:line="360" w:lineRule="auto"/>
        <w:jc w:val="right"/>
        <w:rPr>
          <w:rFonts w:ascii="Tahoma" w:hAnsi="Tahoma" w:cs="Tahoma"/>
          <w:sz w:val="20"/>
          <w:szCs w:val="20"/>
        </w:rPr>
      </w:pPr>
    </w:p>
    <w:p w:rsidR="0023366A" w:rsidRDefault="0023366A" w:rsidP="0023366A">
      <w:pPr>
        <w:spacing w:line="360" w:lineRule="auto"/>
        <w:rPr>
          <w:rFonts w:ascii="Tahoma" w:hAnsi="Tahoma" w:cs="Tahoma"/>
          <w:sz w:val="20"/>
          <w:szCs w:val="20"/>
        </w:rPr>
      </w:pPr>
    </w:p>
    <w:p w:rsidR="00F76F3A" w:rsidRDefault="00F76F3A" w:rsidP="00F76F3A">
      <w:pPr>
        <w:spacing w:line="360" w:lineRule="auto"/>
        <w:jc w:val="both"/>
        <w:rPr>
          <w:rFonts w:ascii="Tahoma" w:hAnsi="Tahoma" w:cs="Tahoma"/>
          <w:sz w:val="20"/>
          <w:szCs w:val="20"/>
        </w:rPr>
      </w:pPr>
      <w:r>
        <w:rPr>
          <w:rFonts w:ascii="Tahoma" w:hAnsi="Tahoma" w:cs="Tahoma"/>
          <w:sz w:val="20"/>
          <w:szCs w:val="20"/>
        </w:rPr>
        <w:t>Dotyczy : postępowanie na dostawę na potrzeby SPZOZ w Augustowie aparatury medycznej znak postępowania 17/ZP/2015</w:t>
      </w:r>
    </w:p>
    <w:p w:rsidR="00F76F3A" w:rsidRDefault="00F76F3A" w:rsidP="00F76F3A">
      <w:pPr>
        <w:spacing w:line="360" w:lineRule="auto"/>
        <w:jc w:val="both"/>
        <w:rPr>
          <w:rFonts w:ascii="Tahoma" w:hAnsi="Tahoma" w:cs="Tahoma"/>
          <w:sz w:val="20"/>
          <w:szCs w:val="20"/>
        </w:rPr>
      </w:pPr>
    </w:p>
    <w:p w:rsidR="00F76F3A" w:rsidRDefault="00F76F3A" w:rsidP="00F76F3A">
      <w:pPr>
        <w:spacing w:line="360" w:lineRule="auto"/>
        <w:jc w:val="both"/>
        <w:rPr>
          <w:rFonts w:ascii="Tahoma" w:hAnsi="Tahoma" w:cs="Tahoma"/>
          <w:sz w:val="20"/>
          <w:szCs w:val="20"/>
        </w:rPr>
      </w:pPr>
      <w:r>
        <w:rPr>
          <w:rFonts w:ascii="Tahoma" w:hAnsi="Tahoma" w:cs="Tahoma"/>
          <w:sz w:val="20"/>
          <w:szCs w:val="20"/>
        </w:rPr>
        <w:tab/>
        <w:t>Samodzielny Publiczny Zakład Opieki Zdrowotnej w Augustowie odpowiadając na pytania oferentów wyjaśnia co następuje :</w:t>
      </w:r>
    </w:p>
    <w:p w:rsidR="007211C3" w:rsidRDefault="007211C3" w:rsidP="007211C3">
      <w:pPr>
        <w:pStyle w:val="Akapitzlist"/>
        <w:numPr>
          <w:ilvl w:val="0"/>
          <w:numId w:val="1"/>
        </w:numPr>
        <w:spacing w:line="360" w:lineRule="auto"/>
        <w:jc w:val="both"/>
        <w:rPr>
          <w:rFonts w:ascii="Tahoma" w:hAnsi="Tahoma" w:cs="Tahoma"/>
          <w:i/>
          <w:sz w:val="20"/>
          <w:szCs w:val="20"/>
        </w:rPr>
      </w:pPr>
      <w:r>
        <w:rPr>
          <w:rFonts w:ascii="Tahoma" w:hAnsi="Tahoma" w:cs="Tahoma"/>
          <w:i/>
          <w:sz w:val="20"/>
          <w:szCs w:val="20"/>
        </w:rPr>
        <w:t xml:space="preserve">Zwracam się z zapytaniem czy Zamawiający rozszerzy przedmiot przetargu dotyczącego dostawy aparatu rtg kostno – płucnego, o przyrządy do kontroli jakości aparatury medycznej do diagnostyki obrazowej. Jak zapewnie Państwo wiecie, obowiązek wykonywania przez pracowników jednostek ochrony </w:t>
      </w:r>
      <w:r w:rsidR="0029065A">
        <w:rPr>
          <w:rFonts w:ascii="Tahoma" w:hAnsi="Tahoma" w:cs="Tahoma"/>
          <w:i/>
          <w:sz w:val="20"/>
          <w:szCs w:val="20"/>
        </w:rPr>
        <w:t xml:space="preserve">zdrowia tzw. Testów podstawowych, wynika z rozporządzenia Ministra Zdrowia z dnia 18 lutego 2011 r. ( Dz.U. Nr 51, poz. 265 ). Ich szczegółowy zakres, określa załącznik nr 6 do wyżej wymienionego rozporządzenia. Moment zakupu aparatu diagnostycznego jest doskonałym momentem na zakup sprzętu do kontroli jakości, której koszt jest nieporównywalnie mały względem cen takich urządzeń jak tomograf, rezonans czy zwykły aparat rentgenowski. </w:t>
      </w:r>
    </w:p>
    <w:p w:rsidR="00931353" w:rsidRDefault="00931353" w:rsidP="00931353">
      <w:pPr>
        <w:pStyle w:val="Akapitzlist"/>
        <w:spacing w:line="360" w:lineRule="auto"/>
        <w:jc w:val="both"/>
        <w:rPr>
          <w:rFonts w:ascii="Tahoma" w:hAnsi="Tahoma" w:cs="Tahoma"/>
          <w:i/>
          <w:sz w:val="20"/>
          <w:szCs w:val="20"/>
        </w:rPr>
      </w:pPr>
    </w:p>
    <w:p w:rsidR="00931353" w:rsidRDefault="00931353" w:rsidP="00931353">
      <w:pPr>
        <w:pStyle w:val="Akapitzlist"/>
        <w:spacing w:line="360" w:lineRule="auto"/>
        <w:jc w:val="both"/>
        <w:rPr>
          <w:rFonts w:ascii="Tahoma" w:hAnsi="Tahoma" w:cs="Tahoma"/>
          <w:b/>
          <w:sz w:val="20"/>
          <w:szCs w:val="20"/>
        </w:rPr>
      </w:pPr>
      <w:r>
        <w:rPr>
          <w:rFonts w:ascii="Tahoma" w:hAnsi="Tahoma" w:cs="Tahoma"/>
          <w:b/>
          <w:sz w:val="20"/>
          <w:szCs w:val="20"/>
        </w:rPr>
        <w:t>Zamawiający nie wyraża zgody.</w:t>
      </w:r>
    </w:p>
    <w:p w:rsidR="00DD06C7" w:rsidRDefault="00DD06C7" w:rsidP="00931353">
      <w:pPr>
        <w:pStyle w:val="Akapitzlist"/>
        <w:spacing w:line="360" w:lineRule="auto"/>
        <w:jc w:val="both"/>
        <w:rPr>
          <w:rFonts w:ascii="Tahoma" w:hAnsi="Tahoma" w:cs="Tahoma"/>
          <w:b/>
          <w:sz w:val="20"/>
          <w:szCs w:val="20"/>
        </w:rPr>
      </w:pPr>
    </w:p>
    <w:p w:rsidR="00DD06C7" w:rsidRPr="00F85E27" w:rsidRDefault="00DD06C7" w:rsidP="00DD06C7">
      <w:pPr>
        <w:pStyle w:val="Czgwna"/>
        <w:numPr>
          <w:ilvl w:val="0"/>
          <w:numId w:val="1"/>
        </w:numPr>
        <w:spacing w:line="360" w:lineRule="auto"/>
        <w:jc w:val="both"/>
        <w:rPr>
          <w:rFonts w:ascii="Tahoma" w:eastAsia="Times New Roman" w:hAnsi="Tahoma" w:cs="Tahoma"/>
          <w:i/>
          <w:sz w:val="20"/>
        </w:rPr>
      </w:pPr>
      <w:r w:rsidRPr="00DD06C7">
        <w:rPr>
          <w:rFonts w:ascii="Tahoma" w:hAnsi="Tahoma" w:cs="Tahoma"/>
          <w:i/>
          <w:sz w:val="20"/>
        </w:rPr>
        <w:t>Pytanie dotyczące pakietu nr 10: aparat EKG 4szt.: Czy Zamawiający dopuści aparat EKG z wbudowanym w urządzenie akumulatorem na 3h ciągłej pracy aparatu i z małych rozmiarów zasilaczem zewnętrznym?</w:t>
      </w:r>
    </w:p>
    <w:p w:rsidR="00F85E27" w:rsidRDefault="00F85E27" w:rsidP="00F85E27">
      <w:pPr>
        <w:pStyle w:val="Czgwna"/>
        <w:spacing w:line="360" w:lineRule="auto"/>
        <w:ind w:left="720"/>
        <w:jc w:val="both"/>
        <w:rPr>
          <w:rFonts w:ascii="Tahoma" w:hAnsi="Tahoma" w:cs="Tahoma"/>
          <w:i/>
          <w:sz w:val="20"/>
        </w:rPr>
      </w:pPr>
    </w:p>
    <w:p w:rsidR="00F85E27" w:rsidRPr="00F85E27" w:rsidRDefault="00F85E27" w:rsidP="00F85E27">
      <w:pPr>
        <w:pStyle w:val="Czgwna"/>
        <w:spacing w:line="360" w:lineRule="auto"/>
        <w:ind w:left="720"/>
        <w:jc w:val="both"/>
        <w:rPr>
          <w:rFonts w:ascii="Tahoma" w:eastAsia="Times New Roman" w:hAnsi="Tahoma" w:cs="Tahoma"/>
          <w:b/>
          <w:sz w:val="20"/>
        </w:rPr>
      </w:pPr>
      <w:r>
        <w:rPr>
          <w:rFonts w:ascii="Tahoma" w:hAnsi="Tahoma" w:cs="Tahoma"/>
          <w:b/>
          <w:sz w:val="20"/>
        </w:rPr>
        <w:t>Zamawiający dopuści taki aparat EKG.</w:t>
      </w:r>
    </w:p>
    <w:p w:rsidR="00DD06C7" w:rsidRPr="00DD06C7" w:rsidRDefault="00DD06C7" w:rsidP="00DD06C7">
      <w:pPr>
        <w:pStyle w:val="Czgwna"/>
        <w:spacing w:line="360" w:lineRule="auto"/>
        <w:jc w:val="both"/>
        <w:rPr>
          <w:rFonts w:ascii="Tahoma" w:eastAsia="Times New Roman" w:hAnsi="Tahoma" w:cs="Tahoma"/>
          <w:i/>
          <w:sz w:val="20"/>
        </w:rPr>
      </w:pPr>
    </w:p>
    <w:p w:rsidR="00DD06C7" w:rsidRPr="00F85E27" w:rsidRDefault="00DD06C7" w:rsidP="00DD06C7">
      <w:pPr>
        <w:pStyle w:val="Tekstpodstawowy"/>
        <w:numPr>
          <w:ilvl w:val="0"/>
          <w:numId w:val="1"/>
        </w:numPr>
        <w:spacing w:line="360" w:lineRule="auto"/>
        <w:jc w:val="both"/>
        <w:rPr>
          <w:rFonts w:ascii="Tahoma" w:eastAsia="ヒラギノ角ゴ Pro W3" w:hAnsi="Tahoma" w:cs="Tahoma"/>
          <w:i/>
          <w:color w:val="000000"/>
          <w:kern w:val="1"/>
          <w:sz w:val="20"/>
          <w:szCs w:val="20"/>
          <w:lang w:val="pl-PL"/>
        </w:rPr>
      </w:pPr>
      <w:r w:rsidRPr="00AE0505">
        <w:rPr>
          <w:rFonts w:ascii="Tahoma" w:eastAsia="ヒラギノ角ゴ Pro W3" w:hAnsi="Tahoma" w:cs="Tahoma"/>
          <w:i/>
          <w:color w:val="000000"/>
          <w:kern w:val="1"/>
          <w:sz w:val="20"/>
          <w:szCs w:val="20"/>
          <w:lang w:val="pl-PL"/>
        </w:rPr>
        <w:t>Pytanie dotyczące pakietu nr 10: aparat EKG 4szt.:</w:t>
      </w:r>
      <w:r w:rsidRPr="00AE0505">
        <w:rPr>
          <w:rFonts w:ascii="Tahoma" w:hAnsi="Tahoma" w:cs="Tahoma"/>
          <w:i/>
          <w:color w:val="000000"/>
          <w:kern w:val="1"/>
          <w:sz w:val="20"/>
          <w:szCs w:val="20"/>
          <w:lang w:val="pl-PL"/>
        </w:rPr>
        <w:t xml:space="preserve"> Czy Zamawiający dopuści aparat EKG o wadze 2,3kg?</w:t>
      </w:r>
    </w:p>
    <w:p w:rsidR="00F85E27" w:rsidRPr="00F85E27" w:rsidRDefault="00F85E27" w:rsidP="00F85E27">
      <w:pPr>
        <w:pStyle w:val="Tekstpodstawowy"/>
        <w:spacing w:line="360" w:lineRule="auto"/>
        <w:ind w:left="720"/>
        <w:jc w:val="both"/>
        <w:rPr>
          <w:rFonts w:ascii="Tahoma" w:eastAsia="ヒラギノ角ゴ Pro W3" w:hAnsi="Tahoma" w:cs="Tahoma"/>
          <w:b/>
          <w:color w:val="000000"/>
          <w:kern w:val="1"/>
          <w:sz w:val="20"/>
          <w:szCs w:val="20"/>
          <w:lang w:val="pl-PL"/>
        </w:rPr>
      </w:pPr>
      <w:r>
        <w:rPr>
          <w:rFonts w:ascii="Tahoma" w:eastAsia="ヒラギノ角ゴ Pro W3" w:hAnsi="Tahoma" w:cs="Tahoma"/>
          <w:b/>
          <w:color w:val="000000"/>
          <w:kern w:val="1"/>
          <w:sz w:val="20"/>
          <w:szCs w:val="20"/>
          <w:lang w:val="pl-PL"/>
        </w:rPr>
        <w:t>Zamawiający dopuści taki aparat EKG.</w:t>
      </w:r>
    </w:p>
    <w:p w:rsidR="00DD06C7" w:rsidRPr="00F85E27" w:rsidRDefault="00DD06C7" w:rsidP="00DD06C7">
      <w:pPr>
        <w:pStyle w:val="Tekstpodstawowy"/>
        <w:numPr>
          <w:ilvl w:val="0"/>
          <w:numId w:val="1"/>
        </w:numPr>
        <w:spacing w:line="360" w:lineRule="auto"/>
        <w:jc w:val="both"/>
        <w:rPr>
          <w:rFonts w:ascii="Tahoma" w:eastAsia="ヒラギノ角ゴ Pro W3" w:hAnsi="Tahoma" w:cs="Tahoma"/>
          <w:i/>
          <w:color w:val="000000"/>
          <w:sz w:val="20"/>
          <w:szCs w:val="20"/>
          <w:lang w:val="pl-PL"/>
        </w:rPr>
      </w:pPr>
      <w:r w:rsidRPr="00AE0505">
        <w:rPr>
          <w:rFonts w:ascii="Tahoma" w:eastAsia="ヒラギノ角ゴ Pro W3" w:hAnsi="Tahoma" w:cs="Tahoma"/>
          <w:i/>
          <w:color w:val="000000"/>
          <w:kern w:val="1"/>
          <w:sz w:val="20"/>
          <w:szCs w:val="20"/>
          <w:lang w:val="pl-PL"/>
        </w:rPr>
        <w:t>Pytanie dotyczące pakietu nr 10: aparat EKG 4szt.:</w:t>
      </w:r>
      <w:r w:rsidRPr="00AE0505">
        <w:rPr>
          <w:rFonts w:ascii="Tahoma" w:hAnsi="Tahoma" w:cs="Tahoma"/>
          <w:i/>
          <w:color w:val="000000"/>
          <w:kern w:val="1"/>
          <w:sz w:val="20"/>
          <w:szCs w:val="20"/>
          <w:lang w:val="pl-PL"/>
        </w:rPr>
        <w:t xml:space="preserve"> Czy Zamawiający dopuści aparat EKG o wymiarach 324x264x95mm?</w:t>
      </w:r>
    </w:p>
    <w:p w:rsidR="00F85E27" w:rsidRPr="00F85E27" w:rsidRDefault="00F85E27" w:rsidP="00F85E27">
      <w:pPr>
        <w:pStyle w:val="Tekstpodstawowy"/>
        <w:spacing w:line="360" w:lineRule="auto"/>
        <w:ind w:left="720"/>
        <w:jc w:val="both"/>
        <w:rPr>
          <w:rFonts w:ascii="Tahoma" w:eastAsia="ヒラギノ角ゴ Pro W3" w:hAnsi="Tahoma" w:cs="Tahoma"/>
          <w:b/>
          <w:color w:val="000000"/>
          <w:sz w:val="20"/>
          <w:szCs w:val="20"/>
          <w:lang w:val="pl-PL"/>
        </w:rPr>
      </w:pPr>
      <w:r>
        <w:rPr>
          <w:rFonts w:ascii="Tahoma" w:eastAsia="ヒラギノ角ゴ Pro W3" w:hAnsi="Tahoma" w:cs="Tahoma"/>
          <w:b/>
          <w:color w:val="000000"/>
          <w:sz w:val="20"/>
          <w:szCs w:val="20"/>
          <w:lang w:val="pl-PL"/>
        </w:rPr>
        <w:t>Zamawiający dopuści taki aparat EKG.</w:t>
      </w:r>
    </w:p>
    <w:p w:rsidR="00DD06C7" w:rsidRPr="00F85E27" w:rsidRDefault="00DD06C7" w:rsidP="00DD06C7">
      <w:pPr>
        <w:pStyle w:val="Tekstpodstawowy"/>
        <w:numPr>
          <w:ilvl w:val="0"/>
          <w:numId w:val="1"/>
        </w:numPr>
        <w:spacing w:line="360" w:lineRule="auto"/>
        <w:jc w:val="both"/>
        <w:rPr>
          <w:rFonts w:ascii="Tahoma" w:eastAsia="ヒラギノ角ゴ Pro W3" w:hAnsi="Tahoma" w:cs="Tahoma"/>
          <w:i/>
          <w:color w:val="000000"/>
          <w:sz w:val="20"/>
          <w:szCs w:val="20"/>
          <w:lang w:val="pl-PL"/>
        </w:rPr>
      </w:pPr>
      <w:r w:rsidRPr="00AE0505">
        <w:rPr>
          <w:rFonts w:ascii="Tahoma" w:eastAsia="ヒラギノ角ゴ Pro W3" w:hAnsi="Tahoma" w:cs="Tahoma"/>
          <w:i/>
          <w:color w:val="000000"/>
          <w:sz w:val="20"/>
          <w:szCs w:val="20"/>
          <w:lang w:val="pl-PL"/>
        </w:rPr>
        <w:lastRenderedPageBreak/>
        <w:t>Pytanie dotyczące pakietu nr 10: aparat EKG 4szt.:</w:t>
      </w:r>
      <w:r w:rsidRPr="00AE0505">
        <w:rPr>
          <w:rFonts w:ascii="Tahoma" w:hAnsi="Tahoma" w:cs="Tahoma"/>
          <w:i/>
          <w:sz w:val="20"/>
          <w:szCs w:val="20"/>
          <w:lang w:val="pl-PL"/>
        </w:rPr>
        <w:t xml:space="preserve"> Czy Zamawiający dopuści aparat EKG z dedykowanym, cztero-kołowym wózkiem z hamulcem przy dwóch kołach?</w:t>
      </w:r>
    </w:p>
    <w:p w:rsidR="00F85E27" w:rsidRPr="00F85E27" w:rsidRDefault="00F85E27" w:rsidP="00F85E27">
      <w:pPr>
        <w:pStyle w:val="Tekstpodstawowy"/>
        <w:spacing w:line="360" w:lineRule="auto"/>
        <w:ind w:left="720"/>
        <w:jc w:val="both"/>
        <w:rPr>
          <w:rFonts w:ascii="Tahoma" w:eastAsia="ヒラギノ角ゴ Pro W3" w:hAnsi="Tahoma" w:cs="Tahoma"/>
          <w:b/>
          <w:color w:val="000000"/>
          <w:sz w:val="20"/>
          <w:szCs w:val="20"/>
          <w:lang w:val="pl-PL"/>
        </w:rPr>
      </w:pPr>
      <w:r>
        <w:rPr>
          <w:rFonts w:ascii="Tahoma" w:eastAsia="ヒラギノ角ゴ Pro W3" w:hAnsi="Tahoma" w:cs="Tahoma"/>
          <w:b/>
          <w:color w:val="000000"/>
          <w:sz w:val="20"/>
          <w:szCs w:val="20"/>
          <w:lang w:val="pl-PL"/>
        </w:rPr>
        <w:t>Zamawiający dopuści taki aparat EKG.</w:t>
      </w:r>
    </w:p>
    <w:p w:rsidR="00DD06C7" w:rsidRPr="00F85E27" w:rsidRDefault="00DD06C7" w:rsidP="00DD06C7">
      <w:pPr>
        <w:pStyle w:val="Tekstpodstawowy"/>
        <w:numPr>
          <w:ilvl w:val="0"/>
          <w:numId w:val="1"/>
        </w:numPr>
        <w:spacing w:line="360" w:lineRule="auto"/>
        <w:jc w:val="both"/>
        <w:rPr>
          <w:rFonts w:ascii="Tahoma" w:eastAsia="ヒラギノ角ゴ Pro W3" w:hAnsi="Tahoma" w:cs="Tahoma"/>
          <w:i/>
          <w:color w:val="000000"/>
          <w:sz w:val="20"/>
          <w:szCs w:val="20"/>
          <w:lang w:val="pl-PL"/>
        </w:rPr>
      </w:pPr>
      <w:r w:rsidRPr="00AE0505">
        <w:rPr>
          <w:rFonts w:ascii="Tahoma" w:eastAsia="ヒラギノ角ゴ Pro W3" w:hAnsi="Tahoma" w:cs="Tahoma"/>
          <w:i/>
          <w:color w:val="000000"/>
          <w:sz w:val="20"/>
          <w:szCs w:val="20"/>
          <w:lang w:val="pl-PL"/>
        </w:rPr>
        <w:t>Pytanie dotyczące pakietu nr 10: aparat EKG 4szt.:</w:t>
      </w:r>
      <w:r w:rsidRPr="00AE0505">
        <w:rPr>
          <w:rFonts w:ascii="Tahoma" w:hAnsi="Tahoma" w:cs="Tahoma"/>
          <w:i/>
          <w:sz w:val="20"/>
          <w:szCs w:val="20"/>
          <w:lang w:val="pl-PL"/>
        </w:rPr>
        <w:t xml:space="preserve"> Czy Zamawiający dopuści aparat EKG z 7" ekranem TFT LCD o rozdzielczości 800x480 pikseli z opcją ekranu dotykowego?</w:t>
      </w:r>
    </w:p>
    <w:p w:rsidR="00F85E27" w:rsidRPr="00F85E27" w:rsidRDefault="00F85E27" w:rsidP="00F85E27">
      <w:pPr>
        <w:pStyle w:val="Tekstpodstawowy"/>
        <w:spacing w:line="360" w:lineRule="auto"/>
        <w:ind w:left="720"/>
        <w:jc w:val="both"/>
        <w:rPr>
          <w:rFonts w:ascii="Tahoma" w:eastAsia="ヒラギノ角ゴ Pro W3" w:hAnsi="Tahoma" w:cs="Tahoma"/>
          <w:b/>
          <w:color w:val="000000"/>
          <w:sz w:val="20"/>
          <w:szCs w:val="20"/>
          <w:lang w:val="pl-PL"/>
        </w:rPr>
      </w:pPr>
      <w:r>
        <w:rPr>
          <w:rFonts w:ascii="Tahoma" w:eastAsia="ヒラギノ角ゴ Pro W3" w:hAnsi="Tahoma" w:cs="Tahoma"/>
          <w:b/>
          <w:color w:val="000000"/>
          <w:sz w:val="20"/>
          <w:szCs w:val="20"/>
          <w:lang w:val="pl-PL"/>
        </w:rPr>
        <w:t>Zamawiający dopuści taki aparat EKG.</w:t>
      </w:r>
    </w:p>
    <w:p w:rsidR="00DD06C7" w:rsidRPr="00F85E27" w:rsidRDefault="00DD06C7" w:rsidP="00DD06C7">
      <w:pPr>
        <w:pStyle w:val="Tekstpodstawowy"/>
        <w:numPr>
          <w:ilvl w:val="0"/>
          <w:numId w:val="1"/>
        </w:numPr>
        <w:spacing w:line="360" w:lineRule="auto"/>
        <w:jc w:val="both"/>
        <w:rPr>
          <w:rFonts w:ascii="Tahoma" w:eastAsia="ヒラギノ角ゴ Pro W3" w:hAnsi="Tahoma" w:cs="Tahoma"/>
          <w:i/>
          <w:color w:val="000000"/>
          <w:kern w:val="1"/>
          <w:sz w:val="20"/>
          <w:szCs w:val="20"/>
          <w:lang w:val="pl-PL"/>
        </w:rPr>
      </w:pPr>
      <w:r w:rsidRPr="00AE0505">
        <w:rPr>
          <w:rFonts w:ascii="Tahoma" w:eastAsia="ヒラギノ角ゴ Pro W3" w:hAnsi="Tahoma" w:cs="Tahoma"/>
          <w:i/>
          <w:color w:val="000000"/>
          <w:sz w:val="20"/>
          <w:szCs w:val="20"/>
          <w:lang w:val="pl-PL"/>
        </w:rPr>
        <w:t>Pytanie dotyczące pakietu nr 10: aparat EKG 4szt.:</w:t>
      </w:r>
      <w:r w:rsidRPr="00AE0505">
        <w:rPr>
          <w:rFonts w:ascii="Tahoma" w:hAnsi="Tahoma" w:cs="Tahoma"/>
          <w:i/>
          <w:sz w:val="20"/>
          <w:szCs w:val="20"/>
          <w:lang w:val="pl-PL"/>
        </w:rPr>
        <w:t xml:space="preserve"> Czy Zamawiający dopuści aparat EKG z czasem ładowania akumulatora do 100% pojemności, wynoszącym do 4h?</w:t>
      </w:r>
    </w:p>
    <w:p w:rsidR="00F85E27" w:rsidRPr="00F85E27" w:rsidRDefault="00F85E27" w:rsidP="00F85E27">
      <w:pPr>
        <w:pStyle w:val="Tekstpodstawowy"/>
        <w:spacing w:line="360" w:lineRule="auto"/>
        <w:ind w:left="720"/>
        <w:jc w:val="both"/>
        <w:rPr>
          <w:rFonts w:ascii="Tahoma" w:eastAsia="ヒラギノ角ゴ Pro W3" w:hAnsi="Tahoma" w:cs="Tahoma"/>
          <w:b/>
          <w:color w:val="000000"/>
          <w:kern w:val="1"/>
          <w:sz w:val="20"/>
          <w:szCs w:val="20"/>
          <w:lang w:val="pl-PL"/>
        </w:rPr>
      </w:pPr>
      <w:r>
        <w:rPr>
          <w:rFonts w:ascii="Tahoma" w:eastAsia="ヒラギノ角ゴ Pro W3" w:hAnsi="Tahoma" w:cs="Tahoma"/>
          <w:b/>
          <w:color w:val="000000"/>
          <w:sz w:val="20"/>
          <w:szCs w:val="20"/>
          <w:lang w:val="pl-PL"/>
        </w:rPr>
        <w:t>Zamawiający dopuści taki aparat</w:t>
      </w:r>
      <w:r w:rsidR="00DD1DA9">
        <w:rPr>
          <w:rFonts w:ascii="Tahoma" w:eastAsia="ヒラギノ角ゴ Pro W3" w:hAnsi="Tahoma" w:cs="Tahoma"/>
          <w:b/>
          <w:color w:val="000000"/>
          <w:sz w:val="20"/>
          <w:szCs w:val="20"/>
          <w:lang w:val="pl-PL"/>
        </w:rPr>
        <w:t xml:space="preserve"> EKG.</w:t>
      </w:r>
    </w:p>
    <w:p w:rsidR="00DD06C7" w:rsidRPr="00DD1DA9" w:rsidRDefault="00DD06C7" w:rsidP="00DD06C7">
      <w:pPr>
        <w:pStyle w:val="Tekstpodstawowy"/>
        <w:numPr>
          <w:ilvl w:val="0"/>
          <w:numId w:val="1"/>
        </w:numPr>
        <w:spacing w:line="360" w:lineRule="auto"/>
        <w:jc w:val="both"/>
        <w:rPr>
          <w:rFonts w:ascii="Tahoma" w:eastAsia="ヒラギノ角ゴ Pro W3" w:hAnsi="Tahoma" w:cs="Tahoma"/>
          <w:i/>
          <w:color w:val="000000"/>
          <w:sz w:val="20"/>
          <w:szCs w:val="20"/>
          <w:lang w:val="pl-PL"/>
        </w:rPr>
      </w:pPr>
      <w:r w:rsidRPr="00AE0505">
        <w:rPr>
          <w:rFonts w:ascii="Tahoma" w:eastAsia="ヒラギノ角ゴ Pro W3" w:hAnsi="Tahoma" w:cs="Tahoma"/>
          <w:i/>
          <w:color w:val="000000"/>
          <w:kern w:val="1"/>
          <w:sz w:val="20"/>
          <w:szCs w:val="20"/>
          <w:lang w:val="pl-PL"/>
        </w:rPr>
        <w:t>Pytanie dotyczące pakietu nr 10: aparat EKG 4szt.:</w:t>
      </w:r>
      <w:r w:rsidRPr="00AE0505">
        <w:rPr>
          <w:rFonts w:ascii="Tahoma" w:hAnsi="Tahoma" w:cs="Tahoma"/>
          <w:i/>
          <w:color w:val="000000"/>
          <w:kern w:val="1"/>
          <w:sz w:val="20"/>
          <w:szCs w:val="20"/>
          <w:lang w:val="pl-PL"/>
        </w:rPr>
        <w:t xml:space="preserve"> Czy Zamawiający dopuści aparat EKG z możliwością zapisu badania w formacie XML, DICOM oraz JPG? Format JPG pozwala na przeglądnie badania na każdym komputerze bez dodatkowego oprogramowania.</w:t>
      </w:r>
    </w:p>
    <w:p w:rsidR="00DD1DA9" w:rsidRPr="00DD1DA9" w:rsidRDefault="00DD1DA9" w:rsidP="00DD1DA9">
      <w:pPr>
        <w:pStyle w:val="Tekstpodstawowy"/>
        <w:spacing w:line="360" w:lineRule="auto"/>
        <w:ind w:left="720"/>
        <w:jc w:val="both"/>
        <w:rPr>
          <w:rFonts w:ascii="Tahoma" w:eastAsia="ヒラギノ角ゴ Pro W3" w:hAnsi="Tahoma" w:cs="Tahoma"/>
          <w:b/>
          <w:color w:val="000000"/>
          <w:kern w:val="1"/>
          <w:sz w:val="20"/>
          <w:szCs w:val="20"/>
          <w:lang w:val="pl-PL"/>
        </w:rPr>
      </w:pPr>
      <w:r>
        <w:rPr>
          <w:rFonts w:ascii="Tahoma" w:eastAsia="ヒラギノ角ゴ Pro W3" w:hAnsi="Tahoma" w:cs="Tahoma"/>
          <w:b/>
          <w:color w:val="000000"/>
          <w:kern w:val="1"/>
          <w:sz w:val="20"/>
          <w:szCs w:val="20"/>
          <w:lang w:val="pl-PL"/>
        </w:rPr>
        <w:t>Zamawiający dopuści taki aparat EKG.</w:t>
      </w:r>
    </w:p>
    <w:p w:rsidR="00DD06C7" w:rsidRPr="00DD1DA9" w:rsidRDefault="00DD06C7" w:rsidP="00DD06C7">
      <w:pPr>
        <w:pStyle w:val="Tekstpodstawowy"/>
        <w:numPr>
          <w:ilvl w:val="0"/>
          <w:numId w:val="1"/>
        </w:numPr>
        <w:spacing w:line="360" w:lineRule="auto"/>
        <w:jc w:val="both"/>
        <w:rPr>
          <w:rFonts w:ascii="Tahoma" w:eastAsia="ヒラギノ角ゴ Pro W3" w:hAnsi="Tahoma" w:cs="Tahoma"/>
          <w:i/>
          <w:color w:val="000000"/>
          <w:sz w:val="20"/>
          <w:szCs w:val="20"/>
          <w:lang w:val="pl-PL"/>
        </w:rPr>
      </w:pPr>
      <w:r w:rsidRPr="00AE0505">
        <w:rPr>
          <w:rFonts w:ascii="Tahoma" w:eastAsia="ヒラギノ角ゴ Pro W3" w:hAnsi="Tahoma" w:cs="Tahoma"/>
          <w:i/>
          <w:color w:val="000000"/>
          <w:sz w:val="20"/>
          <w:szCs w:val="20"/>
          <w:lang w:val="pl-PL"/>
        </w:rPr>
        <w:t>Pytanie dotyczące pakietu nr 10: aparat EKG 4szt.:</w:t>
      </w:r>
      <w:r w:rsidRPr="00AE0505">
        <w:rPr>
          <w:rFonts w:ascii="Tahoma" w:hAnsi="Tahoma" w:cs="Tahoma"/>
          <w:i/>
          <w:color w:val="000000"/>
          <w:sz w:val="20"/>
          <w:szCs w:val="20"/>
          <w:lang w:val="pl-PL"/>
        </w:rPr>
        <w:t xml:space="preserve"> Czy Zamawiający dopuści aparat EKG z analizą i interpretacją EKG własnym, dedykowanym algorytmem?</w:t>
      </w:r>
    </w:p>
    <w:p w:rsidR="00DD1DA9" w:rsidRPr="00DD1DA9" w:rsidRDefault="00DD1DA9" w:rsidP="00DD1DA9">
      <w:pPr>
        <w:pStyle w:val="Tekstpodstawowy"/>
        <w:spacing w:line="360" w:lineRule="auto"/>
        <w:ind w:left="720"/>
        <w:jc w:val="both"/>
        <w:rPr>
          <w:rFonts w:ascii="Tahoma" w:eastAsia="ヒラギノ角ゴ Pro W3" w:hAnsi="Tahoma" w:cs="Tahoma"/>
          <w:b/>
          <w:color w:val="000000"/>
          <w:sz w:val="20"/>
          <w:szCs w:val="20"/>
          <w:lang w:val="pl-PL"/>
        </w:rPr>
      </w:pPr>
      <w:r>
        <w:rPr>
          <w:rFonts w:ascii="Tahoma" w:eastAsia="ヒラギノ角ゴ Pro W3" w:hAnsi="Tahoma" w:cs="Tahoma"/>
          <w:b/>
          <w:color w:val="000000"/>
          <w:sz w:val="20"/>
          <w:szCs w:val="20"/>
          <w:lang w:val="pl-PL"/>
        </w:rPr>
        <w:t>Zamawiający dopuści taki aparat EKG.</w:t>
      </w:r>
    </w:p>
    <w:p w:rsidR="00DD06C7" w:rsidRPr="00DD1DA9" w:rsidRDefault="00DD06C7" w:rsidP="00DD06C7">
      <w:pPr>
        <w:pStyle w:val="Tekstpodstawowy"/>
        <w:numPr>
          <w:ilvl w:val="0"/>
          <w:numId w:val="1"/>
        </w:numPr>
        <w:spacing w:line="360" w:lineRule="auto"/>
        <w:jc w:val="both"/>
        <w:rPr>
          <w:rFonts w:ascii="Tahoma" w:hAnsi="Tahoma" w:cs="Tahoma"/>
          <w:i/>
          <w:color w:val="000000"/>
          <w:kern w:val="1"/>
          <w:sz w:val="20"/>
          <w:szCs w:val="20"/>
          <w:lang w:val="pl-PL"/>
        </w:rPr>
      </w:pPr>
      <w:r w:rsidRPr="00AE0505">
        <w:rPr>
          <w:rFonts w:ascii="Tahoma" w:eastAsia="ヒラギノ角ゴ Pro W3" w:hAnsi="Tahoma" w:cs="Tahoma"/>
          <w:i/>
          <w:color w:val="000000"/>
          <w:sz w:val="20"/>
          <w:szCs w:val="20"/>
          <w:lang w:val="pl-PL"/>
        </w:rPr>
        <w:t>Pytanie dotyczące pakietu nr 10: aparat EKG 4szt.:</w:t>
      </w:r>
      <w:r w:rsidRPr="00DD06C7">
        <w:rPr>
          <w:rFonts w:ascii="Tahoma" w:hAnsi="Tahoma" w:cs="Tahoma"/>
          <w:i/>
          <w:color w:val="000000"/>
          <w:sz w:val="20"/>
          <w:szCs w:val="20"/>
          <w:lang w:val="pl-PL"/>
        </w:rPr>
        <w:t xml:space="preserve"> </w:t>
      </w:r>
      <w:r w:rsidRPr="00AE0505">
        <w:rPr>
          <w:rFonts w:ascii="Tahoma" w:hAnsi="Tahoma" w:cs="Tahoma"/>
          <w:i/>
          <w:color w:val="000000"/>
          <w:sz w:val="20"/>
          <w:szCs w:val="20"/>
          <w:lang w:val="pl-PL"/>
        </w:rPr>
        <w:t>Czy Zamawiający dopuści aparat EKG bez możliwości bezpośredniego wydruku badania na drukarce zewnętrznej? Badanie można przesłać na komputer poprzez pamięć USB, kartę SD lub poprzez sieć i wydrukować na drukarce podłączonej do komputera.</w:t>
      </w:r>
    </w:p>
    <w:p w:rsidR="00DD1DA9" w:rsidRPr="00DD1DA9" w:rsidRDefault="00DD1DA9" w:rsidP="00DD1DA9">
      <w:pPr>
        <w:pStyle w:val="Tekstpodstawowy"/>
        <w:spacing w:line="360" w:lineRule="auto"/>
        <w:ind w:left="720"/>
        <w:jc w:val="both"/>
        <w:rPr>
          <w:rFonts w:ascii="Tahoma" w:hAnsi="Tahoma" w:cs="Tahoma"/>
          <w:b/>
          <w:color w:val="000000"/>
          <w:kern w:val="1"/>
          <w:sz w:val="20"/>
          <w:szCs w:val="20"/>
          <w:lang w:val="pl-PL"/>
        </w:rPr>
      </w:pPr>
      <w:r>
        <w:rPr>
          <w:rFonts w:ascii="Tahoma" w:eastAsia="ヒラギノ角ゴ Pro W3" w:hAnsi="Tahoma" w:cs="Tahoma"/>
          <w:b/>
          <w:color w:val="000000"/>
          <w:sz w:val="20"/>
          <w:szCs w:val="20"/>
          <w:lang w:val="pl-PL"/>
        </w:rPr>
        <w:t>Zamawiający nie dopuści takiego aparatu EKG.</w:t>
      </w:r>
    </w:p>
    <w:p w:rsidR="00DD06C7" w:rsidRPr="00DD06C7" w:rsidRDefault="00DD06C7" w:rsidP="00DD06C7">
      <w:pPr>
        <w:pStyle w:val="Akapitzlist"/>
        <w:numPr>
          <w:ilvl w:val="0"/>
          <w:numId w:val="1"/>
        </w:numPr>
        <w:spacing w:line="360" w:lineRule="auto"/>
        <w:jc w:val="both"/>
        <w:rPr>
          <w:rFonts w:ascii="Tahoma" w:hAnsi="Tahoma" w:cs="Tahoma"/>
          <w:i/>
          <w:sz w:val="20"/>
          <w:szCs w:val="20"/>
        </w:rPr>
      </w:pPr>
      <w:r w:rsidRPr="00DD06C7">
        <w:rPr>
          <w:rFonts w:ascii="Tahoma" w:hAnsi="Tahoma" w:cs="Tahoma"/>
          <w:b/>
          <w:i/>
          <w:sz w:val="20"/>
          <w:szCs w:val="20"/>
        </w:rPr>
        <w:t>Część nr 3 -</w:t>
      </w:r>
      <w:r w:rsidRPr="00DD06C7">
        <w:rPr>
          <w:rFonts w:ascii="Tahoma" w:hAnsi="Tahoma" w:cs="Tahoma"/>
          <w:i/>
          <w:sz w:val="20"/>
          <w:szCs w:val="20"/>
        </w:rPr>
        <w:t xml:space="preserve"> Aparat do znieczulenia ogólnego</w:t>
      </w:r>
    </w:p>
    <w:p w:rsidR="00DD06C7" w:rsidRDefault="00DD06C7" w:rsidP="00DD06C7">
      <w:pPr>
        <w:pStyle w:val="Akapitzlist"/>
        <w:numPr>
          <w:ilvl w:val="0"/>
          <w:numId w:val="1"/>
        </w:numPr>
        <w:spacing w:line="360" w:lineRule="auto"/>
        <w:jc w:val="both"/>
        <w:rPr>
          <w:rFonts w:ascii="Tahoma" w:eastAsia="Calibri" w:hAnsi="Tahoma" w:cs="Tahoma"/>
          <w:i/>
          <w:sz w:val="20"/>
          <w:szCs w:val="20"/>
          <w:lang w:eastAsia="en-US"/>
        </w:rPr>
      </w:pPr>
      <w:r w:rsidRPr="00DD06C7">
        <w:rPr>
          <w:rFonts w:ascii="Tahoma" w:hAnsi="Tahoma" w:cs="Tahoma"/>
          <w:i/>
          <w:sz w:val="20"/>
          <w:szCs w:val="20"/>
        </w:rPr>
        <w:t>Lp.11. Czy zamawiający dopuści do postępowania aparat z dodatkowymi 3 gniazdami elektrycznymi</w:t>
      </w:r>
      <w:r w:rsidRPr="00DD06C7">
        <w:rPr>
          <w:rFonts w:ascii="Tahoma" w:eastAsia="Calibri" w:hAnsi="Tahoma" w:cs="Tahoma"/>
          <w:i/>
          <w:sz w:val="20"/>
          <w:szCs w:val="20"/>
          <w:lang w:eastAsia="en-US"/>
        </w:rPr>
        <w:t>?</w:t>
      </w:r>
    </w:p>
    <w:p w:rsidR="00F9583C" w:rsidRDefault="00F9583C" w:rsidP="00F9583C">
      <w:pPr>
        <w:pStyle w:val="Akapitzlist"/>
        <w:spacing w:line="360" w:lineRule="auto"/>
        <w:jc w:val="both"/>
        <w:rPr>
          <w:rFonts w:ascii="Tahoma" w:hAnsi="Tahoma" w:cs="Tahoma"/>
          <w:i/>
          <w:sz w:val="20"/>
          <w:szCs w:val="20"/>
        </w:rPr>
      </w:pPr>
    </w:p>
    <w:p w:rsidR="00F9583C" w:rsidRDefault="00F9583C" w:rsidP="00F9583C">
      <w:pPr>
        <w:pStyle w:val="Akapitzlist"/>
        <w:spacing w:line="360" w:lineRule="auto"/>
        <w:jc w:val="both"/>
        <w:rPr>
          <w:rFonts w:ascii="Tahoma" w:hAnsi="Tahoma" w:cs="Tahoma"/>
          <w:b/>
          <w:sz w:val="20"/>
          <w:szCs w:val="20"/>
        </w:rPr>
      </w:pPr>
      <w:r>
        <w:rPr>
          <w:rFonts w:ascii="Tahoma" w:hAnsi="Tahoma" w:cs="Tahoma"/>
          <w:b/>
          <w:sz w:val="20"/>
          <w:szCs w:val="20"/>
        </w:rPr>
        <w:t>Zamawiający dopuści taki aparat.</w:t>
      </w:r>
    </w:p>
    <w:p w:rsidR="00F9583C" w:rsidRPr="00F9583C" w:rsidRDefault="00F9583C" w:rsidP="00F9583C">
      <w:pPr>
        <w:pStyle w:val="Akapitzlist"/>
        <w:spacing w:line="360" w:lineRule="auto"/>
        <w:jc w:val="both"/>
        <w:rPr>
          <w:rFonts w:ascii="Tahoma" w:eastAsia="Calibri" w:hAnsi="Tahoma" w:cs="Tahoma"/>
          <w:b/>
          <w:sz w:val="20"/>
          <w:szCs w:val="20"/>
          <w:lang w:eastAsia="en-US"/>
        </w:rPr>
      </w:pPr>
    </w:p>
    <w:p w:rsidR="00DD06C7" w:rsidRPr="00DD06C7" w:rsidRDefault="00DD06C7" w:rsidP="00DD06C7">
      <w:pPr>
        <w:pStyle w:val="Akapitzlist"/>
        <w:numPr>
          <w:ilvl w:val="0"/>
          <w:numId w:val="1"/>
        </w:numPr>
        <w:spacing w:line="360" w:lineRule="auto"/>
        <w:jc w:val="both"/>
        <w:rPr>
          <w:rFonts w:ascii="Tahoma" w:hAnsi="Tahoma" w:cs="Tahoma"/>
          <w:i/>
          <w:sz w:val="20"/>
          <w:szCs w:val="20"/>
        </w:rPr>
      </w:pPr>
      <w:r w:rsidRPr="00DD06C7">
        <w:rPr>
          <w:rFonts w:ascii="Tahoma" w:hAnsi="Tahoma" w:cs="Tahoma"/>
          <w:b/>
          <w:i/>
          <w:sz w:val="20"/>
          <w:szCs w:val="20"/>
        </w:rPr>
        <w:t>Część nr 5 -</w:t>
      </w:r>
      <w:r w:rsidRPr="00DD06C7">
        <w:rPr>
          <w:rFonts w:ascii="Tahoma" w:hAnsi="Tahoma" w:cs="Tahoma"/>
          <w:i/>
          <w:sz w:val="20"/>
          <w:szCs w:val="20"/>
        </w:rPr>
        <w:t xml:space="preserve"> Respirator mobilny - 1 szt</w:t>
      </w:r>
    </w:p>
    <w:p w:rsidR="00DD06C7" w:rsidRDefault="00DD06C7" w:rsidP="00DD06C7">
      <w:pPr>
        <w:pStyle w:val="Akapitzlist"/>
        <w:numPr>
          <w:ilvl w:val="0"/>
          <w:numId w:val="1"/>
        </w:numPr>
        <w:spacing w:line="360" w:lineRule="auto"/>
        <w:jc w:val="both"/>
        <w:rPr>
          <w:rFonts w:ascii="Tahoma" w:hAnsi="Tahoma" w:cs="Tahoma"/>
          <w:i/>
          <w:sz w:val="20"/>
          <w:szCs w:val="20"/>
        </w:rPr>
      </w:pPr>
      <w:r w:rsidRPr="00DD06C7">
        <w:rPr>
          <w:rFonts w:ascii="Tahoma" w:hAnsi="Tahoma" w:cs="Tahoma"/>
          <w:i/>
          <w:sz w:val="20"/>
          <w:szCs w:val="20"/>
        </w:rPr>
        <w:t>Lp.1.5. Czy zamawiający dopuści do postępowania respirator możliwością zasilania bateryjnego na 2 godziny?</w:t>
      </w:r>
    </w:p>
    <w:p w:rsidR="00F9583C" w:rsidRDefault="00F9583C" w:rsidP="00F9583C">
      <w:pPr>
        <w:pStyle w:val="Akapitzlist"/>
        <w:spacing w:line="360" w:lineRule="auto"/>
        <w:jc w:val="both"/>
        <w:rPr>
          <w:rFonts w:ascii="Tahoma" w:hAnsi="Tahoma" w:cs="Tahoma"/>
          <w:i/>
          <w:sz w:val="20"/>
          <w:szCs w:val="20"/>
        </w:rPr>
      </w:pPr>
    </w:p>
    <w:p w:rsidR="00F9583C" w:rsidRDefault="00F9583C" w:rsidP="00F9583C">
      <w:pPr>
        <w:pStyle w:val="Akapitzlist"/>
        <w:spacing w:line="360" w:lineRule="auto"/>
        <w:jc w:val="both"/>
        <w:rPr>
          <w:rFonts w:ascii="Tahoma" w:hAnsi="Tahoma" w:cs="Tahoma"/>
          <w:b/>
          <w:sz w:val="20"/>
          <w:szCs w:val="20"/>
        </w:rPr>
      </w:pPr>
      <w:r>
        <w:rPr>
          <w:rFonts w:ascii="Tahoma" w:hAnsi="Tahoma" w:cs="Tahoma"/>
          <w:b/>
          <w:sz w:val="20"/>
          <w:szCs w:val="20"/>
        </w:rPr>
        <w:t>Zamawiający dopuści taki respirator.</w:t>
      </w:r>
    </w:p>
    <w:p w:rsidR="00F9583C" w:rsidRPr="00F9583C" w:rsidRDefault="00F9583C" w:rsidP="00F9583C">
      <w:pPr>
        <w:pStyle w:val="Akapitzlist"/>
        <w:spacing w:line="360" w:lineRule="auto"/>
        <w:jc w:val="both"/>
        <w:rPr>
          <w:rFonts w:ascii="Tahoma" w:hAnsi="Tahoma" w:cs="Tahoma"/>
          <w:b/>
          <w:sz w:val="20"/>
          <w:szCs w:val="20"/>
        </w:rPr>
      </w:pPr>
    </w:p>
    <w:p w:rsidR="00DD06C7" w:rsidRDefault="00DD06C7" w:rsidP="00DD06C7">
      <w:pPr>
        <w:pStyle w:val="Akapitzlist"/>
        <w:numPr>
          <w:ilvl w:val="0"/>
          <w:numId w:val="1"/>
        </w:numPr>
        <w:spacing w:line="360" w:lineRule="auto"/>
        <w:jc w:val="both"/>
        <w:rPr>
          <w:rFonts w:ascii="Tahoma" w:eastAsia="Calibri" w:hAnsi="Tahoma" w:cs="Tahoma"/>
          <w:i/>
          <w:sz w:val="20"/>
          <w:szCs w:val="20"/>
          <w:lang w:eastAsia="en-US"/>
        </w:rPr>
      </w:pPr>
      <w:r w:rsidRPr="00DD06C7">
        <w:rPr>
          <w:rFonts w:ascii="Tahoma" w:hAnsi="Tahoma" w:cs="Tahoma"/>
          <w:i/>
          <w:sz w:val="20"/>
          <w:szCs w:val="20"/>
        </w:rPr>
        <w:lastRenderedPageBreak/>
        <w:t xml:space="preserve">Lp.2.9. Czy zamawiający dopuści do postępowania respirator w którym </w:t>
      </w:r>
      <w:r w:rsidRPr="00DD06C7">
        <w:rPr>
          <w:rFonts w:ascii="Tahoma" w:eastAsia="Calibri" w:hAnsi="Tahoma" w:cs="Tahoma"/>
          <w:i/>
          <w:sz w:val="20"/>
          <w:szCs w:val="20"/>
          <w:lang w:eastAsia="en-US"/>
        </w:rPr>
        <w:t>wentylacja nieinwazyjna przez maskę NIV jest dostępna w następujących trybach wentylacji: P-A/C, P-SIMV, DuoLevel, APRV, CPAP/PS?</w:t>
      </w:r>
    </w:p>
    <w:p w:rsidR="00F9583C" w:rsidRDefault="00F9583C" w:rsidP="00F9583C">
      <w:pPr>
        <w:pStyle w:val="Akapitzlist"/>
        <w:spacing w:line="360" w:lineRule="auto"/>
        <w:jc w:val="both"/>
        <w:rPr>
          <w:rFonts w:ascii="Tahoma" w:hAnsi="Tahoma" w:cs="Tahoma"/>
          <w:i/>
          <w:sz w:val="20"/>
          <w:szCs w:val="20"/>
        </w:rPr>
      </w:pPr>
    </w:p>
    <w:p w:rsidR="00F9583C" w:rsidRDefault="00F9583C" w:rsidP="00F9583C">
      <w:pPr>
        <w:pStyle w:val="Akapitzlist"/>
        <w:spacing w:line="360" w:lineRule="auto"/>
        <w:jc w:val="both"/>
        <w:rPr>
          <w:rFonts w:ascii="Tahoma" w:hAnsi="Tahoma" w:cs="Tahoma"/>
          <w:b/>
          <w:sz w:val="20"/>
          <w:szCs w:val="20"/>
        </w:rPr>
      </w:pPr>
      <w:r>
        <w:rPr>
          <w:rFonts w:ascii="Tahoma" w:hAnsi="Tahoma" w:cs="Tahoma"/>
          <w:b/>
          <w:sz w:val="20"/>
          <w:szCs w:val="20"/>
        </w:rPr>
        <w:t>Zamawiający dopuści taki respirator.</w:t>
      </w:r>
    </w:p>
    <w:p w:rsidR="00F9583C" w:rsidRPr="00F9583C" w:rsidRDefault="00F9583C" w:rsidP="00F9583C">
      <w:pPr>
        <w:pStyle w:val="Akapitzlist"/>
        <w:spacing w:line="360" w:lineRule="auto"/>
        <w:jc w:val="both"/>
        <w:rPr>
          <w:rFonts w:ascii="Tahoma" w:eastAsia="Calibri" w:hAnsi="Tahoma" w:cs="Tahoma"/>
          <w:b/>
          <w:sz w:val="20"/>
          <w:szCs w:val="20"/>
          <w:lang w:eastAsia="en-US"/>
        </w:rPr>
      </w:pPr>
    </w:p>
    <w:p w:rsidR="00DD06C7" w:rsidRDefault="00DD06C7" w:rsidP="00DD06C7">
      <w:pPr>
        <w:pStyle w:val="Akapitzlist"/>
        <w:numPr>
          <w:ilvl w:val="0"/>
          <w:numId w:val="1"/>
        </w:numPr>
        <w:spacing w:line="360" w:lineRule="auto"/>
        <w:jc w:val="both"/>
        <w:rPr>
          <w:rFonts w:ascii="Tahoma" w:hAnsi="Tahoma" w:cs="Tahoma"/>
          <w:i/>
          <w:sz w:val="20"/>
          <w:szCs w:val="20"/>
        </w:rPr>
      </w:pPr>
      <w:r w:rsidRPr="00DD06C7">
        <w:rPr>
          <w:rFonts w:ascii="Tahoma" w:hAnsi="Tahoma" w:cs="Tahoma"/>
          <w:i/>
          <w:sz w:val="20"/>
          <w:szCs w:val="20"/>
        </w:rPr>
        <w:t>Lp.3.3. Czy zamawiający dopuści do postępowania respirator z ciśnieniem wdechu dla wentylacji ciśnieniowo kontrolowanych w zakresie min. 5-80 cm H2O?</w:t>
      </w:r>
    </w:p>
    <w:p w:rsidR="00F9583C" w:rsidRDefault="00F9583C" w:rsidP="00F9583C">
      <w:pPr>
        <w:pStyle w:val="Akapitzlist"/>
        <w:spacing w:line="360" w:lineRule="auto"/>
        <w:jc w:val="both"/>
        <w:rPr>
          <w:rFonts w:ascii="Tahoma" w:hAnsi="Tahoma" w:cs="Tahoma"/>
          <w:i/>
          <w:sz w:val="20"/>
          <w:szCs w:val="20"/>
        </w:rPr>
      </w:pPr>
    </w:p>
    <w:p w:rsidR="00F9583C" w:rsidRPr="00F9583C" w:rsidRDefault="00F9583C" w:rsidP="00F9583C">
      <w:pPr>
        <w:pStyle w:val="Akapitzlist"/>
        <w:spacing w:line="360" w:lineRule="auto"/>
        <w:jc w:val="both"/>
        <w:rPr>
          <w:rFonts w:ascii="Tahoma" w:hAnsi="Tahoma" w:cs="Tahoma"/>
          <w:b/>
          <w:sz w:val="20"/>
          <w:szCs w:val="20"/>
        </w:rPr>
      </w:pPr>
      <w:r>
        <w:rPr>
          <w:rFonts w:ascii="Tahoma" w:hAnsi="Tahoma" w:cs="Tahoma"/>
          <w:b/>
          <w:sz w:val="20"/>
          <w:szCs w:val="20"/>
        </w:rPr>
        <w:t>Zamawiający dopuści taki respirator.</w:t>
      </w:r>
    </w:p>
    <w:p w:rsidR="00DD06C7" w:rsidRPr="00DD06C7" w:rsidRDefault="00DD06C7" w:rsidP="00DD06C7">
      <w:pPr>
        <w:pStyle w:val="Akapitzlist"/>
        <w:rPr>
          <w:rFonts w:ascii="Arial" w:hAnsi="Arial" w:cs="Arial"/>
        </w:rPr>
      </w:pPr>
    </w:p>
    <w:p w:rsidR="001F50D5" w:rsidRPr="001F50D5" w:rsidRDefault="001F50D5" w:rsidP="001F50D5">
      <w:pPr>
        <w:pStyle w:val="Akapitzlist"/>
        <w:numPr>
          <w:ilvl w:val="0"/>
          <w:numId w:val="1"/>
        </w:numPr>
        <w:spacing w:after="0" w:line="360" w:lineRule="auto"/>
        <w:jc w:val="both"/>
        <w:rPr>
          <w:rFonts w:ascii="Tahoma" w:hAnsi="Tahoma" w:cs="Tahoma"/>
          <w:bCs/>
          <w:i/>
          <w:sz w:val="20"/>
          <w:szCs w:val="20"/>
        </w:rPr>
      </w:pPr>
      <w:r w:rsidRPr="001F50D5">
        <w:rPr>
          <w:rFonts w:ascii="Tahoma" w:hAnsi="Tahoma" w:cs="Tahoma"/>
          <w:bCs/>
          <w:i/>
          <w:sz w:val="20"/>
          <w:szCs w:val="20"/>
        </w:rPr>
        <w:t>SIWZ, Opis kryteriów i sposobu oceny ofert</w:t>
      </w:r>
    </w:p>
    <w:p w:rsidR="001F50D5" w:rsidRPr="001F50D5" w:rsidRDefault="001F50D5" w:rsidP="001F50D5">
      <w:pPr>
        <w:pStyle w:val="Akapitzlist"/>
        <w:spacing w:line="360" w:lineRule="auto"/>
        <w:jc w:val="both"/>
        <w:rPr>
          <w:rFonts w:ascii="Tahoma" w:hAnsi="Tahoma" w:cs="Tahoma"/>
          <w:b/>
          <w:bCs/>
          <w:i/>
          <w:sz w:val="20"/>
          <w:szCs w:val="20"/>
        </w:rPr>
      </w:pP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Prosimy o wyjaśnienie dlaczego Zamawiający podczas oceny złożonych ofert kierować się będzie tylko jednym kryterium oceny ofert, jakim jest cena.</w:t>
      </w:r>
    </w:p>
    <w:p w:rsidR="001F50D5" w:rsidRPr="001F50D5" w:rsidRDefault="001F50D5" w:rsidP="001F50D5">
      <w:pPr>
        <w:pStyle w:val="Akapitzlist"/>
        <w:spacing w:line="360" w:lineRule="auto"/>
        <w:jc w:val="both"/>
        <w:rPr>
          <w:rFonts w:ascii="Tahoma" w:hAnsi="Tahoma" w:cs="Tahoma"/>
          <w:i/>
          <w:sz w:val="20"/>
          <w:szCs w:val="20"/>
        </w:rPr>
      </w:pP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 xml:space="preserve">Od dnia 19 października 2014 r., zamawiający może zastosować cenę jako jedyne kryterium oceny ofert wyłącznie w przypadku przedmiotów zamówienia powszechnie dostępnych na rynku i o ustalonych standardach jakościowych. Aparat rtg kostno-płucny z pewnością nie jest takim urządzeniem. Systemy rentgenowskie pochodzące od różnych producentów różnią się między sobą całą gamą parametrów i funkcjonalnościami, których obecność lub ich brak znacznie wpływa na cenę aparatu. </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 xml:space="preserve">Błędne jest założenie, że każdy zaoferowany aparat rtg spełniający postawione wymagania, jest identyczny z pozostałymi pod względem jakościowym, a różni je jedynie cena. </w:t>
      </w:r>
    </w:p>
    <w:p w:rsidR="001F50D5" w:rsidRPr="001F50D5" w:rsidRDefault="001F50D5" w:rsidP="001F50D5">
      <w:pPr>
        <w:pStyle w:val="Akapitzlist"/>
        <w:spacing w:line="360" w:lineRule="auto"/>
        <w:jc w:val="both"/>
        <w:rPr>
          <w:rFonts w:ascii="Tahoma" w:hAnsi="Tahoma" w:cs="Tahoma"/>
          <w:i/>
          <w:sz w:val="20"/>
          <w:szCs w:val="20"/>
        </w:rPr>
      </w:pP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Dlatego wnosimy o zmianę kryteriów oceny i wprowadzenie dodatkowego kryterium oceny ofert.</w:t>
      </w:r>
    </w:p>
    <w:p w:rsidR="001F50D5" w:rsidRDefault="001F50D5" w:rsidP="001F50D5">
      <w:pPr>
        <w:pStyle w:val="Akapitzlist"/>
        <w:spacing w:line="360" w:lineRule="auto"/>
        <w:jc w:val="both"/>
        <w:rPr>
          <w:rFonts w:ascii="Tahoma" w:hAnsi="Tahoma" w:cs="Tahoma"/>
          <w:b/>
          <w:sz w:val="20"/>
          <w:szCs w:val="20"/>
        </w:rPr>
      </w:pPr>
    </w:p>
    <w:p w:rsidR="00F9583C" w:rsidRDefault="00F9583C" w:rsidP="001F50D5">
      <w:pPr>
        <w:pStyle w:val="Akapitzlist"/>
        <w:spacing w:line="360" w:lineRule="auto"/>
        <w:jc w:val="both"/>
        <w:rPr>
          <w:rFonts w:ascii="Tahoma" w:hAnsi="Tahoma" w:cs="Tahoma"/>
          <w:b/>
          <w:sz w:val="20"/>
          <w:szCs w:val="20"/>
        </w:rPr>
      </w:pPr>
      <w:r>
        <w:rPr>
          <w:rFonts w:ascii="Tahoma" w:hAnsi="Tahoma" w:cs="Tahoma"/>
          <w:b/>
          <w:sz w:val="20"/>
          <w:szCs w:val="20"/>
        </w:rPr>
        <w:t>Zamawiający nie wyraża zgody.</w:t>
      </w:r>
    </w:p>
    <w:p w:rsidR="00F9583C" w:rsidRPr="00F9583C" w:rsidRDefault="00F9583C" w:rsidP="001F50D5">
      <w:pPr>
        <w:pStyle w:val="Akapitzlist"/>
        <w:spacing w:line="360" w:lineRule="auto"/>
        <w:jc w:val="both"/>
        <w:rPr>
          <w:rFonts w:ascii="Tahoma" w:hAnsi="Tahoma" w:cs="Tahoma"/>
          <w:b/>
          <w:sz w:val="20"/>
          <w:szCs w:val="20"/>
        </w:rPr>
      </w:pPr>
    </w:p>
    <w:p w:rsidR="001F50D5" w:rsidRPr="001F50D5" w:rsidRDefault="001F50D5" w:rsidP="001F50D5">
      <w:pPr>
        <w:pStyle w:val="Akapitzlist"/>
        <w:numPr>
          <w:ilvl w:val="0"/>
          <w:numId w:val="1"/>
        </w:numPr>
        <w:spacing w:after="0" w:line="360" w:lineRule="auto"/>
        <w:jc w:val="both"/>
        <w:rPr>
          <w:rFonts w:ascii="Tahoma" w:hAnsi="Tahoma" w:cs="Tahoma"/>
          <w:bCs/>
          <w:i/>
          <w:sz w:val="20"/>
          <w:szCs w:val="20"/>
        </w:rPr>
      </w:pPr>
      <w:r w:rsidRPr="001F50D5">
        <w:rPr>
          <w:rFonts w:ascii="Tahoma" w:hAnsi="Tahoma" w:cs="Tahoma"/>
          <w:bCs/>
          <w:i/>
          <w:sz w:val="20"/>
          <w:szCs w:val="20"/>
        </w:rPr>
        <w:t>Zadanie nr 1, załącznik nr 2, system pośredniej radiografii cyfrowej, pkt. 5</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Czy Zamawiający zrezygnuje z  kasety obrazowej ogólnodiagnostycznej z wbudowaną, zintegrowaną kratką przeciwrozporoszeniową 35 x 43 cm? Pragniemy wyjaśnić, że na rynku medycznym funkcjonalność tą posiada tylko jedna firma Carestream. Zamawiający opisując w ten sposób przedmiot Zamówienia narusza zasadę uczciwej konkurencji (art. 29 ust. 2).</w:t>
      </w:r>
    </w:p>
    <w:p w:rsidR="001F50D5" w:rsidRPr="001E0760" w:rsidRDefault="001E0760" w:rsidP="001F50D5">
      <w:pPr>
        <w:spacing w:line="360" w:lineRule="auto"/>
        <w:jc w:val="both"/>
        <w:rPr>
          <w:rFonts w:ascii="Tahoma" w:hAnsi="Tahoma" w:cs="Tahoma"/>
          <w:b/>
          <w:sz w:val="20"/>
          <w:szCs w:val="20"/>
        </w:rPr>
      </w:pPr>
      <w:r>
        <w:rPr>
          <w:rFonts w:ascii="Tahoma" w:hAnsi="Tahoma" w:cs="Tahoma"/>
          <w:i/>
          <w:sz w:val="20"/>
          <w:szCs w:val="20"/>
        </w:rPr>
        <w:tab/>
      </w:r>
      <w:r>
        <w:rPr>
          <w:rFonts w:ascii="Tahoma" w:hAnsi="Tahoma" w:cs="Tahoma"/>
          <w:b/>
          <w:sz w:val="20"/>
          <w:szCs w:val="20"/>
        </w:rPr>
        <w:t>Zamawiający dopuszcza kasetę z zewnętrzną kratką przeciwrozproszeniową.</w:t>
      </w:r>
    </w:p>
    <w:p w:rsidR="001F50D5" w:rsidRPr="001F50D5" w:rsidRDefault="001F50D5" w:rsidP="001F50D5">
      <w:pPr>
        <w:pStyle w:val="Akapitzlist"/>
        <w:numPr>
          <w:ilvl w:val="0"/>
          <w:numId w:val="1"/>
        </w:numPr>
        <w:spacing w:after="0" w:line="360" w:lineRule="auto"/>
        <w:jc w:val="both"/>
        <w:rPr>
          <w:rFonts w:ascii="Tahoma" w:hAnsi="Tahoma" w:cs="Tahoma"/>
          <w:bCs/>
          <w:i/>
          <w:sz w:val="20"/>
          <w:szCs w:val="20"/>
        </w:rPr>
      </w:pPr>
      <w:r w:rsidRPr="001F50D5">
        <w:rPr>
          <w:rFonts w:ascii="Tahoma" w:hAnsi="Tahoma" w:cs="Tahoma"/>
          <w:bCs/>
          <w:i/>
          <w:sz w:val="20"/>
          <w:szCs w:val="20"/>
        </w:rPr>
        <w:t>Zadanie nr 1, załącznik nr 2, system pośredniej radiografii cyfrowej, pkt. 15 i 16</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lastRenderedPageBreak/>
        <w:t>Prosimy o wyjaśnienie dlaczego Zamawiający wymaga rozwiązania, które jednoznacznie wskazują tylko jednego producenta, firmę Carestream. Takie postępowanie ogranicza konkurencję i uniemożliwia złożenie ważnej i atrakcyjnej oferty.</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Prosimy o zmianę zapisów na możliwość skanowania kaset kości długich o min. Rozmiarze 35x80 cm, 43x129 lub dostarczenie zestawu kaset umożliwiających uzyskanie obrazu kości długich o min. rozmiarze 35x129cm.</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Jednocześnie informujemy, że mało prawdopodobne jest,aby rozmiar 35x129 cm był niewystarczający dla uzyskania obrazu całego kręgosłupa czy też całej nogi wraz z połową miednicy, co jest wystarczające dla badań ortopedycznych.</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W związku z brakiem wymogu dostarczenia kaset z płytami obrazowymi w formatach większych niż 35x43 cm, oraz brakiem funkcjonalności wykonywania obrazów kości długich dla wymaganej stacji technika obecny wymóg stanowi jedynie sztuczne ograniczenie</w:t>
      </w:r>
      <w:r w:rsidR="001E0760">
        <w:rPr>
          <w:rFonts w:ascii="Tahoma" w:hAnsi="Tahoma" w:cs="Tahoma"/>
          <w:i/>
          <w:sz w:val="20"/>
          <w:szCs w:val="20"/>
        </w:rPr>
        <w:t xml:space="preserve"> </w:t>
      </w:r>
      <w:r w:rsidRPr="001F50D5">
        <w:rPr>
          <w:rFonts w:ascii="Tahoma" w:hAnsi="Tahoma" w:cs="Tahoma"/>
          <w:i/>
          <w:sz w:val="20"/>
          <w:szCs w:val="20"/>
        </w:rPr>
        <w:t>konkurencji.</w:t>
      </w:r>
    </w:p>
    <w:p w:rsidR="001F50D5" w:rsidRDefault="001F50D5" w:rsidP="001F50D5">
      <w:pPr>
        <w:pStyle w:val="Akapitzlist"/>
        <w:spacing w:line="360" w:lineRule="auto"/>
        <w:jc w:val="both"/>
        <w:rPr>
          <w:rFonts w:ascii="Tahoma" w:hAnsi="Tahoma" w:cs="Tahoma"/>
          <w:i/>
          <w:sz w:val="20"/>
          <w:szCs w:val="20"/>
        </w:rPr>
      </w:pPr>
    </w:p>
    <w:p w:rsidR="001E0760" w:rsidRPr="001E0760" w:rsidRDefault="001E0760" w:rsidP="001F50D5">
      <w:pPr>
        <w:pStyle w:val="Akapitzlist"/>
        <w:spacing w:line="360" w:lineRule="auto"/>
        <w:jc w:val="both"/>
        <w:rPr>
          <w:rFonts w:ascii="Tahoma" w:hAnsi="Tahoma" w:cs="Tahoma"/>
          <w:b/>
          <w:sz w:val="20"/>
          <w:szCs w:val="20"/>
        </w:rPr>
      </w:pPr>
      <w:r>
        <w:rPr>
          <w:rFonts w:ascii="Tahoma" w:hAnsi="Tahoma" w:cs="Tahoma"/>
          <w:b/>
          <w:sz w:val="20"/>
          <w:szCs w:val="20"/>
        </w:rPr>
        <w:t xml:space="preserve">Zamawiający dopuszcza możliwość skanowania kaset kości długich o min. rozmiarze  35 x 80 cm, 43 x 129 cm lub dostarczenie zestawu kaset </w:t>
      </w:r>
      <w:r w:rsidR="002F0C8D">
        <w:rPr>
          <w:rFonts w:ascii="Tahoma" w:hAnsi="Tahoma" w:cs="Tahoma"/>
          <w:b/>
          <w:sz w:val="20"/>
          <w:szCs w:val="20"/>
        </w:rPr>
        <w:t>umożliwiających uzyskanie obrazu kości długich o min. rozmiarze 35 x 129 cm.</w:t>
      </w:r>
    </w:p>
    <w:p w:rsidR="001F50D5" w:rsidRPr="001F50D5" w:rsidRDefault="001F50D5" w:rsidP="001F50D5">
      <w:pPr>
        <w:pStyle w:val="Akapitzlist"/>
        <w:spacing w:line="360" w:lineRule="auto"/>
        <w:jc w:val="both"/>
        <w:rPr>
          <w:rFonts w:ascii="Tahoma" w:hAnsi="Tahoma" w:cs="Tahoma"/>
          <w:i/>
          <w:sz w:val="20"/>
          <w:szCs w:val="20"/>
        </w:rPr>
      </w:pPr>
    </w:p>
    <w:p w:rsidR="001F50D5" w:rsidRPr="001F50D5" w:rsidRDefault="001F50D5" w:rsidP="001F50D5">
      <w:pPr>
        <w:pStyle w:val="Akapitzlist"/>
        <w:numPr>
          <w:ilvl w:val="0"/>
          <w:numId w:val="1"/>
        </w:numPr>
        <w:spacing w:after="0" w:line="360" w:lineRule="auto"/>
        <w:jc w:val="both"/>
        <w:rPr>
          <w:rFonts w:ascii="Tahoma" w:hAnsi="Tahoma" w:cs="Tahoma"/>
          <w:bCs/>
          <w:i/>
          <w:sz w:val="20"/>
          <w:szCs w:val="20"/>
        </w:rPr>
      </w:pPr>
      <w:r w:rsidRPr="001F50D5">
        <w:rPr>
          <w:rFonts w:ascii="Tahoma" w:hAnsi="Tahoma" w:cs="Tahoma"/>
          <w:bCs/>
          <w:i/>
          <w:sz w:val="20"/>
          <w:szCs w:val="20"/>
        </w:rPr>
        <w:t>Zadanie nr 1, załącznik nr 2, system pośredniej radiografii cyfrowej – stacja technika, pkt. 14</w:t>
      </w:r>
    </w:p>
    <w:p w:rsidR="001F50D5" w:rsidRPr="001F50D5" w:rsidRDefault="001F50D5" w:rsidP="001F50D5">
      <w:pPr>
        <w:pStyle w:val="Akapitzlist"/>
        <w:spacing w:line="360" w:lineRule="auto"/>
        <w:jc w:val="both"/>
        <w:rPr>
          <w:rFonts w:ascii="Tahoma" w:hAnsi="Tahoma" w:cs="Tahoma"/>
          <w:i/>
          <w:sz w:val="20"/>
          <w:szCs w:val="20"/>
        </w:rPr>
      </w:pP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Zamawiający wymaga, aby oprogramowanie stacji technika dodawało automatycznie do obrazu skalęcentymetrową. Wymiarowanie na podstawie obrazu rtg jest obarczone błędem związanym zgeometrią obrazu, zależnym m.in. od odległości lampy i kasety od pacjenta. Nanoszenie na obrazjakichkolwiek względnych wzorców długości bez uprzedniej kalibracji obrazu i takiego wzorca dokonkretnych warunków danej ekspozycji jest nie tylko bezcelowe, ale nawet potencjalnieniebezpieczne dla jakości diagnozy i pacjenta. Niezależnie od powyższych uwag – skalacentymetrowa wymagana przez Zamawiającego na obrazie umieszczona poza obszaremdiagnostycznym w żadnym razie nie umożliwia dokonania precyzyjnych pomiarów istotnych w diagnostyce. Naniesienie natomiast skali na obszar diagnostyczny dodatkowo utrudnia ocenę zmian"pod skalą". Czy Zamawiający, zamiast skali centymetrowej (nieposiadającej z w/w powodówwartości diagnostycznej i stosowanej jedynie przez firmę Carestream) dopuści zaawansowanerozwiązanie umożliwiające: kalibracje obrazu z dokładnością do 0,1 mm oraz dokonywanie na stacjiCR wielu precyzyjnych (z dokładnością do 0,1 mm) pomiarów odległości i średnic na obrazie,dodatkowo z możliwością zapisania tych pomiarów i wysłania badania do systemu archiwizacjiPACS i na stację diagnostyczną i/lub wydruku na kamerze cyfrowej?</w:t>
      </w:r>
    </w:p>
    <w:p w:rsidR="001F50D5" w:rsidRDefault="001F50D5" w:rsidP="001F50D5">
      <w:pPr>
        <w:pStyle w:val="Akapitzlist"/>
        <w:spacing w:line="360" w:lineRule="auto"/>
        <w:jc w:val="both"/>
        <w:rPr>
          <w:rFonts w:ascii="Tahoma" w:hAnsi="Tahoma" w:cs="Tahoma"/>
          <w:i/>
          <w:sz w:val="20"/>
          <w:szCs w:val="20"/>
        </w:rPr>
      </w:pPr>
    </w:p>
    <w:p w:rsidR="002F0C8D" w:rsidRDefault="002F0C8D" w:rsidP="001F50D5">
      <w:pPr>
        <w:pStyle w:val="Akapitzlist"/>
        <w:spacing w:line="360" w:lineRule="auto"/>
        <w:jc w:val="both"/>
        <w:rPr>
          <w:rFonts w:ascii="Tahoma" w:hAnsi="Tahoma" w:cs="Tahoma"/>
          <w:b/>
          <w:sz w:val="20"/>
          <w:szCs w:val="20"/>
        </w:rPr>
      </w:pPr>
      <w:r>
        <w:rPr>
          <w:rFonts w:ascii="Tahoma" w:hAnsi="Tahoma" w:cs="Tahoma"/>
          <w:b/>
          <w:sz w:val="20"/>
          <w:szCs w:val="20"/>
        </w:rPr>
        <w:t>Zamawiający dopuszcza takie rozwiązanie.</w:t>
      </w:r>
    </w:p>
    <w:p w:rsidR="002F0C8D" w:rsidRPr="002F0C8D" w:rsidRDefault="002F0C8D" w:rsidP="001F50D5">
      <w:pPr>
        <w:pStyle w:val="Akapitzlist"/>
        <w:spacing w:line="360" w:lineRule="auto"/>
        <w:jc w:val="both"/>
        <w:rPr>
          <w:rFonts w:ascii="Tahoma" w:hAnsi="Tahoma" w:cs="Tahoma"/>
          <w:b/>
          <w:sz w:val="20"/>
          <w:szCs w:val="20"/>
        </w:rPr>
      </w:pPr>
    </w:p>
    <w:p w:rsidR="001F50D5" w:rsidRPr="001F50D5" w:rsidRDefault="001F50D5" w:rsidP="001F50D5">
      <w:pPr>
        <w:pStyle w:val="Akapitzlist"/>
        <w:numPr>
          <w:ilvl w:val="0"/>
          <w:numId w:val="1"/>
        </w:numPr>
        <w:spacing w:after="0" w:line="360" w:lineRule="auto"/>
        <w:jc w:val="both"/>
        <w:rPr>
          <w:rFonts w:ascii="Tahoma" w:hAnsi="Tahoma" w:cs="Tahoma"/>
          <w:bCs/>
          <w:i/>
          <w:sz w:val="20"/>
          <w:szCs w:val="20"/>
        </w:rPr>
      </w:pPr>
      <w:r w:rsidRPr="001F50D5">
        <w:rPr>
          <w:rFonts w:ascii="Tahoma" w:hAnsi="Tahoma" w:cs="Tahoma"/>
          <w:bCs/>
          <w:i/>
          <w:sz w:val="20"/>
          <w:szCs w:val="20"/>
        </w:rPr>
        <w:lastRenderedPageBreak/>
        <w:t>Zadanie nr 1, załącznik nr 2, wymagania dotyczące wykonawcy</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W związku z wymogiem postawionym przez Zamawiającego w załączniku nr 2 do SIWZ:</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„Wykonawca jest autoryzowanym przedstawicielem producenta zaoferowanego sprzętu (zarówno skaner płyt obrazowych CR jak i aparatu).”</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oraz</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„Wykonawca posiada autoryzację serwisową producenta zaoferowanego sprzętu (zarówno skanera płyt obrazowych CR, jak i aparatu).”</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Informujemy, że producent sprzętu, tak jak i przedstawiciel producenta nie są stroną w przedmiotowym postępowaniu a Zamawiający może żądać dokumentów tylko i wyłącznie od Wykonawcy. Zgodnie z art.2 pkt 11 ustawy Pzp, Wykonawca to osoba fizyczna, osoba prawna lub jednostka organizacyjne nieposiadająca osobowości prawnej, która ubiega się o udzielenie zamówienia publicznego, złożyła ofertęlub zawarła umowę w sprawie zamówienia publicznego. Ponadto zaznaczamy, iż taki zapis znacznie ogranicza zasady uczciwej konkurencji. Powyższe zapisy naruszają art. 7 ust. 1 ustawy Pzp poprzez przygotowanie postepowania o udzielenie zamówienia publicznego w sposób nie zapewniający uczciwej konkurencji oraz równego traktowania wykonawców. Naruszają również art. 22 ust. 2 ustawy Pzp poprzez określenie warunków udziału w postępowaniu o udzielenie zamówienia publicznego w sposób utrudniający uczciwa konkurencję oraz art. 29 ust. 1 i 2 ustawy Pzp poprzez opisanie przedmiotu zamówienia w taki sposób, że utrudnia on uczciwa konkurencję. Nie jest zasadne żądanie od Wykonawcy autoryzacji producenta oferowanych urządzeń. Zapis ten ma charakter dyskryminacyjny i nie odzwierciedla rzeczywistych wymagań Zamawiającego. Powołując się na uchwałę Krajowej Izby Odwoławczej z dnia 2 kwietnia 2010r. – sygnatura KIO/KD 22/10, zapis o treści:</w:t>
      </w:r>
    </w:p>
    <w:p w:rsidR="001F50D5" w:rsidRP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„Wykonawca powinien być producentem lub wyznaczonym przez producenta przedstawicielem w jego imieniu stanowi naruszenie zasad uczciwej konkurencji – dyskryminacje bezpośrednią – podmiotów, którzy nie są producentami lub wyznaczonymi przez producenta przedstawicielami występującymi w imieniu producentów i zawęża krąg podmiotów, które mogłyby wziąć udział w postepowaniu o udzielenie zamówienia publicznego(…). Zawarcie w SIWZ ww. zapisu w oczywisty sposób zaprzecza podstawowej zasadzie obiektywizmu i równego traktowania wszystkich podmiotów ubiegających się o zamówienie publicznej.”</w:t>
      </w:r>
    </w:p>
    <w:p w:rsidR="001F50D5" w:rsidRDefault="001F50D5" w:rsidP="001F50D5">
      <w:pPr>
        <w:pStyle w:val="Akapitzlist"/>
        <w:spacing w:line="360" w:lineRule="auto"/>
        <w:jc w:val="both"/>
        <w:rPr>
          <w:rFonts w:ascii="Tahoma" w:hAnsi="Tahoma" w:cs="Tahoma"/>
          <w:i/>
          <w:sz w:val="20"/>
          <w:szCs w:val="20"/>
        </w:rPr>
      </w:pPr>
      <w:r w:rsidRPr="001F50D5">
        <w:rPr>
          <w:rFonts w:ascii="Tahoma" w:hAnsi="Tahoma" w:cs="Tahoma"/>
          <w:i/>
          <w:sz w:val="20"/>
          <w:szCs w:val="20"/>
        </w:rPr>
        <w:t>W związku z  przedstawionymi argumentami,</w:t>
      </w:r>
      <w:r>
        <w:rPr>
          <w:rFonts w:ascii="Tahoma" w:hAnsi="Tahoma" w:cs="Tahoma"/>
          <w:i/>
          <w:sz w:val="20"/>
          <w:szCs w:val="20"/>
        </w:rPr>
        <w:t xml:space="preserve"> </w:t>
      </w:r>
      <w:r w:rsidRPr="001F50D5">
        <w:rPr>
          <w:rFonts w:ascii="Tahoma" w:hAnsi="Tahoma" w:cs="Tahoma"/>
          <w:i/>
          <w:sz w:val="20"/>
          <w:szCs w:val="20"/>
        </w:rPr>
        <w:t xml:space="preserve">Wykonawca zwraca się z prośbą o zmianę zapisów SIWZ, co umożliwi przeprowadzenie postępowania o udzielenie zamówienia publicznego w sposób zapewniający stosowanie zasady uczciwej konkurencji Wykonawców oraz ich równe traktowanie. </w:t>
      </w:r>
    </w:p>
    <w:p w:rsidR="002F0C8D" w:rsidRPr="002F0C8D" w:rsidRDefault="002F0C8D" w:rsidP="002F0C8D">
      <w:pPr>
        <w:spacing w:line="360" w:lineRule="auto"/>
        <w:ind w:left="705"/>
        <w:jc w:val="both"/>
        <w:rPr>
          <w:rFonts w:ascii="Tahoma" w:hAnsi="Tahoma" w:cs="Tahoma"/>
          <w:b/>
          <w:sz w:val="20"/>
          <w:szCs w:val="20"/>
        </w:rPr>
      </w:pPr>
      <w:r>
        <w:rPr>
          <w:rFonts w:ascii="Tahoma" w:hAnsi="Tahoma" w:cs="Tahoma"/>
          <w:b/>
          <w:sz w:val="20"/>
          <w:szCs w:val="20"/>
        </w:rPr>
        <w:t>Zamawiający nie zmienia treści SIWZ. Zamawiający dopuszcza każdego Wykonawcę, który posiada dokumenty autoryzacyjne wskazane w SIWz. Jednoczenie zamawiający nie wymaga, aby Wykonawca był producentem lub wyznaczonym przez producenta przedstawicielem.</w:t>
      </w:r>
    </w:p>
    <w:p w:rsidR="003B6714" w:rsidRDefault="003B6714" w:rsidP="003B6714">
      <w:pPr>
        <w:pStyle w:val="Akapitzlist"/>
        <w:numPr>
          <w:ilvl w:val="0"/>
          <w:numId w:val="1"/>
        </w:numPr>
        <w:spacing w:line="360" w:lineRule="auto"/>
        <w:jc w:val="both"/>
        <w:rPr>
          <w:rFonts w:ascii="Tahoma" w:hAnsi="Tahoma" w:cs="Tahoma"/>
          <w:i/>
          <w:sz w:val="20"/>
          <w:szCs w:val="20"/>
        </w:rPr>
      </w:pPr>
      <w:r>
        <w:rPr>
          <w:rFonts w:ascii="Tahoma" w:hAnsi="Tahoma" w:cs="Tahoma"/>
          <w:i/>
          <w:sz w:val="20"/>
          <w:szCs w:val="20"/>
        </w:rPr>
        <w:lastRenderedPageBreak/>
        <w:t xml:space="preserve">Część nr 9 – Kardiomonitor kompaktowy </w:t>
      </w:r>
      <w:r w:rsidR="007776FC">
        <w:rPr>
          <w:rFonts w:ascii="Tahoma" w:hAnsi="Tahoma" w:cs="Tahoma"/>
          <w:i/>
          <w:sz w:val="20"/>
          <w:szCs w:val="20"/>
        </w:rPr>
        <w:t>– Ad. 10 – Czy Zamawiający dopuści kardiomonitor z zasilaniem akumulatorowym na 2 godziny pracy ?</w:t>
      </w:r>
    </w:p>
    <w:p w:rsidR="00454C71" w:rsidRDefault="00454C71" w:rsidP="00454C71">
      <w:pPr>
        <w:pStyle w:val="Akapitzlist"/>
        <w:spacing w:line="360" w:lineRule="auto"/>
        <w:jc w:val="both"/>
        <w:rPr>
          <w:rFonts w:ascii="Tahoma" w:hAnsi="Tahoma" w:cs="Tahoma"/>
          <w:i/>
          <w:sz w:val="20"/>
          <w:szCs w:val="20"/>
        </w:rPr>
      </w:pPr>
    </w:p>
    <w:p w:rsidR="00454C71" w:rsidRDefault="00454C71" w:rsidP="00454C71">
      <w:pPr>
        <w:pStyle w:val="Akapitzlist"/>
        <w:spacing w:line="360" w:lineRule="auto"/>
        <w:jc w:val="both"/>
        <w:rPr>
          <w:rFonts w:ascii="Tahoma" w:hAnsi="Tahoma" w:cs="Tahoma"/>
          <w:b/>
          <w:sz w:val="20"/>
          <w:szCs w:val="20"/>
        </w:rPr>
      </w:pPr>
      <w:r>
        <w:rPr>
          <w:rFonts w:ascii="Tahoma" w:hAnsi="Tahoma" w:cs="Tahoma"/>
          <w:b/>
          <w:sz w:val="20"/>
          <w:szCs w:val="20"/>
        </w:rPr>
        <w:t>Zamawiający dopuści taki kardiomonitor.</w:t>
      </w:r>
    </w:p>
    <w:p w:rsidR="00454C71" w:rsidRPr="00454C71" w:rsidRDefault="00454C71" w:rsidP="00454C71">
      <w:pPr>
        <w:pStyle w:val="Akapitzlist"/>
        <w:spacing w:line="360" w:lineRule="auto"/>
        <w:jc w:val="both"/>
        <w:rPr>
          <w:rFonts w:ascii="Tahoma" w:hAnsi="Tahoma" w:cs="Tahoma"/>
          <w:b/>
          <w:sz w:val="20"/>
          <w:szCs w:val="20"/>
        </w:rPr>
      </w:pPr>
    </w:p>
    <w:p w:rsidR="007776FC" w:rsidRDefault="007776FC" w:rsidP="003B6714">
      <w:pPr>
        <w:pStyle w:val="Akapitzlist"/>
        <w:numPr>
          <w:ilvl w:val="0"/>
          <w:numId w:val="1"/>
        </w:numPr>
        <w:spacing w:line="360" w:lineRule="auto"/>
        <w:jc w:val="both"/>
        <w:rPr>
          <w:rFonts w:ascii="Tahoma" w:hAnsi="Tahoma" w:cs="Tahoma"/>
          <w:i/>
          <w:sz w:val="20"/>
          <w:szCs w:val="20"/>
        </w:rPr>
      </w:pPr>
      <w:r>
        <w:rPr>
          <w:rFonts w:ascii="Tahoma" w:hAnsi="Tahoma" w:cs="Tahoma"/>
          <w:i/>
          <w:sz w:val="20"/>
          <w:szCs w:val="20"/>
        </w:rPr>
        <w:t xml:space="preserve">Część nr 9 – Kardiomonitor kompaktowy </w:t>
      </w:r>
      <w:r w:rsidR="00F43FFA">
        <w:rPr>
          <w:rFonts w:ascii="Tahoma" w:hAnsi="Tahoma" w:cs="Tahoma"/>
          <w:i/>
          <w:sz w:val="20"/>
          <w:szCs w:val="20"/>
        </w:rPr>
        <w:t>– Ad. 11 b) – Czy Zamawiający dopuści kardiomonitor z zakresem ustawiania alarmów takim jak zakres pomiarowy podany w p. 11 a)?</w:t>
      </w:r>
    </w:p>
    <w:p w:rsidR="00454C71" w:rsidRDefault="00454C71" w:rsidP="00454C71">
      <w:pPr>
        <w:pStyle w:val="Akapitzlist"/>
        <w:spacing w:line="360" w:lineRule="auto"/>
        <w:jc w:val="both"/>
        <w:rPr>
          <w:rFonts w:ascii="Tahoma" w:hAnsi="Tahoma" w:cs="Tahoma"/>
          <w:i/>
          <w:sz w:val="20"/>
          <w:szCs w:val="20"/>
        </w:rPr>
      </w:pPr>
    </w:p>
    <w:p w:rsidR="00454C71" w:rsidRDefault="00454C71" w:rsidP="00454C71">
      <w:pPr>
        <w:pStyle w:val="Akapitzlist"/>
        <w:spacing w:line="360" w:lineRule="auto"/>
        <w:jc w:val="both"/>
        <w:rPr>
          <w:rFonts w:ascii="Tahoma" w:hAnsi="Tahoma" w:cs="Tahoma"/>
          <w:b/>
          <w:sz w:val="20"/>
          <w:szCs w:val="20"/>
        </w:rPr>
      </w:pPr>
      <w:r>
        <w:rPr>
          <w:rFonts w:ascii="Tahoma" w:hAnsi="Tahoma" w:cs="Tahoma"/>
          <w:b/>
          <w:sz w:val="20"/>
          <w:szCs w:val="20"/>
        </w:rPr>
        <w:t>Zamawiający dopuści taki kardiomonitor.</w:t>
      </w:r>
    </w:p>
    <w:p w:rsidR="00454C71" w:rsidRPr="00454C71" w:rsidRDefault="00454C71" w:rsidP="00454C71">
      <w:pPr>
        <w:pStyle w:val="Akapitzlist"/>
        <w:spacing w:line="360" w:lineRule="auto"/>
        <w:jc w:val="both"/>
        <w:rPr>
          <w:rFonts w:ascii="Tahoma" w:hAnsi="Tahoma" w:cs="Tahoma"/>
          <w:b/>
          <w:sz w:val="20"/>
          <w:szCs w:val="20"/>
        </w:rPr>
      </w:pPr>
    </w:p>
    <w:p w:rsidR="00F43FFA" w:rsidRPr="008160F1" w:rsidRDefault="00F43FFA" w:rsidP="00F43FFA">
      <w:pPr>
        <w:pStyle w:val="Akapitzlist"/>
        <w:numPr>
          <w:ilvl w:val="0"/>
          <w:numId w:val="1"/>
        </w:numPr>
        <w:spacing w:line="360" w:lineRule="auto"/>
        <w:jc w:val="both"/>
        <w:rPr>
          <w:rFonts w:ascii="Tahoma" w:hAnsi="Tahoma" w:cs="Tahoma"/>
          <w:i/>
          <w:sz w:val="20"/>
          <w:szCs w:val="20"/>
          <w:u w:val="single"/>
        </w:rPr>
      </w:pPr>
      <w:r w:rsidRPr="008160F1">
        <w:rPr>
          <w:rFonts w:ascii="Tahoma" w:hAnsi="Tahoma" w:cs="Tahoma"/>
          <w:i/>
          <w:sz w:val="20"/>
          <w:szCs w:val="20"/>
          <w:u w:val="single"/>
        </w:rPr>
        <w:t>Dot. załącznik nr 2</w:t>
      </w:r>
    </w:p>
    <w:p w:rsidR="00F43FFA" w:rsidRPr="008160F1" w:rsidRDefault="00F43FFA" w:rsidP="00F43FFA">
      <w:pPr>
        <w:pStyle w:val="Akapitzlist"/>
        <w:numPr>
          <w:ilvl w:val="0"/>
          <w:numId w:val="1"/>
        </w:numPr>
        <w:spacing w:line="360" w:lineRule="auto"/>
        <w:jc w:val="both"/>
        <w:rPr>
          <w:rFonts w:ascii="Tahoma" w:hAnsi="Tahoma" w:cs="Tahoma"/>
          <w:i/>
          <w:sz w:val="20"/>
          <w:szCs w:val="20"/>
          <w:u w:val="single"/>
        </w:rPr>
      </w:pPr>
      <w:r w:rsidRPr="008160F1">
        <w:rPr>
          <w:rFonts w:ascii="Tahoma" w:hAnsi="Tahoma" w:cs="Tahoma"/>
          <w:i/>
          <w:sz w:val="20"/>
          <w:szCs w:val="20"/>
          <w:u w:val="single"/>
        </w:rPr>
        <w:t>Zadanie nr 3 – aparat do znieczulania ogólnego</w:t>
      </w:r>
    </w:p>
    <w:p w:rsidR="00F43FFA" w:rsidRDefault="00F43FFA" w:rsidP="00F43FFA">
      <w:pPr>
        <w:pStyle w:val="Akapitzlist"/>
        <w:numPr>
          <w:ilvl w:val="0"/>
          <w:numId w:val="1"/>
        </w:numPr>
        <w:spacing w:line="360" w:lineRule="auto"/>
        <w:ind w:left="360" w:firstLine="66"/>
        <w:jc w:val="both"/>
        <w:rPr>
          <w:rFonts w:ascii="Tahoma" w:hAnsi="Tahoma" w:cs="Tahoma"/>
          <w:i/>
          <w:sz w:val="20"/>
          <w:szCs w:val="20"/>
        </w:rPr>
      </w:pPr>
      <w:r w:rsidRPr="00F43FFA">
        <w:rPr>
          <w:rFonts w:ascii="Tahoma" w:hAnsi="Tahoma" w:cs="Tahoma"/>
          <w:i/>
          <w:sz w:val="20"/>
          <w:szCs w:val="20"/>
        </w:rPr>
        <w:t>Ad pkt 44</w:t>
      </w:r>
      <w:r>
        <w:rPr>
          <w:rFonts w:ascii="Tahoma" w:hAnsi="Tahoma" w:cs="Tahoma"/>
          <w:i/>
          <w:sz w:val="20"/>
          <w:szCs w:val="20"/>
        </w:rPr>
        <w:t xml:space="preserve"> </w:t>
      </w:r>
      <w:r w:rsidRPr="00F43FFA">
        <w:rPr>
          <w:rFonts w:ascii="Tahoma" w:hAnsi="Tahoma" w:cs="Tahoma"/>
          <w:i/>
          <w:sz w:val="20"/>
          <w:szCs w:val="20"/>
        </w:rPr>
        <w:t>Czy Zamawiający dopuści aparat z regulacją czułości wyzwalania od 2 l/min?</w:t>
      </w:r>
    </w:p>
    <w:p w:rsidR="00454C71" w:rsidRDefault="00454C71" w:rsidP="00454C71">
      <w:pPr>
        <w:pStyle w:val="Akapitzlist"/>
        <w:spacing w:line="360" w:lineRule="auto"/>
        <w:ind w:left="426"/>
        <w:jc w:val="both"/>
        <w:rPr>
          <w:rFonts w:ascii="Tahoma" w:hAnsi="Tahoma" w:cs="Tahoma"/>
          <w:i/>
          <w:sz w:val="20"/>
          <w:szCs w:val="20"/>
        </w:rPr>
      </w:pPr>
    </w:p>
    <w:p w:rsidR="00454C71" w:rsidRDefault="00454C71" w:rsidP="00454C71">
      <w:pPr>
        <w:pStyle w:val="Akapitzlist"/>
        <w:spacing w:line="360" w:lineRule="auto"/>
        <w:ind w:left="708"/>
        <w:jc w:val="both"/>
        <w:rPr>
          <w:rFonts w:ascii="Tahoma" w:hAnsi="Tahoma" w:cs="Tahoma"/>
          <w:b/>
          <w:sz w:val="20"/>
          <w:szCs w:val="20"/>
        </w:rPr>
      </w:pPr>
      <w:r>
        <w:rPr>
          <w:rFonts w:ascii="Tahoma" w:hAnsi="Tahoma" w:cs="Tahoma"/>
          <w:b/>
          <w:sz w:val="20"/>
          <w:szCs w:val="20"/>
        </w:rPr>
        <w:t>Zamawiający dopuści taki aparat.</w:t>
      </w:r>
    </w:p>
    <w:p w:rsidR="00454C71" w:rsidRPr="00454C71" w:rsidRDefault="00454C71" w:rsidP="00454C71">
      <w:pPr>
        <w:pStyle w:val="Akapitzlist"/>
        <w:spacing w:line="360" w:lineRule="auto"/>
        <w:ind w:left="708"/>
        <w:jc w:val="both"/>
        <w:rPr>
          <w:rFonts w:ascii="Tahoma" w:hAnsi="Tahoma" w:cs="Tahoma"/>
          <w:b/>
          <w:sz w:val="20"/>
          <w:szCs w:val="20"/>
        </w:rPr>
      </w:pPr>
    </w:p>
    <w:p w:rsidR="00F43FFA" w:rsidRDefault="00F43FFA" w:rsidP="00F43FFA">
      <w:pPr>
        <w:pStyle w:val="Akapitzlist"/>
        <w:numPr>
          <w:ilvl w:val="0"/>
          <w:numId w:val="1"/>
        </w:numPr>
        <w:spacing w:line="360" w:lineRule="auto"/>
        <w:jc w:val="both"/>
        <w:rPr>
          <w:rFonts w:ascii="Tahoma" w:hAnsi="Tahoma" w:cs="Tahoma"/>
          <w:i/>
          <w:sz w:val="20"/>
          <w:szCs w:val="20"/>
        </w:rPr>
      </w:pPr>
      <w:r w:rsidRPr="00F43FFA">
        <w:rPr>
          <w:rFonts w:ascii="Tahoma" w:hAnsi="Tahoma" w:cs="Tahoma"/>
          <w:i/>
          <w:sz w:val="20"/>
          <w:szCs w:val="20"/>
        </w:rPr>
        <w:t>Ad. pkt 60Czy Zamawiający dopuści monitor z ekranem o przekątnej 12,2 cala?</w:t>
      </w:r>
    </w:p>
    <w:p w:rsidR="00454C71" w:rsidRDefault="00454C71" w:rsidP="00454C71">
      <w:pPr>
        <w:pStyle w:val="Akapitzlist"/>
        <w:spacing w:line="360" w:lineRule="auto"/>
        <w:jc w:val="both"/>
        <w:rPr>
          <w:rFonts w:ascii="Tahoma" w:hAnsi="Tahoma" w:cs="Tahoma"/>
          <w:i/>
          <w:sz w:val="20"/>
          <w:szCs w:val="20"/>
        </w:rPr>
      </w:pPr>
    </w:p>
    <w:p w:rsidR="00454C71" w:rsidRDefault="00454C71" w:rsidP="00454C71">
      <w:pPr>
        <w:pStyle w:val="Akapitzlist"/>
        <w:spacing w:line="360" w:lineRule="auto"/>
        <w:jc w:val="both"/>
        <w:rPr>
          <w:rFonts w:ascii="Tahoma" w:hAnsi="Tahoma" w:cs="Tahoma"/>
          <w:b/>
          <w:sz w:val="20"/>
          <w:szCs w:val="20"/>
        </w:rPr>
      </w:pPr>
      <w:r>
        <w:rPr>
          <w:rFonts w:ascii="Tahoma" w:hAnsi="Tahoma" w:cs="Tahoma"/>
          <w:b/>
          <w:sz w:val="20"/>
          <w:szCs w:val="20"/>
        </w:rPr>
        <w:t>Zamawiający dopuści taki monitor.</w:t>
      </w:r>
    </w:p>
    <w:p w:rsidR="00454C71" w:rsidRPr="00454C71" w:rsidRDefault="00454C71" w:rsidP="00454C71">
      <w:pPr>
        <w:pStyle w:val="Akapitzlist"/>
        <w:spacing w:line="360" w:lineRule="auto"/>
        <w:jc w:val="both"/>
        <w:rPr>
          <w:rFonts w:ascii="Tahoma" w:hAnsi="Tahoma" w:cs="Tahoma"/>
          <w:b/>
          <w:sz w:val="20"/>
          <w:szCs w:val="20"/>
        </w:rPr>
      </w:pPr>
    </w:p>
    <w:p w:rsidR="00F43FFA" w:rsidRPr="008160F1" w:rsidRDefault="00F43FFA" w:rsidP="00F43FFA">
      <w:pPr>
        <w:pStyle w:val="Akapitzlist"/>
        <w:numPr>
          <w:ilvl w:val="0"/>
          <w:numId w:val="1"/>
        </w:numPr>
        <w:spacing w:line="360" w:lineRule="auto"/>
        <w:jc w:val="both"/>
        <w:rPr>
          <w:rFonts w:ascii="Tahoma" w:hAnsi="Tahoma" w:cs="Tahoma"/>
          <w:i/>
          <w:sz w:val="20"/>
          <w:szCs w:val="20"/>
          <w:u w:val="single"/>
        </w:rPr>
      </w:pPr>
      <w:r w:rsidRPr="008160F1">
        <w:rPr>
          <w:rFonts w:ascii="Tahoma" w:hAnsi="Tahoma" w:cs="Tahoma"/>
          <w:i/>
          <w:sz w:val="20"/>
          <w:szCs w:val="20"/>
          <w:u w:val="single"/>
        </w:rPr>
        <w:t>Dot. załącznik nr 6-Wymagane warunki gwarancji i serwisu</w:t>
      </w:r>
    </w:p>
    <w:p w:rsidR="00F43FFA" w:rsidRDefault="00F43FFA" w:rsidP="00F43FFA">
      <w:pPr>
        <w:pStyle w:val="Akapitzlist"/>
        <w:numPr>
          <w:ilvl w:val="0"/>
          <w:numId w:val="1"/>
        </w:numPr>
        <w:spacing w:line="360" w:lineRule="auto"/>
        <w:jc w:val="both"/>
        <w:rPr>
          <w:rFonts w:ascii="Tahoma" w:hAnsi="Tahoma" w:cs="Tahoma"/>
          <w:i/>
          <w:sz w:val="20"/>
          <w:szCs w:val="20"/>
        </w:rPr>
      </w:pPr>
      <w:r w:rsidRPr="00F43FFA">
        <w:rPr>
          <w:rFonts w:ascii="Tahoma" w:hAnsi="Tahoma" w:cs="Tahoma"/>
          <w:i/>
          <w:sz w:val="20"/>
          <w:szCs w:val="20"/>
        </w:rPr>
        <w:t>Ad. pkt 7</w:t>
      </w:r>
      <w:r>
        <w:rPr>
          <w:rFonts w:ascii="Tahoma" w:hAnsi="Tahoma" w:cs="Tahoma"/>
          <w:i/>
          <w:sz w:val="20"/>
          <w:szCs w:val="20"/>
        </w:rPr>
        <w:t xml:space="preserve"> </w:t>
      </w:r>
      <w:r w:rsidRPr="00F43FFA">
        <w:rPr>
          <w:rFonts w:ascii="Tahoma" w:hAnsi="Tahoma" w:cs="Tahoma"/>
          <w:i/>
          <w:sz w:val="20"/>
          <w:szCs w:val="20"/>
        </w:rPr>
        <w:t>Czy Zamawiający zgodzi się na wydłużenie czasu reakcji do 24 godzin od zgłoszenia odliczając dni wolne od pracy?</w:t>
      </w:r>
    </w:p>
    <w:p w:rsidR="00454C71" w:rsidRDefault="00454C71" w:rsidP="00454C71">
      <w:pPr>
        <w:pStyle w:val="Akapitzlist"/>
        <w:spacing w:line="360" w:lineRule="auto"/>
        <w:jc w:val="both"/>
        <w:rPr>
          <w:rFonts w:ascii="Tahoma" w:hAnsi="Tahoma" w:cs="Tahoma"/>
          <w:i/>
          <w:sz w:val="20"/>
          <w:szCs w:val="20"/>
        </w:rPr>
      </w:pPr>
    </w:p>
    <w:p w:rsidR="00454C71" w:rsidRDefault="00454C71" w:rsidP="00454C71">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454C71" w:rsidRPr="00454C71" w:rsidRDefault="00454C71" w:rsidP="00454C71">
      <w:pPr>
        <w:pStyle w:val="Akapitzlist"/>
        <w:spacing w:line="360" w:lineRule="auto"/>
        <w:jc w:val="both"/>
        <w:rPr>
          <w:rFonts w:ascii="Tahoma" w:hAnsi="Tahoma" w:cs="Tahoma"/>
          <w:b/>
          <w:sz w:val="20"/>
          <w:szCs w:val="20"/>
        </w:rPr>
      </w:pPr>
    </w:p>
    <w:p w:rsidR="00F43FFA" w:rsidRDefault="00F43FFA" w:rsidP="00F43FFA">
      <w:pPr>
        <w:pStyle w:val="Akapitzlist"/>
        <w:numPr>
          <w:ilvl w:val="0"/>
          <w:numId w:val="1"/>
        </w:numPr>
        <w:spacing w:line="360" w:lineRule="auto"/>
        <w:jc w:val="both"/>
        <w:rPr>
          <w:rFonts w:ascii="Tahoma" w:hAnsi="Tahoma" w:cs="Tahoma"/>
          <w:i/>
          <w:sz w:val="20"/>
          <w:szCs w:val="20"/>
        </w:rPr>
      </w:pPr>
      <w:r w:rsidRPr="008160F1">
        <w:rPr>
          <w:rFonts w:ascii="Tahoma" w:hAnsi="Tahoma" w:cs="Tahoma"/>
          <w:i/>
          <w:sz w:val="20"/>
          <w:szCs w:val="20"/>
        </w:rPr>
        <w:t>Ad. pkt 10</w:t>
      </w:r>
      <w:r w:rsidR="008160F1">
        <w:rPr>
          <w:rFonts w:ascii="Tahoma" w:hAnsi="Tahoma" w:cs="Tahoma"/>
          <w:i/>
          <w:sz w:val="20"/>
          <w:szCs w:val="20"/>
        </w:rPr>
        <w:t xml:space="preserve"> </w:t>
      </w:r>
      <w:r w:rsidRPr="008160F1">
        <w:rPr>
          <w:rFonts w:ascii="Tahoma" w:hAnsi="Tahoma" w:cs="Tahoma"/>
          <w:i/>
          <w:sz w:val="20"/>
          <w:szCs w:val="20"/>
        </w:rPr>
        <w:t>Czy zamawiający zgodzi się na skrócenie gwarancji na wymienione części zamienne i/lub podzespoły urządzenia na 12 miesięcy od dnia dokonania wymiany?</w:t>
      </w:r>
    </w:p>
    <w:p w:rsidR="00454C71" w:rsidRDefault="00454C71" w:rsidP="00454C71">
      <w:pPr>
        <w:pStyle w:val="Akapitzlist"/>
        <w:spacing w:line="360" w:lineRule="auto"/>
        <w:jc w:val="both"/>
        <w:rPr>
          <w:rFonts w:ascii="Tahoma" w:hAnsi="Tahoma" w:cs="Tahoma"/>
          <w:i/>
          <w:sz w:val="20"/>
          <w:szCs w:val="20"/>
        </w:rPr>
      </w:pPr>
    </w:p>
    <w:p w:rsidR="00454C71" w:rsidRDefault="00454C71" w:rsidP="00454C71">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454C71" w:rsidRPr="00454C71" w:rsidRDefault="00454C71" w:rsidP="00454C71">
      <w:pPr>
        <w:pStyle w:val="Akapitzlist"/>
        <w:spacing w:line="360" w:lineRule="auto"/>
        <w:jc w:val="both"/>
        <w:rPr>
          <w:rFonts w:ascii="Tahoma" w:hAnsi="Tahoma" w:cs="Tahoma"/>
          <w:b/>
          <w:sz w:val="20"/>
          <w:szCs w:val="20"/>
        </w:rPr>
      </w:pPr>
    </w:p>
    <w:p w:rsidR="00F43FFA" w:rsidRDefault="00F43FFA" w:rsidP="008160F1">
      <w:pPr>
        <w:pStyle w:val="Akapitzlist"/>
        <w:numPr>
          <w:ilvl w:val="0"/>
          <w:numId w:val="1"/>
        </w:numPr>
        <w:spacing w:line="360" w:lineRule="auto"/>
        <w:jc w:val="both"/>
        <w:rPr>
          <w:rFonts w:ascii="Tahoma" w:hAnsi="Tahoma" w:cs="Tahoma"/>
          <w:i/>
          <w:sz w:val="20"/>
          <w:szCs w:val="20"/>
        </w:rPr>
      </w:pPr>
      <w:r w:rsidRPr="008160F1">
        <w:rPr>
          <w:rFonts w:ascii="Tahoma" w:hAnsi="Tahoma" w:cs="Tahoma"/>
          <w:i/>
          <w:sz w:val="20"/>
          <w:szCs w:val="20"/>
        </w:rPr>
        <w:t>Ad. pkt 11 Czy Zamawiający zgodzi się na zapewnienie części zamiennych i serwisów autoryzowanych przez co najmniej 8 lat od uruchomienia urządzenia z wyłączeniem części zamiennych do komputerów?</w:t>
      </w:r>
    </w:p>
    <w:p w:rsidR="00454C71" w:rsidRDefault="00454C71" w:rsidP="00454C71">
      <w:pPr>
        <w:pStyle w:val="Akapitzlist"/>
        <w:spacing w:line="360" w:lineRule="auto"/>
        <w:jc w:val="both"/>
        <w:rPr>
          <w:rFonts w:ascii="Tahoma" w:hAnsi="Tahoma" w:cs="Tahoma"/>
          <w:i/>
          <w:sz w:val="20"/>
          <w:szCs w:val="20"/>
        </w:rPr>
      </w:pPr>
    </w:p>
    <w:p w:rsidR="00454C71" w:rsidRDefault="00454C71" w:rsidP="00454C71">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9F5102" w:rsidRPr="00454C71" w:rsidRDefault="009F5102" w:rsidP="00454C71">
      <w:pPr>
        <w:pStyle w:val="Akapitzlist"/>
        <w:spacing w:line="360" w:lineRule="auto"/>
        <w:jc w:val="both"/>
        <w:rPr>
          <w:rFonts w:ascii="Tahoma" w:hAnsi="Tahoma" w:cs="Tahoma"/>
          <w:b/>
          <w:sz w:val="20"/>
          <w:szCs w:val="20"/>
        </w:rPr>
      </w:pPr>
    </w:p>
    <w:p w:rsidR="00E62CD4" w:rsidRDefault="00E62CD4" w:rsidP="00E62CD4">
      <w:pPr>
        <w:pStyle w:val="Akapitzlist"/>
        <w:numPr>
          <w:ilvl w:val="0"/>
          <w:numId w:val="1"/>
        </w:numPr>
        <w:spacing w:line="360" w:lineRule="auto"/>
        <w:jc w:val="both"/>
        <w:rPr>
          <w:rFonts w:ascii="Tahoma" w:hAnsi="Tahoma" w:cs="Tahoma"/>
          <w:i/>
          <w:sz w:val="20"/>
        </w:rPr>
      </w:pPr>
      <w:r w:rsidRPr="00E62CD4">
        <w:rPr>
          <w:rFonts w:ascii="Tahoma" w:hAnsi="Tahoma" w:cs="Tahoma"/>
          <w:i/>
          <w:sz w:val="20"/>
          <w:u w:val="single"/>
        </w:rPr>
        <w:lastRenderedPageBreak/>
        <w:t>Dotyczy załącznik nr 2 - Zadanie nr 9, pkt 20, 24 oraz 27:</w:t>
      </w:r>
      <w:r>
        <w:rPr>
          <w:rFonts w:ascii="Tahoma" w:hAnsi="Tahoma" w:cs="Tahoma"/>
          <w:b/>
          <w:i/>
          <w:sz w:val="20"/>
          <w:u w:val="single"/>
        </w:rPr>
        <w:t xml:space="preserve"> </w:t>
      </w:r>
      <w:r w:rsidRPr="00E62CD4">
        <w:rPr>
          <w:rFonts w:ascii="Tahoma" w:hAnsi="Tahoma" w:cs="Tahoma"/>
          <w:i/>
          <w:sz w:val="20"/>
        </w:rPr>
        <w:t>Prosimy o sprecyzowanie ilość wymaganych akcesoriów ze względu na wątpliwość, czy podane ilości dotyczą jednego monitora i powinny być mnożone przez 4, czy dotyczą wszystkich monitorów.</w:t>
      </w:r>
    </w:p>
    <w:p w:rsidR="00D84914" w:rsidRDefault="00D84914" w:rsidP="00D84914">
      <w:pPr>
        <w:pStyle w:val="Akapitzlist"/>
        <w:spacing w:line="360" w:lineRule="auto"/>
        <w:jc w:val="both"/>
        <w:rPr>
          <w:rFonts w:ascii="Tahoma" w:hAnsi="Tahoma" w:cs="Tahoma"/>
          <w:i/>
          <w:sz w:val="20"/>
          <w:u w:val="single"/>
        </w:rPr>
      </w:pPr>
    </w:p>
    <w:p w:rsidR="00D84914" w:rsidRPr="00D84914" w:rsidRDefault="00D84914" w:rsidP="00D84914">
      <w:pPr>
        <w:pStyle w:val="Akapitzlist"/>
        <w:spacing w:line="360" w:lineRule="auto"/>
        <w:jc w:val="both"/>
        <w:rPr>
          <w:rFonts w:ascii="Tahoma" w:hAnsi="Tahoma" w:cs="Tahoma"/>
          <w:b/>
          <w:sz w:val="20"/>
        </w:rPr>
      </w:pPr>
      <w:r w:rsidRPr="00D84914">
        <w:rPr>
          <w:rFonts w:ascii="Tahoma" w:hAnsi="Tahoma" w:cs="Tahoma"/>
          <w:b/>
          <w:sz w:val="20"/>
        </w:rPr>
        <w:t>Ilości dotyczą jednego monitora i powinny być mnożone przez 4.</w:t>
      </w:r>
    </w:p>
    <w:p w:rsidR="00C64662" w:rsidRPr="00C64662" w:rsidRDefault="00C64662" w:rsidP="00C64662">
      <w:pPr>
        <w:pStyle w:val="Tekstpodstawowywcity"/>
        <w:spacing w:line="360" w:lineRule="auto"/>
        <w:ind w:left="0"/>
        <w:jc w:val="both"/>
        <w:rPr>
          <w:rFonts w:ascii="Tahoma" w:hAnsi="Tahoma" w:cs="Tahoma"/>
          <w:b/>
          <w:i/>
          <w:sz w:val="20"/>
          <w:szCs w:val="20"/>
        </w:rPr>
      </w:pPr>
      <w:r>
        <w:rPr>
          <w:rFonts w:ascii="Tahoma" w:hAnsi="Tahoma" w:cs="Tahoma"/>
          <w:b/>
          <w:i/>
          <w:sz w:val="20"/>
          <w:szCs w:val="20"/>
        </w:rPr>
        <w:t>Pytanie 33.</w:t>
      </w:r>
      <w:r w:rsidRPr="00C64662">
        <w:rPr>
          <w:rFonts w:ascii="Tahoma" w:hAnsi="Tahoma" w:cs="Tahoma"/>
          <w:b/>
          <w:i/>
          <w:sz w:val="20"/>
          <w:szCs w:val="20"/>
        </w:rPr>
        <w:t>: dotyczy zadania nr 16 Terapuls</w:t>
      </w:r>
    </w:p>
    <w:p w:rsidR="00C64662" w:rsidRPr="00C64662" w:rsidRDefault="00C64662" w:rsidP="00C64662">
      <w:pPr>
        <w:pStyle w:val="Tekstpodstawowywcity"/>
        <w:spacing w:line="360" w:lineRule="auto"/>
        <w:ind w:left="0"/>
        <w:jc w:val="both"/>
        <w:rPr>
          <w:rFonts w:ascii="Tahoma" w:hAnsi="Tahoma" w:cs="Tahoma"/>
          <w:i/>
          <w:sz w:val="20"/>
          <w:szCs w:val="20"/>
        </w:rPr>
      </w:pPr>
      <w:r w:rsidRPr="00C64662">
        <w:rPr>
          <w:rFonts w:ascii="Tahoma" w:hAnsi="Tahoma" w:cs="Tahoma"/>
          <w:i/>
          <w:sz w:val="20"/>
          <w:szCs w:val="20"/>
        </w:rPr>
        <w:tab/>
        <w:t>W zawiązku z chwilowym wstrzymaniem produkcji urządzenia opisanego w SIWZ zwracamy się z prośbą o dopuszczenie do postępowania zamiast urządzenia wskazanego w SIWZ urządzenie o następujących parametrach:</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w:t>
      </w:r>
      <w:r w:rsidR="00C64662" w:rsidRPr="00C64662">
        <w:rPr>
          <w:rFonts w:ascii="Tahoma" w:hAnsi="Tahoma" w:cs="Tahoma"/>
          <w:i/>
          <w:sz w:val="20"/>
          <w:szCs w:val="20"/>
        </w:rPr>
        <w:t>urządzenie do terapii polem elektromagnetycznym wysokiej częstotliwości- 27,12 MHz</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2)</w:t>
      </w:r>
      <w:r w:rsidR="00C64662" w:rsidRPr="00C64662">
        <w:rPr>
          <w:rFonts w:ascii="Tahoma" w:hAnsi="Tahoma" w:cs="Tahoma"/>
          <w:i/>
          <w:sz w:val="20"/>
          <w:szCs w:val="20"/>
        </w:rPr>
        <w:t>możliwość pracy w dwóch trybach: ciągłym (</w:t>
      </w:r>
      <w:r w:rsidR="00C64662" w:rsidRPr="00C64662">
        <w:rPr>
          <w:rStyle w:val="Uwydatnienie"/>
          <w:rFonts w:ascii="Tahoma" w:hAnsi="Tahoma" w:cs="Tahoma"/>
          <w:sz w:val="20"/>
          <w:szCs w:val="20"/>
          <w:u w:val="single"/>
        </w:rPr>
        <w:t>efekt termiczny</w:t>
      </w:r>
      <w:r w:rsidR="00C64662" w:rsidRPr="00C64662">
        <w:rPr>
          <w:rFonts w:ascii="Tahoma" w:hAnsi="Tahoma" w:cs="Tahoma"/>
          <w:i/>
          <w:sz w:val="20"/>
          <w:szCs w:val="20"/>
        </w:rPr>
        <w:t>) oraz impulsowym (</w:t>
      </w:r>
      <w:r w:rsidR="00C64662" w:rsidRPr="00C64662">
        <w:rPr>
          <w:rStyle w:val="Uwydatnienie"/>
          <w:rFonts w:ascii="Tahoma" w:hAnsi="Tahoma" w:cs="Tahoma"/>
          <w:sz w:val="20"/>
          <w:szCs w:val="20"/>
          <w:u w:val="single"/>
        </w:rPr>
        <w:t>efekt atermiczny</w:t>
      </w:r>
      <w:r w:rsidR="00C64662" w:rsidRPr="00C64662">
        <w:rPr>
          <w:rFonts w:ascii="Tahoma" w:hAnsi="Tahoma" w:cs="Tahoma"/>
          <w:i/>
          <w:sz w:val="20"/>
          <w:szCs w:val="20"/>
        </w:rPr>
        <w:t>)</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3)</w:t>
      </w:r>
      <w:r w:rsidR="00C64662" w:rsidRPr="00C64662">
        <w:rPr>
          <w:rFonts w:ascii="Tahoma" w:hAnsi="Tahoma" w:cs="Tahoma"/>
          <w:i/>
          <w:sz w:val="20"/>
          <w:szCs w:val="20"/>
        </w:rPr>
        <w:t>Aparat zintegrowany z wózkiem jezdnym wyposażonym w 4 koła jezdne</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4)</w:t>
      </w:r>
      <w:r w:rsidR="00C64662" w:rsidRPr="00C64662">
        <w:rPr>
          <w:rFonts w:ascii="Tahoma" w:hAnsi="Tahoma" w:cs="Tahoma"/>
          <w:i/>
          <w:sz w:val="20"/>
          <w:szCs w:val="20"/>
        </w:rPr>
        <w:t>W dolnej części wózka znajduje się praktyczna szuflada na akcesoria</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5)</w:t>
      </w:r>
      <w:r w:rsidR="00C64662" w:rsidRPr="00C64662">
        <w:rPr>
          <w:rFonts w:ascii="Tahoma" w:hAnsi="Tahoma" w:cs="Tahoma"/>
          <w:i/>
          <w:sz w:val="20"/>
          <w:szCs w:val="20"/>
        </w:rPr>
        <w:t xml:space="preserve">Obrotowy panel (zakres obrotu </w:t>
      </w:r>
      <w:r w:rsidR="00C64662" w:rsidRPr="00C64662">
        <w:rPr>
          <w:rStyle w:val="Pogrubienie"/>
          <w:rFonts w:ascii="Tahoma" w:hAnsi="Tahoma" w:cs="Tahoma"/>
          <w:i/>
          <w:sz w:val="20"/>
          <w:szCs w:val="20"/>
        </w:rPr>
        <w:t>360 st.</w:t>
      </w:r>
      <w:r w:rsidR="00C64662" w:rsidRPr="00C64662">
        <w:rPr>
          <w:rFonts w:ascii="Tahoma" w:hAnsi="Tahoma" w:cs="Tahoma"/>
          <w:i/>
          <w:sz w:val="20"/>
          <w:szCs w:val="20"/>
        </w:rPr>
        <w:t>) z kolorowym dotykowym wyświetlaczem 5,9 cala</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6)</w:t>
      </w:r>
      <w:r w:rsidR="00C64662" w:rsidRPr="00C64662">
        <w:rPr>
          <w:rFonts w:ascii="Tahoma" w:hAnsi="Tahoma" w:cs="Tahoma"/>
          <w:i/>
          <w:sz w:val="20"/>
          <w:szCs w:val="20"/>
        </w:rPr>
        <w:t>moc w trybie ciągłym: 0 - 100 W</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7)</w:t>
      </w:r>
      <w:r w:rsidR="00C64662" w:rsidRPr="00C64662">
        <w:rPr>
          <w:rFonts w:ascii="Tahoma" w:hAnsi="Tahoma" w:cs="Tahoma"/>
          <w:i/>
          <w:sz w:val="20"/>
          <w:szCs w:val="20"/>
        </w:rPr>
        <w:t>moc w trybie impulsowym: 0 - 200 W</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8)</w:t>
      </w:r>
      <w:r w:rsidR="00C64662" w:rsidRPr="00C64662">
        <w:rPr>
          <w:rFonts w:ascii="Tahoma" w:hAnsi="Tahoma" w:cs="Tahoma"/>
          <w:i/>
          <w:sz w:val="20"/>
          <w:szCs w:val="20"/>
        </w:rPr>
        <w:t>częstotliwość impulsu: 10 - 800 Hz</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9)</w:t>
      </w:r>
      <w:r w:rsidR="00C64662" w:rsidRPr="00C64662">
        <w:rPr>
          <w:rFonts w:ascii="Tahoma" w:hAnsi="Tahoma" w:cs="Tahoma"/>
          <w:i/>
          <w:sz w:val="20"/>
          <w:szCs w:val="20"/>
        </w:rPr>
        <w:t>czas impulsu: 20 – 400 μs</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10)</w:t>
      </w:r>
      <w:r w:rsidR="00C64662" w:rsidRPr="00C64662">
        <w:rPr>
          <w:rFonts w:ascii="Tahoma" w:hAnsi="Tahoma" w:cs="Tahoma"/>
          <w:i/>
          <w:sz w:val="20"/>
          <w:szCs w:val="20"/>
        </w:rPr>
        <w:t>czas zabiegu : 1 - 60 min</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11)</w:t>
      </w:r>
      <w:r w:rsidR="00C64662" w:rsidRPr="00C64662">
        <w:rPr>
          <w:rFonts w:ascii="Tahoma" w:hAnsi="Tahoma" w:cs="Tahoma"/>
          <w:i/>
          <w:sz w:val="20"/>
          <w:szCs w:val="20"/>
        </w:rPr>
        <w:t>automatyczne dostrajanie</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12)</w:t>
      </w:r>
      <w:r w:rsidR="00C64662" w:rsidRPr="00C64662">
        <w:rPr>
          <w:rFonts w:ascii="Tahoma" w:hAnsi="Tahoma" w:cs="Tahoma"/>
          <w:i/>
          <w:sz w:val="20"/>
          <w:szCs w:val="20"/>
        </w:rPr>
        <w:t>procedury terapeutyczne: 90 pozycji (z możliwością ich edycji)</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13)</w:t>
      </w:r>
      <w:r w:rsidR="00C64662" w:rsidRPr="00C64662">
        <w:rPr>
          <w:rFonts w:ascii="Tahoma" w:hAnsi="Tahoma" w:cs="Tahoma"/>
          <w:i/>
          <w:sz w:val="20"/>
          <w:szCs w:val="20"/>
        </w:rPr>
        <w:t>miejsce na procedury użytkownika: 200 pozycji</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14)</w:t>
      </w:r>
      <w:r w:rsidR="00C64662" w:rsidRPr="00C64662">
        <w:rPr>
          <w:rFonts w:ascii="Tahoma" w:hAnsi="Tahoma" w:cs="Tahoma"/>
          <w:i/>
          <w:sz w:val="20"/>
          <w:szCs w:val="20"/>
        </w:rPr>
        <w:t>graficzna biblioteka anatomiczna</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15)</w:t>
      </w:r>
      <w:r w:rsidR="00C64662" w:rsidRPr="00C64662">
        <w:rPr>
          <w:rFonts w:ascii="Tahoma" w:hAnsi="Tahoma" w:cs="Tahoma"/>
          <w:i/>
          <w:sz w:val="20"/>
          <w:szCs w:val="20"/>
        </w:rPr>
        <w:t>encyklopedia terapii zawierająca  140 zdjęć przedstawiających sposób układania elektrod</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16)</w:t>
      </w:r>
      <w:r w:rsidR="00C64662" w:rsidRPr="00C64662">
        <w:rPr>
          <w:rFonts w:ascii="Tahoma" w:hAnsi="Tahoma" w:cs="Tahoma"/>
          <w:i/>
          <w:sz w:val="20"/>
          <w:szCs w:val="20"/>
        </w:rPr>
        <w:t>system „kart chipowych” do archiwizacji terapii</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17)</w:t>
      </w:r>
      <w:r w:rsidR="00C64662" w:rsidRPr="00C64662">
        <w:rPr>
          <w:rFonts w:ascii="Tahoma" w:hAnsi="Tahoma" w:cs="Tahoma"/>
          <w:i/>
          <w:sz w:val="20"/>
          <w:szCs w:val="20"/>
        </w:rPr>
        <w:t>współpraca z elektrodami kondensatorowymi (dyskowe i gumowe) oraz elektrodami impulsowymi (monoda i diploda)</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18)</w:t>
      </w:r>
      <w:r w:rsidR="00C64662" w:rsidRPr="00C64662">
        <w:rPr>
          <w:rFonts w:ascii="Tahoma" w:hAnsi="Tahoma" w:cs="Tahoma"/>
          <w:i/>
          <w:sz w:val="20"/>
          <w:szCs w:val="20"/>
        </w:rPr>
        <w:t>regulowane obrotowe ramiona do elektrod (2 szt.)</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19)</w:t>
      </w:r>
      <w:r w:rsidR="00C64662" w:rsidRPr="00C64662">
        <w:rPr>
          <w:rFonts w:ascii="Tahoma" w:hAnsi="Tahoma" w:cs="Tahoma"/>
          <w:i/>
          <w:sz w:val="20"/>
          <w:szCs w:val="20"/>
        </w:rPr>
        <w:t>elektrody kondensatorowe dyskowe śr. 120 mm (2 szt.)</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20)</w:t>
      </w:r>
      <w:r w:rsidR="00C64662" w:rsidRPr="00C64662">
        <w:rPr>
          <w:rFonts w:ascii="Tahoma" w:hAnsi="Tahoma" w:cs="Tahoma"/>
          <w:i/>
          <w:sz w:val="20"/>
          <w:szCs w:val="20"/>
        </w:rPr>
        <w:t>kable do elektrod (2 szt.)</w:t>
      </w:r>
    </w:p>
    <w:p w:rsidR="00C64662" w:rsidRPr="00C64662" w:rsidRDefault="009F5102" w:rsidP="009F5102">
      <w:pPr>
        <w:pStyle w:val="Akapitzlist"/>
        <w:spacing w:line="360" w:lineRule="auto"/>
        <w:jc w:val="both"/>
        <w:rPr>
          <w:rFonts w:ascii="Tahoma" w:hAnsi="Tahoma" w:cs="Tahoma"/>
          <w:i/>
          <w:sz w:val="20"/>
          <w:szCs w:val="20"/>
        </w:rPr>
      </w:pPr>
      <w:r>
        <w:rPr>
          <w:rFonts w:ascii="Tahoma" w:hAnsi="Tahoma" w:cs="Tahoma"/>
          <w:i/>
          <w:sz w:val="20"/>
          <w:szCs w:val="20"/>
        </w:rPr>
        <w:t>21)</w:t>
      </w:r>
      <w:r w:rsidR="00C64662" w:rsidRPr="00C64662">
        <w:rPr>
          <w:rFonts w:ascii="Tahoma" w:hAnsi="Tahoma" w:cs="Tahoma"/>
          <w:i/>
          <w:sz w:val="20"/>
          <w:szCs w:val="20"/>
        </w:rPr>
        <w:t>wyłącznik bezpieczeństwa pacjenta</w:t>
      </w:r>
    </w:p>
    <w:p w:rsidR="00C64662" w:rsidRPr="00C64662" w:rsidRDefault="009F5102" w:rsidP="009F5102">
      <w:pPr>
        <w:pStyle w:val="Akapitzlist"/>
        <w:widowControl w:val="0"/>
        <w:autoSpaceDE w:val="0"/>
        <w:autoSpaceDN w:val="0"/>
        <w:adjustRightInd w:val="0"/>
        <w:spacing w:before="60" w:after="0" w:line="360" w:lineRule="auto"/>
        <w:jc w:val="both"/>
        <w:rPr>
          <w:rFonts w:ascii="Tahoma" w:hAnsi="Tahoma" w:cs="Tahoma"/>
          <w:i/>
          <w:sz w:val="20"/>
          <w:szCs w:val="20"/>
        </w:rPr>
      </w:pPr>
      <w:r>
        <w:rPr>
          <w:rFonts w:ascii="Tahoma" w:hAnsi="Tahoma" w:cs="Tahoma"/>
          <w:i/>
          <w:sz w:val="20"/>
          <w:szCs w:val="20"/>
        </w:rPr>
        <w:t>22)</w:t>
      </w:r>
      <w:r w:rsidR="00C64662" w:rsidRPr="00C64662">
        <w:rPr>
          <w:rFonts w:ascii="Tahoma" w:hAnsi="Tahoma" w:cs="Tahoma"/>
          <w:i/>
          <w:sz w:val="20"/>
          <w:szCs w:val="20"/>
        </w:rPr>
        <w:t>Elektroda impulsowa pojedyncza Monoda</w:t>
      </w:r>
    </w:p>
    <w:p w:rsidR="00C64662" w:rsidRPr="00C64662" w:rsidRDefault="00C64662" w:rsidP="00C64662">
      <w:pPr>
        <w:pStyle w:val="Tekstpodstawowywcity"/>
        <w:spacing w:line="360" w:lineRule="auto"/>
        <w:ind w:left="0"/>
        <w:jc w:val="both"/>
        <w:rPr>
          <w:rFonts w:ascii="Tahoma" w:hAnsi="Tahoma" w:cs="Tahoma"/>
          <w:i/>
          <w:sz w:val="20"/>
          <w:szCs w:val="20"/>
        </w:rPr>
      </w:pPr>
    </w:p>
    <w:p w:rsidR="00C64662" w:rsidRPr="00C64662" w:rsidRDefault="00C64662" w:rsidP="00C64662">
      <w:pPr>
        <w:pStyle w:val="Tekstpodstawowywcity"/>
        <w:spacing w:line="360" w:lineRule="auto"/>
        <w:ind w:left="0"/>
        <w:jc w:val="both"/>
        <w:rPr>
          <w:rFonts w:ascii="Tahoma" w:hAnsi="Tahoma" w:cs="Tahoma"/>
          <w:i/>
          <w:sz w:val="20"/>
          <w:szCs w:val="20"/>
        </w:rPr>
      </w:pPr>
      <w:r w:rsidRPr="00C64662">
        <w:rPr>
          <w:rFonts w:ascii="Tahoma" w:hAnsi="Tahoma" w:cs="Tahoma"/>
          <w:i/>
          <w:sz w:val="20"/>
          <w:szCs w:val="20"/>
        </w:rPr>
        <w:t>Jeżeli nie wyrażą Państwo zgody proszę o określenie z jaką elektrodą ma być dostarczone urządzenie wskazane w SIWZ. Dostępne są następujące elektrody:</w:t>
      </w:r>
    </w:p>
    <w:p w:rsidR="00C64662" w:rsidRPr="00C64662" w:rsidRDefault="00C64662" w:rsidP="00C64662">
      <w:pPr>
        <w:pStyle w:val="Tekstpodstawowywcity"/>
        <w:spacing w:line="360" w:lineRule="auto"/>
        <w:ind w:left="0"/>
        <w:jc w:val="both"/>
        <w:rPr>
          <w:rFonts w:ascii="Tahoma" w:hAnsi="Tahoma" w:cs="Tahoma"/>
          <w:i/>
          <w:sz w:val="20"/>
          <w:szCs w:val="20"/>
        </w:rPr>
      </w:pPr>
      <w:r w:rsidRPr="00C64662">
        <w:rPr>
          <w:rFonts w:ascii="Tahoma" w:hAnsi="Tahoma" w:cs="Tahoma"/>
          <w:i/>
          <w:sz w:val="20"/>
          <w:szCs w:val="20"/>
        </w:rPr>
        <w:t>- monoda o śr 14 cm</w:t>
      </w:r>
    </w:p>
    <w:p w:rsidR="00C64662" w:rsidRPr="00C64662" w:rsidRDefault="00C64662" w:rsidP="00C64662">
      <w:pPr>
        <w:pStyle w:val="Tekstpodstawowywcity"/>
        <w:spacing w:line="360" w:lineRule="auto"/>
        <w:ind w:left="0"/>
        <w:jc w:val="both"/>
        <w:rPr>
          <w:rFonts w:ascii="Tahoma" w:hAnsi="Tahoma" w:cs="Tahoma"/>
          <w:i/>
          <w:sz w:val="20"/>
          <w:szCs w:val="20"/>
        </w:rPr>
      </w:pPr>
      <w:r w:rsidRPr="00C64662">
        <w:rPr>
          <w:rFonts w:ascii="Tahoma" w:hAnsi="Tahoma" w:cs="Tahoma"/>
          <w:i/>
          <w:sz w:val="20"/>
          <w:szCs w:val="20"/>
        </w:rPr>
        <w:lastRenderedPageBreak/>
        <w:t>- monoda o śr 8 cm</w:t>
      </w:r>
    </w:p>
    <w:p w:rsidR="00C64662" w:rsidRPr="009F5102" w:rsidRDefault="009F5102" w:rsidP="00C64662">
      <w:pPr>
        <w:spacing w:line="360" w:lineRule="auto"/>
        <w:jc w:val="both"/>
        <w:rPr>
          <w:rFonts w:ascii="Tahoma" w:hAnsi="Tahoma" w:cs="Tahoma"/>
          <w:b/>
          <w:bCs/>
          <w:sz w:val="20"/>
          <w:szCs w:val="20"/>
        </w:rPr>
      </w:pPr>
      <w:r>
        <w:rPr>
          <w:rFonts w:ascii="Tahoma" w:hAnsi="Tahoma" w:cs="Tahoma"/>
          <w:b/>
          <w:bCs/>
          <w:sz w:val="20"/>
          <w:szCs w:val="20"/>
        </w:rPr>
        <w:t xml:space="preserve">Zamawiający </w:t>
      </w:r>
      <w:r w:rsidR="0023310E">
        <w:rPr>
          <w:rFonts w:ascii="Tahoma" w:hAnsi="Tahoma" w:cs="Tahoma"/>
          <w:b/>
          <w:bCs/>
          <w:sz w:val="20"/>
          <w:szCs w:val="20"/>
        </w:rPr>
        <w:t>wyraża zgodę na taki aparat z wyjątkiem parametru nr 17), 18), 19). Urządzenie ma być dostarczone z elektrodami : monoda ośr. 14 cm i monoda o średnicy 8 cm.</w:t>
      </w:r>
    </w:p>
    <w:p w:rsidR="00C64662" w:rsidRPr="00C64662" w:rsidRDefault="00C64662" w:rsidP="00C64662">
      <w:pPr>
        <w:spacing w:line="360" w:lineRule="auto"/>
        <w:jc w:val="both"/>
        <w:rPr>
          <w:rFonts w:ascii="Tahoma" w:hAnsi="Tahoma" w:cs="Tahoma"/>
          <w:bCs/>
          <w:i/>
          <w:sz w:val="20"/>
          <w:szCs w:val="20"/>
        </w:rPr>
      </w:pPr>
      <w:r>
        <w:rPr>
          <w:rFonts w:ascii="Tahoma" w:hAnsi="Tahoma" w:cs="Tahoma"/>
          <w:bCs/>
          <w:i/>
          <w:sz w:val="20"/>
          <w:szCs w:val="20"/>
        </w:rPr>
        <w:t>Pytanie 34</w:t>
      </w:r>
      <w:r w:rsidRPr="00C64662">
        <w:rPr>
          <w:rFonts w:ascii="Tahoma" w:hAnsi="Tahoma" w:cs="Tahoma"/>
          <w:bCs/>
          <w:i/>
          <w:sz w:val="20"/>
          <w:szCs w:val="20"/>
        </w:rPr>
        <w:t>: dotyczy zadania 15 laser skaner</w:t>
      </w:r>
    </w:p>
    <w:p w:rsidR="00C64662" w:rsidRPr="00C64662" w:rsidRDefault="00C64662" w:rsidP="00C64662">
      <w:pPr>
        <w:spacing w:line="360" w:lineRule="auto"/>
        <w:jc w:val="both"/>
        <w:rPr>
          <w:rFonts w:ascii="Tahoma" w:hAnsi="Tahoma" w:cs="Tahoma"/>
          <w:bCs/>
          <w:i/>
          <w:sz w:val="20"/>
          <w:szCs w:val="20"/>
        </w:rPr>
      </w:pPr>
      <w:r w:rsidRPr="00C64662">
        <w:rPr>
          <w:rFonts w:ascii="Tahoma" w:hAnsi="Tahoma" w:cs="Tahoma"/>
          <w:bCs/>
          <w:i/>
          <w:sz w:val="20"/>
          <w:szCs w:val="20"/>
        </w:rPr>
        <w:tab/>
        <w:t>Czy zamawiający dopuści urządzenia o następujących parametrach zamiast urządzenia opisanego w SIWZ:</w:t>
      </w:r>
    </w:p>
    <w:p w:rsidR="00C64662" w:rsidRPr="00C64662" w:rsidRDefault="00C64662" w:rsidP="00C64662">
      <w:pPr>
        <w:spacing w:line="360" w:lineRule="auto"/>
        <w:jc w:val="both"/>
        <w:rPr>
          <w:rFonts w:ascii="Tahoma" w:hAnsi="Tahoma" w:cs="Tahoma"/>
          <w:bCs/>
          <w:i/>
          <w:sz w:val="20"/>
          <w:szCs w:val="20"/>
        </w:rPr>
      </w:pP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Sterownik: </w:t>
      </w:r>
      <w:r w:rsidRPr="00C64662">
        <w:rPr>
          <w:rFonts w:ascii="Tahoma" w:eastAsia="Calibri" w:hAnsi="Tahoma" w:cs="Tahoma"/>
          <w:i/>
          <w:color w:val="000000"/>
          <w:sz w:val="20"/>
          <w:szCs w:val="20"/>
          <w:lang w:eastAsia="ar-SA"/>
        </w:rPr>
        <w:t xml:space="preserve">praca z różnymi sondami zabiegowymi: </w:t>
      </w:r>
      <w:r w:rsidRPr="00C64662">
        <w:rPr>
          <w:rFonts w:ascii="Tahoma" w:eastAsia="Calibri" w:hAnsi="Tahoma" w:cs="Tahoma"/>
          <w:i/>
          <w:sz w:val="20"/>
          <w:szCs w:val="20"/>
          <w:lang w:eastAsia="ar-SA"/>
        </w:rPr>
        <w:t>sondy punktowe, sondy powierzchniowe</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eastAsia="Calibri" w:hAnsi="Tahoma" w:cs="Tahoma"/>
          <w:i/>
          <w:sz w:val="20"/>
          <w:szCs w:val="20"/>
          <w:lang w:eastAsia="ar-SA"/>
        </w:rPr>
        <w:t>(prysznicowe), sondy skanujące</w:t>
      </w:r>
      <w:r w:rsidRPr="00C64662">
        <w:rPr>
          <w:rFonts w:ascii="Tahoma" w:eastAsia="Calibri" w:hAnsi="Tahoma" w:cs="Tahoma"/>
          <w:i/>
          <w:color w:val="000000"/>
          <w:sz w:val="20"/>
          <w:szCs w:val="20"/>
          <w:lang w:eastAsia="ar-SA"/>
        </w:rPr>
        <w:t xml:space="preserve"> </w:t>
      </w:r>
    </w:p>
    <w:p w:rsidR="00C64662" w:rsidRPr="00C64662" w:rsidRDefault="00C64662" w:rsidP="00C64662">
      <w:pPr>
        <w:pStyle w:val="Akapitzlist"/>
        <w:numPr>
          <w:ilvl w:val="0"/>
          <w:numId w:val="5"/>
        </w:numPr>
        <w:tabs>
          <w:tab w:val="left" w:pos="851"/>
          <w:tab w:val="left" w:pos="13358"/>
        </w:tabs>
        <w:snapToGrid w:val="0"/>
        <w:spacing w:after="0" w:line="360" w:lineRule="auto"/>
        <w:jc w:val="both"/>
        <w:rPr>
          <w:rFonts w:ascii="Tahoma" w:hAnsi="Tahoma" w:cs="Tahoma"/>
          <w:i/>
          <w:color w:val="000000"/>
          <w:sz w:val="20"/>
          <w:szCs w:val="20"/>
          <w:lang w:eastAsia="ar-SA"/>
        </w:rPr>
      </w:pPr>
      <w:r w:rsidRPr="00C64662">
        <w:rPr>
          <w:rFonts w:ascii="Tahoma" w:eastAsia="Calibri" w:hAnsi="Tahoma" w:cs="Tahoma"/>
          <w:i/>
          <w:color w:val="000000"/>
          <w:sz w:val="20"/>
          <w:szCs w:val="20"/>
          <w:lang w:eastAsia="ar-SA"/>
        </w:rPr>
        <w:t>uniwersalne gniazda umożliwiające dowolne</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podłączenie sond zabiegowych:</w:t>
      </w:r>
      <w:r w:rsidRPr="00C64662">
        <w:rPr>
          <w:rFonts w:ascii="Tahoma" w:hAnsi="Tahoma" w:cs="Tahoma"/>
          <w:i/>
          <w:color w:val="000000"/>
          <w:sz w:val="20"/>
          <w:szCs w:val="20"/>
          <w:lang w:eastAsia="ar-SA"/>
        </w:rPr>
        <w:t xml:space="preserve"> 2 szt.</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Calibri" w:hAnsi="Tahoma" w:cs="Tahoma"/>
          <w:i/>
          <w:sz w:val="20"/>
          <w:szCs w:val="20"/>
          <w:lang w:eastAsia="ar-SA"/>
        </w:rPr>
      </w:pPr>
      <w:r w:rsidRPr="00C64662">
        <w:rPr>
          <w:rFonts w:ascii="Tahoma" w:eastAsia="Calibri" w:hAnsi="Tahoma" w:cs="Tahoma"/>
          <w:i/>
          <w:color w:val="000000"/>
          <w:sz w:val="20"/>
          <w:szCs w:val="20"/>
          <w:lang w:eastAsia="ar-SA"/>
        </w:rPr>
        <w:t xml:space="preserve">parametry </w:t>
      </w:r>
      <w:r w:rsidRPr="00C64662">
        <w:rPr>
          <w:rFonts w:ascii="Tahoma" w:hAnsi="Tahoma" w:cs="Tahoma"/>
          <w:i/>
          <w:color w:val="000000"/>
          <w:sz w:val="20"/>
          <w:szCs w:val="20"/>
          <w:lang w:eastAsia="ar-SA"/>
        </w:rPr>
        <w:t xml:space="preserve">wyświetlane w trakcie zabiegu: </w:t>
      </w:r>
      <w:r w:rsidRPr="00C64662">
        <w:rPr>
          <w:rFonts w:ascii="Tahoma" w:eastAsia="Calibri" w:hAnsi="Tahoma" w:cs="Tahoma"/>
          <w:i/>
          <w:color w:val="000000"/>
          <w:sz w:val="20"/>
          <w:szCs w:val="20"/>
          <w:lang w:eastAsia="ar-SA"/>
        </w:rPr>
        <w:t xml:space="preserve">czas (malejąco), dawka (narastająco), moc </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Calibri" w:hAnsi="Tahoma" w:cs="Tahoma"/>
          <w:i/>
          <w:sz w:val="20"/>
          <w:szCs w:val="20"/>
          <w:lang w:eastAsia="ar-SA"/>
        </w:rPr>
      </w:pPr>
      <w:r w:rsidRPr="00C64662">
        <w:rPr>
          <w:rFonts w:ascii="Tahoma" w:eastAsia="Calibri" w:hAnsi="Tahoma" w:cs="Tahoma"/>
          <w:i/>
          <w:color w:val="000000"/>
          <w:sz w:val="20"/>
          <w:szCs w:val="20"/>
          <w:lang w:eastAsia="ar-SA"/>
        </w:rPr>
        <w:t>sondy, numer procedury, zabezpieczenie przed uruchomieniem przez osoby niepożądane:</w:t>
      </w:r>
      <w:r w:rsidRPr="00C64662">
        <w:rPr>
          <w:rFonts w:ascii="Tahoma" w:hAnsi="Tahoma" w:cs="Tahoma"/>
          <w:i/>
          <w:color w:val="000000"/>
          <w:sz w:val="20"/>
          <w:szCs w:val="20"/>
          <w:lang w:eastAsia="ar-SA"/>
        </w:rPr>
        <w:t xml:space="preserve"> blokada elektroniczna</w:t>
      </w:r>
      <w:r w:rsidRPr="00C64662">
        <w:rPr>
          <w:rFonts w:ascii="Tahoma" w:eastAsia="Calibri" w:hAnsi="Tahoma" w:cs="Tahoma"/>
          <w:i/>
          <w:color w:val="000000"/>
          <w:sz w:val="20"/>
          <w:szCs w:val="20"/>
          <w:lang w:eastAsia="ar-SA"/>
        </w:rPr>
        <w:t xml:space="preserve"> </w:t>
      </w:r>
      <w:r w:rsidRPr="00C64662">
        <w:rPr>
          <w:rFonts w:ascii="Tahoma" w:eastAsia="Calibri" w:hAnsi="Tahoma" w:cs="Tahoma"/>
          <w:i/>
          <w:sz w:val="20"/>
          <w:szCs w:val="20"/>
          <w:lang w:eastAsia="ar-SA"/>
        </w:rPr>
        <w:t>blokada elektroniczna (kod)</w:t>
      </w:r>
    </w:p>
    <w:p w:rsidR="00C64662" w:rsidRPr="00C64662" w:rsidRDefault="00C64662" w:rsidP="00C64662">
      <w:pPr>
        <w:pStyle w:val="Akapitzlist"/>
        <w:numPr>
          <w:ilvl w:val="0"/>
          <w:numId w:val="5"/>
        </w:numPr>
        <w:spacing w:after="0" w:line="360" w:lineRule="auto"/>
        <w:jc w:val="both"/>
        <w:rPr>
          <w:rFonts w:ascii="Tahoma" w:eastAsia="Calibri" w:hAnsi="Tahoma" w:cs="Tahoma"/>
          <w:i/>
          <w:sz w:val="20"/>
          <w:szCs w:val="20"/>
        </w:rPr>
      </w:pPr>
      <w:r w:rsidRPr="00C64662">
        <w:rPr>
          <w:rFonts w:ascii="Tahoma" w:hAnsi="Tahoma" w:cs="Tahoma"/>
          <w:i/>
          <w:sz w:val="20"/>
          <w:szCs w:val="20"/>
        </w:rPr>
        <w:t xml:space="preserve">blokada drzwiowa: aktywowana </w:t>
      </w:r>
      <w:r w:rsidRPr="00C64662">
        <w:rPr>
          <w:rFonts w:ascii="Tahoma" w:eastAsia="Calibri" w:hAnsi="Tahoma" w:cs="Tahoma"/>
          <w:i/>
          <w:sz w:val="20"/>
          <w:szCs w:val="20"/>
        </w:rPr>
        <w:t>elektronicznie</w:t>
      </w:r>
    </w:p>
    <w:p w:rsidR="00C64662" w:rsidRPr="00C64662" w:rsidRDefault="00C64662" w:rsidP="00C64662">
      <w:pPr>
        <w:pStyle w:val="Akapitzlist"/>
        <w:numPr>
          <w:ilvl w:val="0"/>
          <w:numId w:val="5"/>
        </w:numPr>
        <w:spacing w:after="0" w:line="360" w:lineRule="auto"/>
        <w:jc w:val="both"/>
        <w:rPr>
          <w:rFonts w:ascii="Tahoma" w:eastAsia="Calibri" w:hAnsi="Tahoma" w:cs="Tahoma"/>
          <w:i/>
          <w:sz w:val="20"/>
          <w:szCs w:val="20"/>
          <w:lang w:eastAsia="ar-SA"/>
        </w:rPr>
      </w:pPr>
      <w:r w:rsidRPr="00C64662">
        <w:rPr>
          <w:rFonts w:ascii="Tahoma" w:eastAsia="Calibri" w:hAnsi="Tahoma" w:cs="Tahoma"/>
          <w:i/>
          <w:sz w:val="20"/>
          <w:szCs w:val="20"/>
          <w:lang w:eastAsia="ar-SA"/>
        </w:rPr>
        <w:t>licznik czasu pracy sond zabiegowych</w:t>
      </w:r>
    </w:p>
    <w:p w:rsidR="00C64662" w:rsidRPr="00C64662" w:rsidRDefault="00C64662" w:rsidP="00C64662">
      <w:pPr>
        <w:pStyle w:val="Akapitzlist"/>
        <w:numPr>
          <w:ilvl w:val="0"/>
          <w:numId w:val="5"/>
        </w:numPr>
        <w:spacing w:after="0" w:line="360" w:lineRule="auto"/>
        <w:jc w:val="both"/>
        <w:rPr>
          <w:rFonts w:ascii="Tahoma" w:eastAsia="Calibri" w:hAnsi="Tahoma" w:cs="Tahoma"/>
          <w:i/>
          <w:sz w:val="20"/>
          <w:szCs w:val="20"/>
        </w:rPr>
      </w:pPr>
      <w:r w:rsidRPr="00C64662">
        <w:rPr>
          <w:rFonts w:ascii="Tahoma" w:eastAsia="Calibri" w:hAnsi="Tahoma" w:cs="Tahoma"/>
          <w:i/>
          <w:sz w:val="20"/>
          <w:szCs w:val="20"/>
        </w:rPr>
        <w:t>pomiar mocy sond punktowych:</w:t>
      </w:r>
      <w:r w:rsidRPr="00C64662">
        <w:rPr>
          <w:rFonts w:ascii="Tahoma" w:hAnsi="Tahoma" w:cs="Tahoma"/>
          <w:i/>
          <w:sz w:val="20"/>
          <w:szCs w:val="20"/>
        </w:rPr>
        <w:t xml:space="preserve"> </w:t>
      </w:r>
      <w:r w:rsidRPr="00C64662">
        <w:rPr>
          <w:rFonts w:ascii="Tahoma" w:eastAsia="Calibri" w:hAnsi="Tahoma" w:cs="Tahoma"/>
          <w:i/>
          <w:sz w:val="20"/>
          <w:szCs w:val="20"/>
        </w:rPr>
        <w:t>okienko pomiarowe</w:t>
      </w:r>
    </w:p>
    <w:p w:rsidR="00C64662" w:rsidRPr="00C64662" w:rsidRDefault="00C64662" w:rsidP="00C64662">
      <w:pPr>
        <w:pStyle w:val="Akapitzlist"/>
        <w:numPr>
          <w:ilvl w:val="0"/>
          <w:numId w:val="5"/>
        </w:numPr>
        <w:spacing w:after="0" w:line="360" w:lineRule="auto"/>
        <w:jc w:val="both"/>
        <w:rPr>
          <w:rFonts w:ascii="Tahoma" w:eastAsia="Calibri" w:hAnsi="Tahoma" w:cs="Tahoma"/>
          <w:i/>
          <w:sz w:val="20"/>
          <w:szCs w:val="20"/>
        </w:rPr>
      </w:pPr>
      <w:r w:rsidRPr="00C64662">
        <w:rPr>
          <w:rFonts w:ascii="Tahoma" w:eastAsia="Calibri" w:hAnsi="Tahoma" w:cs="Tahoma"/>
          <w:i/>
          <w:sz w:val="20"/>
          <w:szCs w:val="20"/>
        </w:rPr>
        <w:t>pomiar mocy so</w:t>
      </w:r>
      <w:r w:rsidRPr="00C64662">
        <w:rPr>
          <w:rFonts w:ascii="Tahoma" w:hAnsi="Tahoma" w:cs="Tahoma"/>
          <w:i/>
          <w:sz w:val="20"/>
          <w:szCs w:val="20"/>
        </w:rPr>
        <w:t xml:space="preserve">nd prysznicowych i skanujących:  </w:t>
      </w:r>
      <w:r w:rsidRPr="00C64662">
        <w:rPr>
          <w:rFonts w:ascii="Tahoma" w:eastAsia="Calibri" w:hAnsi="Tahoma" w:cs="Tahoma"/>
          <w:i/>
          <w:sz w:val="20"/>
          <w:szCs w:val="20"/>
        </w:rPr>
        <w:t>zewnętrzny miernik mocy</w:t>
      </w:r>
    </w:p>
    <w:p w:rsidR="00C64662" w:rsidRPr="00C64662" w:rsidRDefault="00C64662" w:rsidP="00C64662">
      <w:pPr>
        <w:pStyle w:val="Akapitzlist"/>
        <w:numPr>
          <w:ilvl w:val="0"/>
          <w:numId w:val="5"/>
        </w:numPr>
        <w:spacing w:after="0" w:line="360" w:lineRule="auto"/>
        <w:jc w:val="both"/>
        <w:rPr>
          <w:rFonts w:ascii="Tahoma" w:eastAsia="Calibri" w:hAnsi="Tahoma" w:cs="Tahoma"/>
          <w:i/>
          <w:sz w:val="20"/>
          <w:szCs w:val="20"/>
        </w:rPr>
      </w:pPr>
      <w:r w:rsidRPr="00C64662">
        <w:rPr>
          <w:rFonts w:ascii="Tahoma" w:hAnsi="Tahoma" w:cs="Tahoma"/>
          <w:i/>
          <w:sz w:val="20"/>
          <w:szCs w:val="20"/>
        </w:rPr>
        <w:t xml:space="preserve">tryb pracy sond: </w:t>
      </w:r>
      <w:r w:rsidRPr="00C64662">
        <w:rPr>
          <w:rFonts w:ascii="Tahoma" w:eastAsia="Calibri" w:hAnsi="Tahoma" w:cs="Tahoma"/>
          <w:i/>
          <w:sz w:val="20"/>
          <w:szCs w:val="20"/>
        </w:rPr>
        <w:t>ciągły i impulsowy:</w:t>
      </w:r>
    </w:p>
    <w:p w:rsidR="00C64662" w:rsidRPr="00C64662" w:rsidRDefault="00C64662" w:rsidP="00C64662">
      <w:pPr>
        <w:pStyle w:val="Akapitzlist"/>
        <w:spacing w:line="360" w:lineRule="auto"/>
        <w:ind w:left="644"/>
        <w:jc w:val="both"/>
        <w:rPr>
          <w:rFonts w:ascii="Tahoma" w:eastAsiaTheme="minorHAnsi" w:hAnsi="Tahoma" w:cs="Tahoma"/>
          <w:i/>
          <w:sz w:val="20"/>
          <w:szCs w:val="20"/>
          <w:lang w:eastAsia="en-US"/>
        </w:rPr>
      </w:pPr>
      <w:r w:rsidRPr="00C64662">
        <w:rPr>
          <w:rFonts w:ascii="Tahoma" w:eastAsia="Calibri" w:hAnsi="Tahoma" w:cs="Tahoma"/>
          <w:i/>
          <w:sz w:val="20"/>
          <w:szCs w:val="20"/>
          <w:lang w:eastAsia="ar-SA"/>
        </w:rPr>
        <w:t xml:space="preserve">zakres częstotliwości: </w:t>
      </w:r>
      <w:r w:rsidRPr="00C64662">
        <w:rPr>
          <w:rFonts w:ascii="Tahoma" w:eastAsia="Calibri" w:hAnsi="Tahoma" w:cs="Tahoma"/>
          <w:i/>
          <w:sz w:val="20"/>
          <w:szCs w:val="20"/>
          <w:lang w:eastAsia="ar-SA"/>
        </w:rPr>
        <w:tab/>
        <w:t>1 – 10 000 Hz</w:t>
      </w:r>
      <w:r w:rsidRPr="00C64662">
        <w:rPr>
          <w:rFonts w:ascii="Tahoma" w:eastAsia="Calibri" w:hAnsi="Tahoma" w:cs="Tahoma"/>
          <w:i/>
          <w:sz w:val="20"/>
          <w:szCs w:val="20"/>
          <w:lang w:eastAsia="ar-SA"/>
        </w:rPr>
        <w:br/>
        <w:t>regulacja mocy sond:</w:t>
      </w:r>
      <w:r w:rsidRPr="00C64662">
        <w:rPr>
          <w:rFonts w:ascii="Tahoma" w:eastAsia="Calibri" w:hAnsi="Tahoma" w:cs="Tahoma"/>
          <w:i/>
          <w:sz w:val="20"/>
          <w:szCs w:val="20"/>
          <w:lang w:eastAsia="ar-SA"/>
        </w:rPr>
        <w:tab/>
        <w:t>20 – 100%</w:t>
      </w:r>
    </w:p>
    <w:p w:rsidR="00C64662" w:rsidRPr="00C64662" w:rsidRDefault="00C64662" w:rsidP="00C64662">
      <w:pPr>
        <w:pStyle w:val="Akapitzlist"/>
        <w:numPr>
          <w:ilvl w:val="0"/>
          <w:numId w:val="5"/>
        </w:numPr>
        <w:tabs>
          <w:tab w:val="left" w:pos="522"/>
          <w:tab w:val="left" w:pos="851"/>
          <w:tab w:val="left" w:pos="13358"/>
        </w:tabs>
        <w:snapToGrid w:val="0"/>
        <w:spacing w:after="0" w:line="360" w:lineRule="auto"/>
        <w:jc w:val="both"/>
        <w:rPr>
          <w:rFonts w:ascii="Tahoma" w:eastAsiaTheme="minorHAnsi" w:hAnsi="Tahoma" w:cs="Tahoma"/>
          <w:i/>
          <w:color w:val="000000"/>
          <w:sz w:val="20"/>
          <w:szCs w:val="20"/>
          <w:lang w:eastAsia="ar-SA"/>
        </w:rPr>
      </w:pPr>
      <w:r w:rsidRPr="00C64662">
        <w:rPr>
          <w:rFonts w:ascii="Tahoma" w:eastAsia="Calibri" w:hAnsi="Tahoma" w:cs="Tahoma"/>
          <w:i/>
          <w:color w:val="000000"/>
          <w:sz w:val="20"/>
          <w:szCs w:val="20"/>
          <w:lang w:eastAsia="ar-SA"/>
        </w:rPr>
        <w:t xml:space="preserve">   zaprogramowane procedury terapeutyczne:</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dla sond punktowych:</w:t>
      </w:r>
      <w:r w:rsidRPr="00C64662">
        <w:rPr>
          <w:rFonts w:ascii="Tahoma" w:hAnsi="Tahoma" w:cs="Tahoma"/>
          <w:i/>
          <w:color w:val="000000"/>
          <w:sz w:val="20"/>
          <w:szCs w:val="20"/>
          <w:lang w:eastAsia="ar-SA"/>
        </w:rPr>
        <w:t xml:space="preserve"> 60 rehabilitacyjnych,           </w:t>
      </w:r>
      <w:r w:rsidRPr="00C64662">
        <w:rPr>
          <w:rFonts w:ascii="Tahoma" w:eastAsia="Calibri" w:hAnsi="Tahoma" w:cs="Tahoma"/>
          <w:i/>
          <w:color w:val="000000"/>
          <w:sz w:val="20"/>
          <w:szCs w:val="20"/>
          <w:lang w:eastAsia="ar-SA"/>
        </w:rPr>
        <w:t xml:space="preserve">50 </w:t>
      </w:r>
      <w:r w:rsidRPr="00C64662">
        <w:rPr>
          <w:rFonts w:ascii="Tahoma" w:hAnsi="Tahoma" w:cs="Tahoma"/>
          <w:i/>
          <w:color w:val="000000"/>
          <w:sz w:val="20"/>
          <w:szCs w:val="20"/>
          <w:lang w:eastAsia="ar-SA"/>
        </w:rPr>
        <w:t>–</w:t>
      </w:r>
      <w:r w:rsidRPr="00C64662">
        <w:rPr>
          <w:rFonts w:ascii="Tahoma" w:eastAsia="Calibri" w:hAnsi="Tahoma" w:cs="Tahoma"/>
          <w:i/>
          <w:color w:val="000000"/>
          <w:sz w:val="20"/>
          <w:szCs w:val="20"/>
          <w:lang w:eastAsia="ar-SA"/>
        </w:rPr>
        <w:t xml:space="preserve"> stomatologicznych</w:t>
      </w:r>
      <w:r w:rsidRPr="00C64662">
        <w:rPr>
          <w:rFonts w:ascii="Tahoma" w:hAnsi="Tahoma" w:cs="Tahoma"/>
          <w:i/>
          <w:color w:val="000000"/>
          <w:sz w:val="20"/>
          <w:szCs w:val="20"/>
          <w:lang w:eastAsia="ar-SA"/>
        </w:rPr>
        <w:t xml:space="preserve">, dla sond skanujących: </w:t>
      </w:r>
      <w:r w:rsidRPr="00C64662">
        <w:rPr>
          <w:rFonts w:ascii="Tahoma" w:eastAsia="Calibri" w:hAnsi="Tahoma" w:cs="Tahoma"/>
          <w:i/>
          <w:color w:val="000000"/>
          <w:sz w:val="20"/>
          <w:szCs w:val="20"/>
          <w:lang w:eastAsia="ar-SA"/>
        </w:rPr>
        <w:t>30 – rehabilitacyjnych</w:t>
      </w:r>
    </w:p>
    <w:p w:rsidR="00C64662" w:rsidRPr="00C64662" w:rsidRDefault="00C64662" w:rsidP="00C64662">
      <w:pPr>
        <w:pStyle w:val="Akapitzlist"/>
        <w:numPr>
          <w:ilvl w:val="0"/>
          <w:numId w:val="5"/>
        </w:numPr>
        <w:spacing w:after="0" w:line="360" w:lineRule="auto"/>
        <w:jc w:val="both"/>
        <w:rPr>
          <w:rFonts w:ascii="Tahoma" w:hAnsi="Tahoma" w:cs="Tahoma"/>
          <w:i/>
          <w:sz w:val="20"/>
          <w:szCs w:val="20"/>
        </w:rPr>
      </w:pPr>
      <w:r w:rsidRPr="00C64662">
        <w:rPr>
          <w:rFonts w:ascii="Tahoma" w:hAnsi="Tahoma" w:cs="Tahoma"/>
          <w:i/>
          <w:sz w:val="20"/>
          <w:szCs w:val="20"/>
        </w:rPr>
        <w:t>Sekwencje zabiegowe: dla sond punktowych: 50 rehabilitacyjnych, 40 stomatologicznych, dla sond skanujących: 30 rehabilitacyjnych</w:t>
      </w:r>
    </w:p>
    <w:p w:rsidR="00C64662" w:rsidRPr="00C64662" w:rsidRDefault="00C64662" w:rsidP="00C64662">
      <w:pPr>
        <w:pStyle w:val="Akapitzlist"/>
        <w:numPr>
          <w:ilvl w:val="0"/>
          <w:numId w:val="5"/>
        </w:numPr>
        <w:tabs>
          <w:tab w:val="num" w:pos="851"/>
          <w:tab w:val="left" w:pos="5387"/>
          <w:tab w:val="left" w:pos="13358"/>
        </w:tabs>
        <w:snapToGrid w:val="0"/>
        <w:spacing w:after="0" w:line="360" w:lineRule="auto"/>
        <w:jc w:val="both"/>
        <w:rPr>
          <w:rFonts w:ascii="Tahoma" w:eastAsia="Calibri" w:hAnsi="Tahoma" w:cs="Tahoma"/>
          <w:i/>
          <w:sz w:val="20"/>
          <w:szCs w:val="20"/>
          <w:lang w:eastAsia="ar-SA"/>
        </w:rPr>
      </w:pPr>
      <w:r w:rsidRPr="00C64662">
        <w:rPr>
          <w:rFonts w:ascii="Tahoma" w:eastAsia="Calibri" w:hAnsi="Tahoma" w:cs="Tahoma"/>
          <w:i/>
          <w:sz w:val="20"/>
          <w:szCs w:val="20"/>
          <w:lang w:eastAsia="ar-SA"/>
        </w:rPr>
        <w:t>procedury u</w:t>
      </w:r>
      <w:r w:rsidRPr="00C64662">
        <w:rPr>
          <w:rFonts w:ascii="Tahoma" w:hAnsi="Tahoma" w:cs="Tahoma"/>
          <w:i/>
          <w:sz w:val="20"/>
          <w:szCs w:val="20"/>
          <w:lang w:eastAsia="ar-SA"/>
        </w:rPr>
        <w:t xml:space="preserve">żytkownika dla sond punktowych: </w:t>
      </w:r>
      <w:r w:rsidRPr="00C64662">
        <w:rPr>
          <w:rFonts w:ascii="Tahoma" w:eastAsia="Calibri" w:hAnsi="Tahoma" w:cs="Tahoma"/>
          <w:i/>
          <w:sz w:val="20"/>
          <w:szCs w:val="20"/>
          <w:lang w:eastAsia="ar-SA"/>
        </w:rPr>
        <w:t>50</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Theme="minorHAnsi" w:hAnsi="Tahoma" w:cs="Tahoma"/>
          <w:i/>
          <w:sz w:val="20"/>
          <w:szCs w:val="20"/>
          <w:lang w:eastAsia="ar-SA"/>
        </w:rPr>
      </w:pPr>
      <w:r w:rsidRPr="00C64662">
        <w:rPr>
          <w:rFonts w:ascii="Tahoma" w:eastAsia="Calibri" w:hAnsi="Tahoma" w:cs="Tahoma"/>
          <w:i/>
          <w:sz w:val="20"/>
          <w:szCs w:val="20"/>
          <w:lang w:eastAsia="ar-SA"/>
        </w:rPr>
        <w:t>wybierani</w:t>
      </w:r>
      <w:r w:rsidRPr="00C64662">
        <w:rPr>
          <w:rFonts w:ascii="Tahoma" w:hAnsi="Tahoma" w:cs="Tahoma"/>
          <w:i/>
          <w:sz w:val="20"/>
          <w:szCs w:val="20"/>
          <w:lang w:eastAsia="ar-SA"/>
        </w:rPr>
        <w:t xml:space="preserve">e jednostek chorobowych: </w:t>
      </w:r>
      <w:r w:rsidRPr="00C64662">
        <w:rPr>
          <w:rFonts w:ascii="Tahoma" w:eastAsia="Calibri" w:hAnsi="Tahoma" w:cs="Tahoma"/>
          <w:i/>
          <w:sz w:val="20"/>
          <w:szCs w:val="20"/>
          <w:lang w:eastAsia="ar-SA"/>
        </w:rPr>
        <w:t>wg nazwy/wg numerów, klawisz szybkiego dostępu</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Theme="minorHAnsi" w:hAnsi="Tahoma" w:cs="Tahoma"/>
          <w:i/>
          <w:sz w:val="20"/>
          <w:szCs w:val="20"/>
          <w:lang w:eastAsia="ar-SA"/>
        </w:rPr>
      </w:pPr>
      <w:r w:rsidRPr="00C64662">
        <w:rPr>
          <w:rFonts w:ascii="Tahoma" w:eastAsia="Calibri" w:hAnsi="Tahoma" w:cs="Tahoma"/>
          <w:i/>
          <w:sz w:val="20"/>
          <w:szCs w:val="20"/>
          <w:lang w:eastAsia="ar-SA"/>
        </w:rPr>
        <w:t>uchwyty</w:t>
      </w:r>
      <w:r w:rsidRPr="00C64662">
        <w:rPr>
          <w:rFonts w:ascii="Tahoma" w:hAnsi="Tahoma" w:cs="Tahoma"/>
          <w:i/>
          <w:sz w:val="20"/>
          <w:szCs w:val="20"/>
          <w:lang w:eastAsia="ar-SA"/>
        </w:rPr>
        <w:t xml:space="preserve"> parkujące dla sond punktowych: </w:t>
      </w:r>
      <w:r w:rsidRPr="00C64662">
        <w:rPr>
          <w:rFonts w:ascii="Tahoma" w:eastAsia="Calibri" w:hAnsi="Tahoma" w:cs="Tahoma"/>
          <w:i/>
          <w:sz w:val="20"/>
          <w:szCs w:val="20"/>
          <w:lang w:eastAsia="ar-SA"/>
        </w:rPr>
        <w:t>1 szt.</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Theme="minorHAnsi" w:hAnsi="Tahoma" w:cs="Tahoma"/>
          <w:i/>
          <w:sz w:val="20"/>
          <w:szCs w:val="20"/>
          <w:lang w:eastAsia="ar-SA"/>
        </w:rPr>
      </w:pPr>
      <w:r w:rsidRPr="00C64662">
        <w:rPr>
          <w:rFonts w:ascii="Tahoma" w:eastAsia="Calibri" w:hAnsi="Tahoma" w:cs="Tahoma"/>
          <w:i/>
          <w:sz w:val="20"/>
          <w:szCs w:val="20"/>
          <w:lang w:eastAsia="ar-SA"/>
        </w:rPr>
        <w:t>zakończenia przewodów sond: metalowe, z nakrętką zabezpieczającą</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Theme="minorHAnsi" w:hAnsi="Tahoma" w:cs="Tahoma"/>
          <w:i/>
          <w:sz w:val="20"/>
          <w:szCs w:val="20"/>
          <w:lang w:eastAsia="ar-SA"/>
        </w:rPr>
      </w:pPr>
      <w:r w:rsidRPr="00C64662">
        <w:rPr>
          <w:rFonts w:ascii="Tahoma" w:eastAsia="Calibri" w:hAnsi="Tahoma" w:cs="Tahoma"/>
          <w:i/>
          <w:sz w:val="20"/>
          <w:szCs w:val="20"/>
          <w:lang w:eastAsia="ar-SA"/>
        </w:rPr>
        <w:t>soczewki sond</w:t>
      </w:r>
      <w:r w:rsidRPr="00C64662">
        <w:rPr>
          <w:rFonts w:ascii="Tahoma" w:hAnsi="Tahoma" w:cs="Tahoma"/>
          <w:i/>
          <w:sz w:val="20"/>
          <w:szCs w:val="20"/>
          <w:lang w:eastAsia="ar-SA"/>
        </w:rPr>
        <w:t xml:space="preserve"> punktowych: </w:t>
      </w:r>
      <w:r w:rsidRPr="00C64662">
        <w:rPr>
          <w:rFonts w:ascii="Tahoma" w:eastAsia="Calibri" w:hAnsi="Tahoma" w:cs="Tahoma"/>
          <w:i/>
          <w:sz w:val="20"/>
          <w:szCs w:val="20"/>
          <w:lang w:eastAsia="ar-SA"/>
        </w:rPr>
        <w:t>metalowe, zdejmowane końcówki, przystosowane do dezynfekcji od wewnątrz</w:t>
      </w:r>
    </w:p>
    <w:p w:rsidR="00C64662" w:rsidRPr="00C64662" w:rsidRDefault="00C64662" w:rsidP="00C64662">
      <w:pPr>
        <w:pStyle w:val="Akapitzlist"/>
        <w:numPr>
          <w:ilvl w:val="0"/>
          <w:numId w:val="5"/>
        </w:numPr>
        <w:spacing w:after="0" w:line="360" w:lineRule="auto"/>
        <w:jc w:val="both"/>
        <w:rPr>
          <w:rFonts w:ascii="Tahoma" w:eastAsia="Calibri" w:hAnsi="Tahoma" w:cs="Tahoma"/>
          <w:i/>
          <w:sz w:val="20"/>
          <w:szCs w:val="20"/>
          <w:lang w:eastAsia="ar-SA"/>
        </w:rPr>
      </w:pPr>
      <w:r w:rsidRPr="00C64662">
        <w:rPr>
          <w:rFonts w:ascii="Tahoma" w:hAnsi="Tahoma" w:cs="Tahoma"/>
          <w:i/>
          <w:sz w:val="20"/>
          <w:szCs w:val="20"/>
          <w:lang w:eastAsia="ar-SA"/>
        </w:rPr>
        <w:t>Wyświetlacz typ</w:t>
      </w:r>
      <w:r w:rsidRPr="00C64662">
        <w:rPr>
          <w:rFonts w:ascii="Tahoma" w:eastAsia="Calibri" w:hAnsi="Tahoma" w:cs="Tahoma"/>
          <w:i/>
          <w:sz w:val="20"/>
          <w:szCs w:val="20"/>
          <w:lang w:eastAsia="ar-SA"/>
        </w:rPr>
        <w:t>u LED, podświetlany</w:t>
      </w:r>
    </w:p>
    <w:p w:rsidR="00C64662" w:rsidRPr="00C64662" w:rsidRDefault="00C64662" w:rsidP="00C64662">
      <w:pPr>
        <w:pStyle w:val="Akapitzlist"/>
        <w:numPr>
          <w:ilvl w:val="0"/>
          <w:numId w:val="5"/>
        </w:numPr>
        <w:tabs>
          <w:tab w:val="left" w:pos="851"/>
          <w:tab w:val="left" w:pos="5387"/>
          <w:tab w:val="left" w:pos="13358"/>
        </w:tabs>
        <w:snapToGrid w:val="0"/>
        <w:spacing w:after="0" w:line="360" w:lineRule="auto"/>
        <w:jc w:val="both"/>
        <w:rPr>
          <w:rFonts w:ascii="Tahoma" w:eastAsia="Calibri" w:hAnsi="Tahoma" w:cs="Tahoma"/>
          <w:i/>
          <w:sz w:val="20"/>
          <w:szCs w:val="20"/>
          <w:lang w:eastAsia="ar-SA"/>
        </w:rPr>
      </w:pPr>
      <w:r w:rsidRPr="00C64662">
        <w:rPr>
          <w:rFonts w:ascii="Tahoma" w:hAnsi="Tahoma" w:cs="Tahoma"/>
          <w:i/>
          <w:sz w:val="20"/>
          <w:szCs w:val="20"/>
          <w:lang w:eastAsia="ar-SA"/>
        </w:rPr>
        <w:t xml:space="preserve">edycja ustawień użytkownika: </w:t>
      </w:r>
      <w:r w:rsidRPr="00C64662">
        <w:rPr>
          <w:rFonts w:ascii="Tahoma" w:eastAsia="Calibri" w:hAnsi="Tahoma" w:cs="Tahoma"/>
          <w:i/>
          <w:sz w:val="20"/>
          <w:szCs w:val="20"/>
          <w:lang w:eastAsia="ar-SA"/>
        </w:rPr>
        <w:t>zmiana kodu dostępu, ustawiania blokady drzwiowej i ustawień sygnału dźwiękowego</w:t>
      </w:r>
    </w:p>
    <w:p w:rsidR="00C64662" w:rsidRPr="00C64662" w:rsidRDefault="00C64662" w:rsidP="00C64662">
      <w:pPr>
        <w:pStyle w:val="Akapitzlist"/>
        <w:numPr>
          <w:ilvl w:val="0"/>
          <w:numId w:val="5"/>
        </w:numPr>
        <w:tabs>
          <w:tab w:val="num" w:pos="426"/>
          <w:tab w:val="left" w:pos="13358"/>
        </w:tabs>
        <w:snapToGrid w:val="0"/>
        <w:spacing w:after="0" w:line="360" w:lineRule="auto"/>
        <w:jc w:val="both"/>
        <w:rPr>
          <w:rFonts w:ascii="Tahoma" w:eastAsia="Calibri" w:hAnsi="Tahoma" w:cs="Tahoma"/>
          <w:b/>
          <w:i/>
          <w:sz w:val="20"/>
          <w:szCs w:val="20"/>
          <w:u w:val="single"/>
          <w:lang w:eastAsia="ar-SA"/>
        </w:rPr>
      </w:pPr>
      <w:r w:rsidRPr="00C64662">
        <w:rPr>
          <w:rFonts w:ascii="Tahoma" w:eastAsia="Calibri" w:hAnsi="Tahoma" w:cs="Tahoma"/>
          <w:b/>
          <w:i/>
          <w:sz w:val="20"/>
          <w:szCs w:val="20"/>
          <w:u w:val="single"/>
          <w:lang w:eastAsia="ar-SA"/>
        </w:rPr>
        <w:t>sonda skanująca:</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hAnsi="Tahoma" w:cs="Tahoma"/>
          <w:i/>
          <w:color w:val="000000"/>
          <w:sz w:val="20"/>
          <w:szCs w:val="20"/>
          <w:lang w:eastAsia="ar-SA"/>
        </w:rPr>
      </w:pPr>
      <w:r w:rsidRPr="00C64662">
        <w:rPr>
          <w:rFonts w:ascii="Tahoma" w:eastAsia="Calibri" w:hAnsi="Tahoma" w:cs="Tahoma"/>
          <w:i/>
          <w:color w:val="000000"/>
          <w:sz w:val="20"/>
          <w:szCs w:val="20"/>
          <w:lang w:eastAsia="ar-SA"/>
        </w:rPr>
        <w:lastRenderedPageBreak/>
        <w:t>ź</w:t>
      </w:r>
      <w:r w:rsidRPr="00C64662">
        <w:rPr>
          <w:rFonts w:ascii="Tahoma" w:hAnsi="Tahoma" w:cs="Tahoma"/>
          <w:i/>
          <w:color w:val="000000"/>
          <w:sz w:val="20"/>
          <w:szCs w:val="20"/>
          <w:lang w:eastAsia="ar-SA"/>
        </w:rPr>
        <w:t xml:space="preserve">ródła promieniowania laserowego </w:t>
      </w:r>
      <w:r w:rsidRPr="00C64662">
        <w:rPr>
          <w:rFonts w:ascii="Tahoma" w:eastAsia="Calibri" w:hAnsi="Tahoma" w:cs="Tahoma"/>
          <w:i/>
          <w:color w:val="000000"/>
          <w:sz w:val="20"/>
          <w:szCs w:val="20"/>
          <w:lang w:eastAsia="ar-SA"/>
        </w:rPr>
        <w:t xml:space="preserve">niezależne, światło czerwone i podczerwone </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instalowane bezpośrednio w głowicy skanera</w:t>
      </w:r>
      <w:r w:rsidRPr="00C64662">
        <w:rPr>
          <w:rFonts w:ascii="Tahoma" w:hAnsi="Tahoma" w:cs="Tahoma"/>
          <w:i/>
          <w:color w:val="000000"/>
          <w:sz w:val="20"/>
          <w:szCs w:val="20"/>
          <w:lang w:eastAsia="ar-SA"/>
        </w:rPr>
        <w:t>.</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eastAsia="Calibri" w:hAnsi="Tahoma" w:cs="Tahoma"/>
          <w:i/>
          <w:color w:val="000000"/>
          <w:sz w:val="20"/>
          <w:szCs w:val="20"/>
          <w:lang w:eastAsia="ar-SA"/>
        </w:rPr>
        <w:t>światło czerwone R:</w:t>
      </w:r>
      <w:r w:rsidRPr="00C64662">
        <w:rPr>
          <w:rFonts w:ascii="Tahoma" w:eastAsia="Calibri" w:hAnsi="Tahoma" w:cs="Tahoma"/>
          <w:i/>
          <w:color w:val="000000"/>
          <w:sz w:val="20"/>
          <w:szCs w:val="20"/>
          <w:lang w:eastAsia="ar-SA"/>
        </w:rPr>
        <w:tab/>
      </w:r>
    </w:p>
    <w:p w:rsidR="00C64662" w:rsidRPr="00C64662" w:rsidRDefault="00C64662" w:rsidP="00C64662">
      <w:pPr>
        <w:pStyle w:val="Akapitzlist"/>
        <w:numPr>
          <w:ilvl w:val="1"/>
          <w:numId w:val="5"/>
        </w:numPr>
        <w:tabs>
          <w:tab w:val="num" w:pos="1560"/>
          <w:tab w:val="left" w:pos="5245"/>
          <w:tab w:val="left" w:pos="13358"/>
        </w:tabs>
        <w:snapToGrid w:val="0"/>
        <w:spacing w:after="0" w:line="360" w:lineRule="auto"/>
        <w:jc w:val="both"/>
        <w:rPr>
          <w:rFonts w:ascii="Tahoma" w:hAnsi="Tahoma" w:cs="Tahoma"/>
          <w:i/>
          <w:color w:val="000000"/>
          <w:sz w:val="20"/>
          <w:szCs w:val="20"/>
          <w:lang w:eastAsia="ar-SA"/>
        </w:rPr>
      </w:pPr>
      <w:r w:rsidRPr="00C64662">
        <w:rPr>
          <w:rFonts w:ascii="Tahoma" w:hAnsi="Tahoma" w:cs="Tahoma"/>
          <w:i/>
          <w:color w:val="000000"/>
          <w:sz w:val="20"/>
          <w:szCs w:val="20"/>
          <w:lang w:eastAsia="ar-SA"/>
        </w:rPr>
        <w:t xml:space="preserve">tryb pracy: </w:t>
      </w:r>
      <w:r w:rsidRPr="00C64662">
        <w:rPr>
          <w:rFonts w:ascii="Tahoma" w:eastAsia="Calibri" w:hAnsi="Tahoma" w:cs="Tahoma"/>
          <w:i/>
          <w:color w:val="000000"/>
          <w:sz w:val="20"/>
          <w:szCs w:val="20"/>
          <w:lang w:eastAsia="ar-SA"/>
        </w:rPr>
        <w:t>ciągły i impulsowy,</w:t>
      </w:r>
      <w:r w:rsidRPr="00C64662">
        <w:rPr>
          <w:rFonts w:ascii="Tahoma" w:hAnsi="Tahoma" w:cs="Tahoma"/>
          <w:i/>
          <w:color w:val="000000"/>
          <w:sz w:val="20"/>
          <w:szCs w:val="20"/>
          <w:lang w:eastAsia="ar-SA"/>
        </w:rPr>
        <w:t xml:space="preserve"> długość fali 650 nm moce sond </w:t>
      </w:r>
      <w:r w:rsidRPr="00C64662">
        <w:rPr>
          <w:rFonts w:ascii="Tahoma" w:eastAsia="Calibri" w:hAnsi="Tahoma" w:cs="Tahoma"/>
          <w:i/>
          <w:color w:val="000000"/>
          <w:sz w:val="20"/>
          <w:szCs w:val="20"/>
          <w:lang w:eastAsia="ar-SA"/>
        </w:rPr>
        <w:t>50mW</w:t>
      </w:r>
    </w:p>
    <w:p w:rsidR="00C64662" w:rsidRPr="00C64662" w:rsidRDefault="00C64662" w:rsidP="00C64662">
      <w:pPr>
        <w:pStyle w:val="Akapitzlist"/>
        <w:numPr>
          <w:ilvl w:val="0"/>
          <w:numId w:val="5"/>
        </w:numPr>
        <w:tabs>
          <w:tab w:val="num" w:pos="851"/>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światło podczerwone IR:</w:t>
      </w:r>
    </w:p>
    <w:p w:rsidR="00C64662" w:rsidRPr="00C64662" w:rsidRDefault="00C64662" w:rsidP="00C64662">
      <w:pPr>
        <w:pStyle w:val="Akapitzlist"/>
        <w:numPr>
          <w:ilvl w:val="1"/>
          <w:numId w:val="5"/>
        </w:numPr>
        <w:tabs>
          <w:tab w:val="num" w:pos="1560"/>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tryb pracy: </w:t>
      </w:r>
      <w:r w:rsidRPr="00C64662">
        <w:rPr>
          <w:rFonts w:ascii="Tahoma" w:eastAsia="Calibri" w:hAnsi="Tahoma" w:cs="Tahoma"/>
          <w:i/>
          <w:color w:val="000000"/>
          <w:sz w:val="20"/>
          <w:szCs w:val="20"/>
          <w:lang w:eastAsia="ar-SA"/>
        </w:rPr>
        <w:t>ciągły i impulsowy,</w:t>
      </w:r>
      <w:r w:rsidRPr="00C64662">
        <w:rPr>
          <w:rFonts w:ascii="Tahoma" w:hAnsi="Tahoma" w:cs="Tahoma"/>
          <w:i/>
          <w:color w:val="000000"/>
          <w:sz w:val="20"/>
          <w:szCs w:val="20"/>
          <w:lang w:eastAsia="ar-SA"/>
        </w:rPr>
        <w:t xml:space="preserve"> długość fali </w:t>
      </w:r>
      <w:r w:rsidRPr="00C64662">
        <w:rPr>
          <w:rFonts w:ascii="Tahoma" w:eastAsia="Calibri" w:hAnsi="Tahoma" w:cs="Tahoma"/>
          <w:i/>
          <w:color w:val="000000"/>
          <w:sz w:val="20"/>
          <w:szCs w:val="20"/>
          <w:lang w:eastAsia="ar-SA"/>
        </w:rPr>
        <w:t>808 nm</w:t>
      </w:r>
    </w:p>
    <w:p w:rsidR="00C64662" w:rsidRPr="00C64662" w:rsidRDefault="00C64662" w:rsidP="00C64662">
      <w:pPr>
        <w:pStyle w:val="Akapitzlist"/>
        <w:numPr>
          <w:ilvl w:val="0"/>
          <w:numId w:val="5"/>
        </w:numPr>
        <w:tabs>
          <w:tab w:val="num" w:pos="1560"/>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moce sond </w:t>
      </w:r>
      <w:r w:rsidRPr="00C64662">
        <w:rPr>
          <w:rFonts w:ascii="Tahoma" w:eastAsia="Calibri" w:hAnsi="Tahoma" w:cs="Tahoma"/>
          <w:i/>
          <w:color w:val="000000"/>
          <w:sz w:val="20"/>
          <w:szCs w:val="20"/>
          <w:lang w:eastAsia="ar-SA"/>
        </w:rPr>
        <w:t>400 mW</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hAnsi="Tahoma" w:cs="Tahoma"/>
          <w:i/>
          <w:color w:val="000000"/>
          <w:sz w:val="20"/>
          <w:szCs w:val="20"/>
          <w:lang w:eastAsia="ar-SA"/>
        </w:rPr>
      </w:pPr>
      <w:r w:rsidRPr="00C64662">
        <w:rPr>
          <w:rFonts w:ascii="Tahoma" w:hAnsi="Tahoma" w:cs="Tahoma"/>
          <w:i/>
          <w:color w:val="000000"/>
          <w:sz w:val="20"/>
          <w:szCs w:val="20"/>
          <w:lang w:eastAsia="ar-SA"/>
        </w:rPr>
        <w:t xml:space="preserve"> tryb pracy </w:t>
      </w:r>
      <w:r w:rsidRPr="00C64662">
        <w:rPr>
          <w:rFonts w:ascii="Tahoma" w:eastAsia="Calibri" w:hAnsi="Tahoma" w:cs="Tahoma"/>
          <w:i/>
          <w:color w:val="000000"/>
          <w:sz w:val="20"/>
          <w:szCs w:val="20"/>
          <w:lang w:eastAsia="ar-SA"/>
        </w:rPr>
        <w:t>R, IR oraz R+IR</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hAnsi="Tahoma" w:cs="Tahoma"/>
          <w:i/>
          <w:color w:val="000000"/>
          <w:sz w:val="20"/>
          <w:szCs w:val="20"/>
          <w:lang w:eastAsia="ar-SA"/>
        </w:rPr>
      </w:pPr>
      <w:r w:rsidRPr="00C64662">
        <w:rPr>
          <w:rFonts w:ascii="Tahoma" w:eastAsia="Calibri" w:hAnsi="Tahoma" w:cs="Tahoma"/>
          <w:i/>
          <w:color w:val="000000"/>
          <w:sz w:val="20"/>
          <w:szCs w:val="20"/>
          <w:lang w:eastAsia="ar-SA"/>
        </w:rPr>
        <w:t>k</w:t>
      </w:r>
      <w:r w:rsidRPr="00C64662">
        <w:rPr>
          <w:rFonts w:ascii="Tahoma" w:hAnsi="Tahoma" w:cs="Tahoma"/>
          <w:i/>
          <w:color w:val="000000"/>
          <w:sz w:val="20"/>
          <w:szCs w:val="20"/>
          <w:lang w:eastAsia="ar-SA"/>
        </w:rPr>
        <w:t xml:space="preserve">ształt naświetlanej powierzchni </w:t>
      </w:r>
      <w:r w:rsidRPr="00C64662">
        <w:rPr>
          <w:rFonts w:ascii="Tahoma" w:eastAsia="Calibri" w:hAnsi="Tahoma" w:cs="Tahoma"/>
          <w:i/>
          <w:color w:val="000000"/>
          <w:sz w:val="20"/>
          <w:szCs w:val="20"/>
          <w:lang w:eastAsia="ar-SA"/>
        </w:rPr>
        <w:t>koło, elipsa, kwadrat, prostokąt</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hAnsi="Tahoma" w:cs="Tahoma"/>
          <w:i/>
          <w:color w:val="000000"/>
          <w:sz w:val="20"/>
          <w:szCs w:val="20"/>
          <w:lang w:eastAsia="ar-SA"/>
        </w:rPr>
      </w:pPr>
      <w:r w:rsidRPr="00C64662">
        <w:rPr>
          <w:rFonts w:ascii="Tahoma" w:hAnsi="Tahoma" w:cs="Tahoma"/>
          <w:i/>
          <w:color w:val="000000"/>
          <w:sz w:val="20"/>
          <w:szCs w:val="20"/>
          <w:lang w:eastAsia="ar-SA"/>
        </w:rPr>
        <w:t xml:space="preserve"> funkcja „pilot” </w:t>
      </w:r>
      <w:r w:rsidRPr="00C64662">
        <w:rPr>
          <w:rFonts w:ascii="Tahoma" w:eastAsia="Calibri" w:hAnsi="Tahoma" w:cs="Tahoma"/>
          <w:i/>
          <w:color w:val="000000"/>
          <w:sz w:val="20"/>
          <w:szCs w:val="20"/>
          <w:lang w:eastAsia="ar-SA"/>
        </w:rPr>
        <w:t>dowolna regulacja pola zabiegowego</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funkcja „offset” </w:t>
      </w:r>
      <w:r w:rsidRPr="00C64662">
        <w:rPr>
          <w:rFonts w:ascii="Tahoma" w:eastAsia="Calibri" w:hAnsi="Tahoma" w:cs="Tahoma"/>
          <w:i/>
          <w:color w:val="000000"/>
          <w:sz w:val="20"/>
          <w:szCs w:val="20"/>
          <w:lang w:eastAsia="ar-SA"/>
        </w:rPr>
        <w:t xml:space="preserve">dowolne przemieszczanie zaznaczonego pola </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zabiegowego</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statyw skanera </w:t>
      </w:r>
      <w:r w:rsidRPr="00C64662">
        <w:rPr>
          <w:rFonts w:ascii="Tahoma" w:eastAsia="Calibri" w:hAnsi="Tahoma" w:cs="Tahoma"/>
          <w:i/>
          <w:color w:val="000000"/>
          <w:sz w:val="20"/>
          <w:szCs w:val="20"/>
          <w:lang w:eastAsia="ar-SA"/>
        </w:rPr>
        <w:t xml:space="preserve">mobilny, łatwy w manewrowaniu, wyposażony w koła jezdne, z wyprofilowaną półką na sterownik,  </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stabilne ramię statywu </w:t>
      </w:r>
      <w:r w:rsidRPr="00C64662">
        <w:rPr>
          <w:rFonts w:ascii="Tahoma" w:eastAsia="Calibri" w:hAnsi="Tahoma" w:cs="Tahoma"/>
          <w:i/>
          <w:color w:val="000000"/>
          <w:sz w:val="20"/>
          <w:szCs w:val="20"/>
          <w:lang w:eastAsia="ar-SA"/>
        </w:rPr>
        <w:t>wspomagane mechanizmem sprężynowym,</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zabezpieczającym przed opadaniem</w:t>
      </w:r>
    </w:p>
    <w:p w:rsidR="00C64662" w:rsidRPr="00C64662" w:rsidRDefault="00C64662" w:rsidP="00C64662">
      <w:pPr>
        <w:pStyle w:val="Akapitzlist"/>
        <w:numPr>
          <w:ilvl w:val="0"/>
          <w:numId w:val="5"/>
        </w:numPr>
        <w:tabs>
          <w:tab w:val="num" w:pos="851"/>
          <w:tab w:val="left" w:pos="5245"/>
          <w:tab w:val="left" w:pos="13358"/>
        </w:tabs>
        <w:snapToGrid w:val="0"/>
        <w:spacing w:after="0" w:line="360" w:lineRule="auto"/>
        <w:jc w:val="both"/>
        <w:rPr>
          <w:rFonts w:ascii="Tahoma" w:eastAsia="Calibri" w:hAnsi="Tahoma" w:cs="Tahoma"/>
          <w:i/>
          <w:color w:val="000000"/>
          <w:sz w:val="20"/>
          <w:szCs w:val="20"/>
          <w:lang w:eastAsia="ar-SA"/>
        </w:rPr>
      </w:pPr>
      <w:r w:rsidRPr="00C64662">
        <w:rPr>
          <w:rFonts w:ascii="Tahoma" w:hAnsi="Tahoma" w:cs="Tahoma"/>
          <w:i/>
          <w:color w:val="000000"/>
          <w:sz w:val="20"/>
          <w:szCs w:val="20"/>
          <w:lang w:eastAsia="ar-SA"/>
        </w:rPr>
        <w:t xml:space="preserve">regulacja głowicy skanującej </w:t>
      </w:r>
      <w:r w:rsidRPr="00C64662">
        <w:rPr>
          <w:rFonts w:ascii="Tahoma" w:eastAsia="Calibri" w:hAnsi="Tahoma" w:cs="Tahoma"/>
          <w:i/>
          <w:color w:val="000000"/>
          <w:sz w:val="20"/>
          <w:szCs w:val="20"/>
          <w:lang w:eastAsia="ar-SA"/>
        </w:rPr>
        <w:t>pełna regulacja w trzech płaszczyznach</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specjalny uchwyt ułatwiający manipulowanie</w:t>
      </w:r>
      <w:r w:rsidRPr="00C64662">
        <w:rPr>
          <w:rFonts w:ascii="Tahoma" w:hAnsi="Tahoma" w:cs="Tahoma"/>
          <w:i/>
          <w:color w:val="000000"/>
          <w:sz w:val="20"/>
          <w:szCs w:val="20"/>
          <w:lang w:eastAsia="ar-SA"/>
        </w:rPr>
        <w:t xml:space="preserve"> </w:t>
      </w:r>
      <w:r w:rsidRPr="00C64662">
        <w:rPr>
          <w:rFonts w:ascii="Tahoma" w:eastAsia="Calibri" w:hAnsi="Tahoma" w:cs="Tahoma"/>
          <w:i/>
          <w:color w:val="000000"/>
          <w:sz w:val="20"/>
          <w:szCs w:val="20"/>
          <w:lang w:eastAsia="ar-SA"/>
        </w:rPr>
        <w:t>głowicą</w:t>
      </w:r>
    </w:p>
    <w:p w:rsidR="00C64662" w:rsidRDefault="00C64662" w:rsidP="00C64662">
      <w:pPr>
        <w:spacing w:line="360" w:lineRule="auto"/>
        <w:jc w:val="both"/>
        <w:rPr>
          <w:rFonts w:ascii="Tahoma" w:hAnsi="Tahoma" w:cs="Tahoma"/>
          <w:bCs/>
          <w:i/>
          <w:sz w:val="20"/>
          <w:szCs w:val="20"/>
        </w:rPr>
      </w:pPr>
    </w:p>
    <w:p w:rsidR="0023310E" w:rsidRPr="0023310E" w:rsidRDefault="0023310E" w:rsidP="0023310E">
      <w:pPr>
        <w:spacing w:line="360" w:lineRule="auto"/>
        <w:ind w:left="284"/>
        <w:jc w:val="both"/>
        <w:rPr>
          <w:rFonts w:ascii="Tahoma" w:hAnsi="Tahoma" w:cs="Tahoma"/>
          <w:b/>
          <w:bCs/>
          <w:sz w:val="20"/>
          <w:szCs w:val="20"/>
        </w:rPr>
      </w:pPr>
      <w:r>
        <w:rPr>
          <w:rFonts w:ascii="Tahoma" w:hAnsi="Tahoma" w:cs="Tahoma"/>
          <w:b/>
          <w:bCs/>
          <w:sz w:val="20"/>
          <w:szCs w:val="20"/>
        </w:rPr>
        <w:t>Zamawiający dopuści takie urządzenie z wyjątkiem trzech ostatnich parametrów.</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t xml:space="preserve">35. </w:t>
      </w:r>
      <w:r w:rsidRPr="00C64662">
        <w:rPr>
          <w:rFonts w:ascii="Tahoma" w:eastAsia="Times New Roman" w:hAnsi="Tahoma" w:cs="Tahoma"/>
          <w:i/>
          <w:sz w:val="20"/>
          <w:szCs w:val="20"/>
        </w:rPr>
        <w:t>Czy zamawiający dopuści aparat z czytelnym ekranem LCD?</w:t>
      </w:r>
    </w:p>
    <w:p w:rsid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Różnica między ekranem LED a LCD jest nieznaczna w tym rozmiarze wyświetlacza, natomiast obie postacie ekranu nie mają wpływu na prawidłowe użytkowanie aparatu.</w:t>
      </w:r>
      <w:r w:rsidR="00FD27F9">
        <w:rPr>
          <w:rFonts w:ascii="Tahoma" w:eastAsia="Times New Roman" w:hAnsi="Tahoma" w:cs="Tahoma"/>
          <w:i/>
          <w:sz w:val="20"/>
          <w:szCs w:val="20"/>
        </w:rPr>
        <w:t xml:space="preserve"> </w:t>
      </w:r>
      <w:r w:rsidRPr="00C64662">
        <w:rPr>
          <w:rFonts w:ascii="Tahoma" w:eastAsia="Times New Roman" w:hAnsi="Tahoma" w:cs="Tahoma"/>
          <w:i/>
          <w:sz w:val="20"/>
          <w:szCs w:val="20"/>
        </w:rPr>
        <w:t>Reszta parametrów bez zmian.</w:t>
      </w:r>
    </w:p>
    <w:p w:rsidR="00DB0842" w:rsidRPr="00DB0842" w:rsidRDefault="00DB0842"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 xml:space="preserve">Zamawiający </w:t>
      </w:r>
      <w:r w:rsidR="009C23FE">
        <w:rPr>
          <w:rFonts w:ascii="Tahoma" w:eastAsia="Times New Roman" w:hAnsi="Tahoma" w:cs="Tahoma"/>
          <w:b/>
          <w:sz w:val="20"/>
          <w:szCs w:val="20"/>
        </w:rPr>
        <w:t>dopuszcza taki aparat.</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t xml:space="preserve">36. </w:t>
      </w:r>
      <w:r w:rsidRPr="00C64662">
        <w:rPr>
          <w:rFonts w:ascii="Tahoma" w:eastAsia="Times New Roman" w:hAnsi="Tahoma" w:cs="Tahoma"/>
          <w:i/>
          <w:sz w:val="20"/>
          <w:szCs w:val="20"/>
        </w:rPr>
        <w:t>Czy zamawiający dopuści aparat z 50 wbudowanymi programami zabiegowymi ( zamiast 38) i możliwością zapisania 25 własnych programów terapeutycznych?</w:t>
      </w:r>
    </w:p>
    <w:p w:rsid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Możliwość zapisania 25 własnych programów zabiegowych jest w zupełności wystarczająca do pracy z pacjentem i nie powinna decydować o wyborze aparatu.</w:t>
      </w:r>
    </w:p>
    <w:p w:rsidR="0023310E" w:rsidRPr="0023310E" w:rsidRDefault="0023310E"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 taki aparat.</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br/>
        <w:t xml:space="preserve">37. </w:t>
      </w:r>
      <w:r w:rsidRPr="00C64662">
        <w:rPr>
          <w:rFonts w:ascii="Tahoma" w:eastAsia="Times New Roman" w:hAnsi="Tahoma" w:cs="Tahoma"/>
          <w:i/>
          <w:sz w:val="20"/>
          <w:szCs w:val="20"/>
        </w:rPr>
        <w:t>Czy zamawiający dopuści  aparat ze średnią moc w impulsie przy pracy jednokanałowej 64W?</w:t>
      </w:r>
    </w:p>
    <w:p w:rsid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Różnica w mocy (70 W) jest niewielka (około 8%), co nie wpływa na skuteczność terapii.</w:t>
      </w:r>
    </w:p>
    <w:p w:rsidR="0023310E" w:rsidRPr="0023310E" w:rsidRDefault="0023310E"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lastRenderedPageBreak/>
        <w:t>Zamawiający nie dopuszcza – wymaga 70 W.</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br/>
        <w:t xml:space="preserve">38. </w:t>
      </w:r>
      <w:r w:rsidRPr="00C64662">
        <w:rPr>
          <w:rFonts w:ascii="Tahoma" w:eastAsia="Times New Roman" w:hAnsi="Tahoma" w:cs="Tahoma"/>
          <w:i/>
          <w:sz w:val="20"/>
          <w:szCs w:val="20"/>
        </w:rPr>
        <w:t>Czy zamawiający dopuści aparat ze średnią mocy w impulsie 32 W dla termoplody 90mm?</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Większa średnica elektrody większa obszar terapii co przekłada się na bardziej skuteczną terapię lepsze rezultaty lecznicze.</w:t>
      </w:r>
    </w:p>
    <w:p w:rsidR="00C64662" w:rsidRPr="0023310E" w:rsidRDefault="0023310E"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wymaga termoplody 140 mm.</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t xml:space="preserve">39. </w:t>
      </w:r>
      <w:r w:rsidRPr="00C64662">
        <w:rPr>
          <w:rFonts w:ascii="Tahoma" w:eastAsia="Times New Roman" w:hAnsi="Tahoma" w:cs="Tahoma"/>
          <w:i/>
          <w:sz w:val="20"/>
          <w:szCs w:val="20"/>
        </w:rPr>
        <w:t>Czy zamawiający dopuści aparat ze średnią mocy w impulsie przy pracy dwukanałowej 2x32W dla termoplody 90mm?</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Różnica w mocy jest niewielka co nie wpływa na skuteczność terapii, a większa średnica elektrody zwiększa obszar terapii co przekłada się na bardziej skuteczną terapię i lepsze rezultaty lecznicze?</w:t>
      </w:r>
    </w:p>
    <w:p w:rsidR="00053387" w:rsidRPr="0023310E" w:rsidRDefault="00053387" w:rsidP="00053387">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wymaga termoplody 140 mm.</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t xml:space="preserve">40. </w:t>
      </w:r>
      <w:r w:rsidRPr="00C64662">
        <w:rPr>
          <w:rFonts w:ascii="Tahoma" w:eastAsia="Times New Roman" w:hAnsi="Tahoma" w:cs="Tahoma"/>
          <w:i/>
          <w:sz w:val="20"/>
          <w:szCs w:val="20"/>
        </w:rPr>
        <w:t>Czy zamawiający dopuści aparat z częstotliwością powtarzania impulsów przy pracy jednokanałowej 26-800 Hz?</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Niewielka różnica w częstotliwości na ma wpływu na skuteczność zabiegu.</w:t>
      </w:r>
    </w:p>
    <w:p w:rsidR="00C64662" w:rsidRPr="00053387" w:rsidRDefault="00053387"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 taki aparat.</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t xml:space="preserve">41. </w:t>
      </w:r>
      <w:r w:rsidRPr="00C64662">
        <w:rPr>
          <w:rFonts w:ascii="Tahoma" w:eastAsia="Times New Roman" w:hAnsi="Tahoma" w:cs="Tahoma"/>
          <w:i/>
          <w:sz w:val="20"/>
          <w:szCs w:val="20"/>
        </w:rPr>
        <w:t xml:space="preserve"> Czy zamawiający dopuści aparat z czasem trwania zabiegu do 30 min?</w:t>
      </w:r>
    </w:p>
    <w:p w:rsid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t>Producent nie przewidział pracy dłuższej niż 30 minut, w żadnym z wpisanych 50 programów terapeutycznych. Obecnie nie stosuje się, w terapii impulsowym polem magnetycznym, czasów powyżej 30 minut. Krótsze czasy zabiegu powodują możliwość wykonania większej ilości zabiegów (jeden po drugim) przez co aparat może pracować dłużej a aplikatory zwiększają swoją żywotność.</w:t>
      </w:r>
    </w:p>
    <w:p w:rsidR="00053387" w:rsidRPr="00053387" w:rsidRDefault="00053387"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nie dopuszcza takiego aparatu.</w:t>
      </w:r>
    </w:p>
    <w:p w:rsidR="00C64662" w:rsidRDefault="00C64662" w:rsidP="00C64662">
      <w:pPr>
        <w:spacing w:before="100" w:beforeAutospacing="1" w:after="240" w:line="360" w:lineRule="auto"/>
        <w:jc w:val="both"/>
        <w:rPr>
          <w:rFonts w:ascii="Tahoma" w:eastAsia="Times New Roman" w:hAnsi="Tahoma" w:cs="Tahoma"/>
          <w:i/>
          <w:sz w:val="20"/>
          <w:szCs w:val="20"/>
        </w:rPr>
      </w:pPr>
      <w:r>
        <w:rPr>
          <w:rFonts w:ascii="Tahoma" w:eastAsia="Times New Roman" w:hAnsi="Tahoma" w:cs="Tahoma"/>
          <w:i/>
          <w:sz w:val="20"/>
          <w:szCs w:val="20"/>
        </w:rPr>
        <w:br/>
        <w:t xml:space="preserve">42. </w:t>
      </w:r>
      <w:r w:rsidRPr="00C64662">
        <w:rPr>
          <w:rFonts w:ascii="Tahoma" w:eastAsia="Times New Roman" w:hAnsi="Tahoma" w:cs="Tahoma"/>
          <w:i/>
          <w:sz w:val="20"/>
          <w:szCs w:val="20"/>
        </w:rPr>
        <w:t>Zamawiający w specyfikacji nie określił ilości i rozmiarów elektrod jakie mają być dostarczone wraz z aparatem. Prosimy o określenie wymaganego wyposażenia, ilości i rozmiaru elektrod oraz ramion.</w:t>
      </w:r>
    </w:p>
    <w:p w:rsidR="00053387" w:rsidRPr="00053387" w:rsidRDefault="00053387"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Zamawiającemu chodzi o jedną termoplodę 140 mm.</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bookmarkStart w:id="0" w:name="_GoBack"/>
      <w:bookmarkEnd w:id="0"/>
      <w:r>
        <w:rPr>
          <w:rFonts w:ascii="Tahoma" w:eastAsia="Times New Roman" w:hAnsi="Tahoma" w:cs="Tahoma"/>
          <w:i/>
          <w:sz w:val="20"/>
          <w:szCs w:val="20"/>
        </w:rPr>
        <w:t xml:space="preserve">43. </w:t>
      </w:r>
      <w:r w:rsidRPr="00C64662">
        <w:rPr>
          <w:rFonts w:ascii="Tahoma" w:eastAsia="Times New Roman" w:hAnsi="Tahoma" w:cs="Tahoma"/>
          <w:i/>
          <w:sz w:val="20"/>
          <w:szCs w:val="20"/>
        </w:rPr>
        <w:t>Czy zamawiający dopuści elektrodę o rozmiarze 90mm zamiast 80mm?</w:t>
      </w:r>
    </w:p>
    <w:p w:rsidR="00C64662" w:rsidRP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lastRenderedPageBreak/>
        <w:t>Większa średnica elektrody zwiększa obszar terapii co przekłada się na bardziej skuteczną terapię.</w:t>
      </w:r>
    </w:p>
    <w:p w:rsidR="00C64662" w:rsidRPr="00053387" w:rsidRDefault="00053387"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Zamawiający nie dopuszcza.</w:t>
      </w:r>
    </w:p>
    <w:p w:rsidR="00C64662" w:rsidRDefault="00C64662" w:rsidP="00C64662">
      <w:pPr>
        <w:spacing w:before="100" w:beforeAutospacing="1" w:after="240" w:line="360" w:lineRule="auto"/>
        <w:jc w:val="both"/>
        <w:rPr>
          <w:rFonts w:ascii="Tahoma" w:eastAsia="Times New Roman" w:hAnsi="Tahoma" w:cs="Tahoma"/>
          <w:i/>
          <w:sz w:val="20"/>
          <w:szCs w:val="20"/>
        </w:rPr>
      </w:pPr>
      <w:r w:rsidRPr="00C64662">
        <w:rPr>
          <w:rFonts w:ascii="Tahoma" w:eastAsia="Times New Roman" w:hAnsi="Tahoma" w:cs="Tahoma"/>
          <w:i/>
          <w:sz w:val="20"/>
          <w:szCs w:val="20"/>
        </w:rPr>
        <w:br/>
        <w:t>Aparat wymieniony w specyfikacji przez zamawiającego, został opisany jako aparat do terapii impulsowo-laserowej. Opisane specyfikacja dotyczy aparatu do diatermii krótkofalowej typu terapuls, inaczej impulsowego pola magnetycznego wysokiej częstotliwości. W specyfikacji nie ma żadnych danych dotyczących terapii laserowej. Proszę o wyjaśnienie tej kwestii.</w:t>
      </w:r>
    </w:p>
    <w:p w:rsidR="00053387" w:rsidRPr="00053387" w:rsidRDefault="00053387" w:rsidP="00C64662">
      <w:pPr>
        <w:spacing w:before="100" w:beforeAutospacing="1" w:after="240" w:line="360" w:lineRule="auto"/>
        <w:jc w:val="both"/>
        <w:rPr>
          <w:rFonts w:ascii="Tahoma" w:eastAsia="Times New Roman" w:hAnsi="Tahoma" w:cs="Tahoma"/>
          <w:b/>
          <w:sz w:val="20"/>
          <w:szCs w:val="20"/>
        </w:rPr>
      </w:pPr>
      <w:r>
        <w:rPr>
          <w:rFonts w:ascii="Tahoma" w:eastAsia="Times New Roman" w:hAnsi="Tahoma" w:cs="Tahoma"/>
          <w:b/>
          <w:sz w:val="20"/>
          <w:szCs w:val="20"/>
        </w:rPr>
        <w:t>Zamawiającemu chodzi o tera puls.</w:t>
      </w:r>
    </w:p>
    <w:p w:rsidR="00AE0505" w:rsidRPr="00AE0505" w:rsidRDefault="00AE0505" w:rsidP="00AE0505">
      <w:pPr>
        <w:pStyle w:val="Akapitzlist"/>
        <w:numPr>
          <w:ilvl w:val="0"/>
          <w:numId w:val="7"/>
        </w:numPr>
        <w:spacing w:after="0" w:line="360" w:lineRule="auto"/>
        <w:jc w:val="both"/>
        <w:rPr>
          <w:rFonts w:ascii="Tahoma" w:hAnsi="Tahoma" w:cs="Tahoma"/>
          <w:i/>
          <w:sz w:val="20"/>
          <w:szCs w:val="20"/>
        </w:rPr>
      </w:pPr>
      <w:r w:rsidRPr="00AE0505">
        <w:rPr>
          <w:rFonts w:ascii="Tahoma" w:hAnsi="Tahoma" w:cs="Tahoma"/>
          <w:b/>
          <w:i/>
          <w:sz w:val="20"/>
          <w:szCs w:val="20"/>
        </w:rPr>
        <w:t>Wzór umowy (załącznik nr 5 do SIWZ) §5 ust. 1 d) -</w:t>
      </w:r>
      <w:r w:rsidRPr="00AE0505">
        <w:rPr>
          <w:rFonts w:ascii="Tahoma" w:hAnsi="Tahoma" w:cs="Tahoma"/>
          <w:i/>
          <w:sz w:val="20"/>
          <w:szCs w:val="20"/>
        </w:rPr>
        <w:t xml:space="preserve"> Zastrzeżenie kary umownej powinno odnosić się tylko do określonych, zindywidualizowanych postaci nienależytego wykonania umowy. Naszym zdaniem zawarcie w umowie ogólnej klauzuli "nienależytego wykonania umowy" definiuje zbyt szeroko zbiór przypadków, który umożliwiałby naliczenie kary umownej, w rezultacie prowadząc do naruszenia równowagi stron. Potencjalnie Zamawiający mógłby bowiem jednostronnie i subiektywnie naliczyć wysoką karę umowną w każdym, nawet najdrobniejszym przypadku stwierdzenia „nienależytego wykonania umowy”. W interesie obu stron leży prawidłowe wykonanie przedmiotu umowy, </w:t>
      </w:r>
      <w:r w:rsidRPr="00AE0505">
        <w:rPr>
          <w:rFonts w:ascii="Tahoma" w:hAnsi="Tahoma" w:cs="Tahoma"/>
          <w:i/>
          <w:sz w:val="20"/>
          <w:szCs w:val="20"/>
        </w:rPr>
        <w:br/>
        <w:t>a zastrzeżenie kar umownych ma na celu słuszne zdyscyplinowanie Wykonawcy, a nie wzbogacenie Zamawiającego. Ponadto, zwracamy uwagę, że zaproponowana kara umowna jest rażąco wysoka. Na rynku wyrobów medycznych przyjęło się, iż wysokość kary to 0,1-0,2% za dzień. W związku z tym prosimy o następującą modyfikację:</w:t>
      </w:r>
    </w:p>
    <w:p w:rsidR="00AE0505" w:rsidRPr="00AE0505" w:rsidRDefault="00AE0505" w:rsidP="00AE0505">
      <w:pPr>
        <w:spacing w:line="360" w:lineRule="auto"/>
        <w:jc w:val="both"/>
        <w:rPr>
          <w:rFonts w:ascii="Tahoma" w:hAnsi="Tahoma" w:cs="Tahoma"/>
          <w:i/>
          <w:sz w:val="20"/>
          <w:szCs w:val="20"/>
        </w:rPr>
      </w:pPr>
    </w:p>
    <w:p w:rsidR="00AE0505" w:rsidRDefault="00AE0505" w:rsidP="00AE0505">
      <w:pPr>
        <w:spacing w:line="360" w:lineRule="auto"/>
        <w:ind w:left="708"/>
        <w:jc w:val="both"/>
        <w:rPr>
          <w:rFonts w:ascii="Tahoma" w:hAnsi="Tahoma" w:cs="Tahoma"/>
          <w:i/>
          <w:sz w:val="20"/>
          <w:szCs w:val="20"/>
        </w:rPr>
      </w:pPr>
      <w:r w:rsidRPr="00AE0505">
        <w:rPr>
          <w:rFonts w:ascii="Tahoma" w:hAnsi="Tahoma" w:cs="Tahoma"/>
          <w:i/>
          <w:sz w:val="20"/>
          <w:szCs w:val="20"/>
        </w:rPr>
        <w:t>„§5 ust. 1 d)  - w wysokości 0,1% wartości umowy, określonej jak wyżej, w przypadku nienależytego jej wykonywania w zakresie innym, niż opóźnienie w dostawie  urządzenia, w szczególności w zakresie  realizowania uprawnień zamawiającego z tytułu gwarancji. Jednakże przed naliczeniem kary umownej Zamawiający wezwie Wykonawcę do usunięcia naruszenia, wyznaczając mu w tym celu dodatkowy, odpowiedni termin.”</w:t>
      </w:r>
    </w:p>
    <w:p w:rsidR="00FD27F9" w:rsidRDefault="00FD27F9" w:rsidP="00AE0505">
      <w:pPr>
        <w:spacing w:line="360" w:lineRule="auto"/>
        <w:ind w:left="708"/>
        <w:jc w:val="both"/>
        <w:rPr>
          <w:rFonts w:ascii="Tahoma" w:hAnsi="Tahoma" w:cs="Tahoma"/>
          <w:b/>
          <w:sz w:val="20"/>
          <w:szCs w:val="20"/>
        </w:rPr>
      </w:pPr>
      <w:r>
        <w:rPr>
          <w:rFonts w:ascii="Tahoma" w:hAnsi="Tahoma" w:cs="Tahoma"/>
          <w:b/>
          <w:sz w:val="20"/>
          <w:szCs w:val="20"/>
        </w:rPr>
        <w:t>Zamawiający wyraża zgodę.</w:t>
      </w:r>
    </w:p>
    <w:p w:rsidR="00B633C9" w:rsidRPr="00FD27F9" w:rsidRDefault="00B633C9" w:rsidP="00AE0505">
      <w:pPr>
        <w:spacing w:line="360" w:lineRule="auto"/>
        <w:ind w:left="708"/>
        <w:jc w:val="both"/>
        <w:rPr>
          <w:rFonts w:ascii="Tahoma" w:hAnsi="Tahoma" w:cs="Tahoma"/>
          <w:b/>
          <w:sz w:val="20"/>
          <w:szCs w:val="20"/>
        </w:rPr>
      </w:pPr>
    </w:p>
    <w:p w:rsidR="00AE0505" w:rsidRPr="00237B89" w:rsidRDefault="00AE0505" w:rsidP="00AE0505">
      <w:pPr>
        <w:pStyle w:val="Akapitzlist"/>
        <w:numPr>
          <w:ilvl w:val="0"/>
          <w:numId w:val="7"/>
        </w:numPr>
        <w:spacing w:after="0" w:line="360" w:lineRule="auto"/>
        <w:jc w:val="both"/>
        <w:rPr>
          <w:rFonts w:ascii="Tahoma" w:hAnsi="Tahoma" w:cs="Tahoma"/>
          <w:b/>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aparat z zewnętrznym zasilaczem przymocowanym do wózka aparatu? Rozwiązanie to ma dla Zamawiającego wartości dodatkowe, jak zmniejszona waga aparatu oraz możliwość samodzielnej wymiany zasilacza w przypadku uszkodzenia (tańsza wymiana, brakusługiserwisowej).</w:t>
      </w:r>
    </w:p>
    <w:p w:rsidR="00237B89" w:rsidRDefault="00237B89" w:rsidP="00237B89">
      <w:pPr>
        <w:pStyle w:val="Akapitzlist"/>
        <w:spacing w:after="0" w:line="360" w:lineRule="auto"/>
        <w:jc w:val="both"/>
        <w:rPr>
          <w:rFonts w:ascii="Tahoma" w:hAnsi="Tahoma" w:cs="Tahoma"/>
          <w:b/>
          <w:i/>
          <w:sz w:val="20"/>
          <w:szCs w:val="20"/>
        </w:rPr>
      </w:pPr>
    </w:p>
    <w:p w:rsidR="00237B89" w:rsidRPr="00237B89" w:rsidRDefault="00237B89" w:rsidP="00237B89">
      <w:pPr>
        <w:pStyle w:val="Akapitzlist"/>
        <w:spacing w:after="0" w:line="360" w:lineRule="auto"/>
        <w:jc w:val="both"/>
        <w:rPr>
          <w:rFonts w:ascii="Tahoma" w:hAnsi="Tahoma" w:cs="Tahoma"/>
          <w:b/>
          <w:sz w:val="20"/>
          <w:szCs w:val="20"/>
        </w:rPr>
      </w:pPr>
      <w:r>
        <w:rPr>
          <w:rFonts w:ascii="Tahoma" w:hAnsi="Tahoma" w:cs="Tahoma"/>
          <w:b/>
          <w:sz w:val="20"/>
          <w:szCs w:val="20"/>
        </w:rPr>
        <w:t>Zamawiający dopuści taki aparat EKG.</w:t>
      </w:r>
    </w:p>
    <w:p w:rsidR="00AE0505" w:rsidRPr="00AE0505" w:rsidRDefault="00AE0505" w:rsidP="00AE0505">
      <w:pPr>
        <w:pStyle w:val="Akapitzlist"/>
        <w:spacing w:line="360" w:lineRule="auto"/>
        <w:jc w:val="both"/>
        <w:rPr>
          <w:rFonts w:ascii="Tahoma" w:hAnsi="Tahoma" w:cs="Tahoma"/>
          <w:b/>
          <w:i/>
          <w:sz w:val="20"/>
          <w:szCs w:val="20"/>
        </w:rPr>
      </w:pPr>
    </w:p>
    <w:p w:rsidR="00AE0505" w:rsidRPr="00AE0505" w:rsidRDefault="00AE0505" w:rsidP="00AE0505">
      <w:pPr>
        <w:pStyle w:val="Akapitzlist"/>
        <w:numPr>
          <w:ilvl w:val="0"/>
          <w:numId w:val="7"/>
        </w:numPr>
        <w:spacing w:after="0" w:line="360" w:lineRule="auto"/>
        <w:contextualSpacing w:val="0"/>
        <w:jc w:val="both"/>
        <w:rPr>
          <w:rFonts w:ascii="Tahoma" w:hAnsi="Tahoma" w:cs="Tahoma"/>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aparat o wymiarach fizycznych:</w:t>
      </w:r>
    </w:p>
    <w:p w:rsidR="00AE0505" w:rsidRPr="00AE0505" w:rsidRDefault="00AE0505" w:rsidP="00AE0505">
      <w:pPr>
        <w:pStyle w:val="Akapitzlist"/>
        <w:spacing w:line="360" w:lineRule="auto"/>
        <w:jc w:val="both"/>
        <w:rPr>
          <w:rFonts w:ascii="Tahoma" w:hAnsi="Tahoma" w:cs="Tahoma"/>
          <w:i/>
          <w:sz w:val="20"/>
          <w:szCs w:val="20"/>
        </w:rPr>
      </w:pPr>
      <w:r w:rsidRPr="00AE0505">
        <w:rPr>
          <w:rFonts w:ascii="Tahoma" w:hAnsi="Tahoma" w:cs="Tahoma"/>
          <w:i/>
          <w:sz w:val="20"/>
          <w:szCs w:val="20"/>
        </w:rPr>
        <w:t>Wysokość: 81 mm</w:t>
      </w:r>
    </w:p>
    <w:p w:rsidR="00AE0505" w:rsidRPr="00AE0505" w:rsidRDefault="00AE0505" w:rsidP="00AE0505">
      <w:pPr>
        <w:pStyle w:val="Akapitzlist"/>
        <w:spacing w:line="360" w:lineRule="auto"/>
        <w:jc w:val="both"/>
        <w:rPr>
          <w:rFonts w:ascii="Tahoma" w:hAnsi="Tahoma" w:cs="Tahoma"/>
          <w:i/>
          <w:sz w:val="20"/>
          <w:szCs w:val="20"/>
        </w:rPr>
      </w:pPr>
      <w:r w:rsidRPr="00AE0505">
        <w:rPr>
          <w:rFonts w:ascii="Tahoma" w:hAnsi="Tahoma" w:cs="Tahoma"/>
          <w:i/>
          <w:sz w:val="20"/>
          <w:szCs w:val="20"/>
        </w:rPr>
        <w:t>Szerokość: 263 mm</w:t>
      </w:r>
    </w:p>
    <w:p w:rsidR="00AE0505" w:rsidRPr="00AE0505" w:rsidRDefault="00AE0505" w:rsidP="00AE0505">
      <w:pPr>
        <w:pStyle w:val="Akapitzlist"/>
        <w:spacing w:line="360" w:lineRule="auto"/>
        <w:jc w:val="both"/>
        <w:rPr>
          <w:rFonts w:ascii="Tahoma" w:hAnsi="Tahoma" w:cs="Tahoma"/>
          <w:i/>
          <w:sz w:val="20"/>
          <w:szCs w:val="20"/>
        </w:rPr>
      </w:pPr>
      <w:r w:rsidRPr="00AE0505">
        <w:rPr>
          <w:rFonts w:ascii="Tahoma" w:hAnsi="Tahoma" w:cs="Tahoma"/>
          <w:i/>
          <w:sz w:val="20"/>
          <w:szCs w:val="20"/>
        </w:rPr>
        <w:t>Głębokość: 208 mm</w:t>
      </w:r>
    </w:p>
    <w:p w:rsidR="00AE0505" w:rsidRDefault="00AE0505" w:rsidP="00AE0505">
      <w:pPr>
        <w:pStyle w:val="Akapitzlist"/>
        <w:spacing w:line="360" w:lineRule="auto"/>
        <w:jc w:val="both"/>
        <w:rPr>
          <w:rFonts w:ascii="Tahoma" w:hAnsi="Tahoma" w:cs="Tahoma"/>
          <w:i/>
          <w:sz w:val="20"/>
          <w:szCs w:val="20"/>
        </w:rPr>
      </w:pPr>
      <w:r w:rsidRPr="00AE0505">
        <w:rPr>
          <w:rFonts w:ascii="Tahoma" w:hAnsi="Tahoma" w:cs="Tahoma"/>
          <w:i/>
          <w:sz w:val="20"/>
          <w:szCs w:val="20"/>
        </w:rPr>
        <w:t>Waga: 1,2 kg z akumulatorem?</w:t>
      </w:r>
    </w:p>
    <w:p w:rsidR="00237B89" w:rsidRDefault="00237B89" w:rsidP="00AE0505">
      <w:pPr>
        <w:pStyle w:val="Akapitzlist"/>
        <w:spacing w:line="360" w:lineRule="auto"/>
        <w:jc w:val="both"/>
        <w:rPr>
          <w:rFonts w:ascii="Tahoma" w:hAnsi="Tahoma" w:cs="Tahoma"/>
          <w:i/>
          <w:sz w:val="20"/>
          <w:szCs w:val="20"/>
        </w:rPr>
      </w:pPr>
    </w:p>
    <w:p w:rsidR="00237B89" w:rsidRPr="00237B89" w:rsidRDefault="00237B89" w:rsidP="00AE0505">
      <w:pPr>
        <w:pStyle w:val="Akapitzlist"/>
        <w:spacing w:line="360" w:lineRule="auto"/>
        <w:jc w:val="both"/>
        <w:rPr>
          <w:rFonts w:ascii="Tahoma" w:hAnsi="Tahoma" w:cs="Tahoma"/>
          <w:b/>
          <w:sz w:val="20"/>
          <w:szCs w:val="20"/>
        </w:rPr>
      </w:pPr>
      <w:r>
        <w:rPr>
          <w:rFonts w:ascii="Tahoma" w:hAnsi="Tahoma" w:cs="Tahoma"/>
          <w:b/>
          <w:sz w:val="20"/>
          <w:szCs w:val="20"/>
        </w:rPr>
        <w:t>Zamawiający dopuści taki aparat EKG.</w:t>
      </w:r>
    </w:p>
    <w:p w:rsidR="00AE0505" w:rsidRPr="00AE0505" w:rsidRDefault="00AE0505" w:rsidP="00AE0505">
      <w:pPr>
        <w:pStyle w:val="Akapitzlist"/>
        <w:spacing w:line="360" w:lineRule="auto"/>
        <w:jc w:val="both"/>
        <w:rPr>
          <w:rFonts w:ascii="Tahoma" w:hAnsi="Tahoma" w:cs="Tahoma"/>
          <w:b/>
          <w:i/>
          <w:sz w:val="20"/>
          <w:szCs w:val="20"/>
        </w:rPr>
      </w:pPr>
    </w:p>
    <w:p w:rsidR="00AE0505" w:rsidRPr="00237B89" w:rsidRDefault="00AE0505" w:rsidP="00AE0505">
      <w:pPr>
        <w:pStyle w:val="Akapitzlist"/>
        <w:numPr>
          <w:ilvl w:val="0"/>
          <w:numId w:val="7"/>
        </w:numPr>
        <w:spacing w:after="0" w:line="360" w:lineRule="auto"/>
        <w:contextualSpacing w:val="0"/>
        <w:jc w:val="both"/>
        <w:rPr>
          <w:rFonts w:ascii="Tahoma" w:hAnsi="Tahoma" w:cs="Tahoma"/>
          <w:b/>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aparat z akumulatorem umożliwiającym 100 min ciągłego wydruku?</w:t>
      </w:r>
    </w:p>
    <w:p w:rsidR="00237B89" w:rsidRDefault="00237B89" w:rsidP="00237B89">
      <w:pPr>
        <w:pStyle w:val="Akapitzlist"/>
        <w:spacing w:after="0" w:line="360" w:lineRule="auto"/>
        <w:contextualSpacing w:val="0"/>
        <w:jc w:val="both"/>
        <w:rPr>
          <w:rFonts w:ascii="Tahoma" w:hAnsi="Tahoma" w:cs="Tahoma"/>
          <w:b/>
          <w:i/>
          <w:sz w:val="20"/>
          <w:szCs w:val="20"/>
        </w:rPr>
      </w:pPr>
    </w:p>
    <w:p w:rsidR="00237B89" w:rsidRPr="00237B89" w:rsidRDefault="00DF20A1" w:rsidP="00237B89">
      <w:pPr>
        <w:pStyle w:val="Akapitzlist"/>
        <w:spacing w:after="0" w:line="360" w:lineRule="auto"/>
        <w:contextualSpacing w:val="0"/>
        <w:jc w:val="both"/>
        <w:rPr>
          <w:rFonts w:ascii="Tahoma" w:hAnsi="Tahoma" w:cs="Tahoma"/>
          <w:b/>
          <w:sz w:val="20"/>
          <w:szCs w:val="20"/>
        </w:rPr>
      </w:pPr>
      <w:r>
        <w:rPr>
          <w:rFonts w:ascii="Tahoma" w:hAnsi="Tahoma" w:cs="Tahoma"/>
          <w:b/>
          <w:sz w:val="20"/>
          <w:szCs w:val="20"/>
        </w:rPr>
        <w:t>Zamawiający dopuści taki aparat EKG.</w:t>
      </w:r>
    </w:p>
    <w:p w:rsidR="00AE0505" w:rsidRPr="00AE0505" w:rsidRDefault="00AE0505" w:rsidP="00AE0505">
      <w:pPr>
        <w:pStyle w:val="Akapitzlist"/>
        <w:spacing w:line="360" w:lineRule="auto"/>
        <w:jc w:val="both"/>
        <w:rPr>
          <w:rFonts w:ascii="Tahoma" w:hAnsi="Tahoma" w:cs="Tahoma"/>
          <w:b/>
          <w:i/>
          <w:sz w:val="20"/>
          <w:szCs w:val="20"/>
        </w:rPr>
      </w:pPr>
    </w:p>
    <w:p w:rsidR="00AE0505" w:rsidRPr="00DF20A1" w:rsidRDefault="00AE0505" w:rsidP="00AE0505">
      <w:pPr>
        <w:pStyle w:val="Akapitzlist"/>
        <w:numPr>
          <w:ilvl w:val="0"/>
          <w:numId w:val="7"/>
        </w:numPr>
        <w:spacing w:after="0" w:line="360" w:lineRule="auto"/>
        <w:contextualSpacing w:val="0"/>
        <w:jc w:val="both"/>
        <w:rPr>
          <w:rFonts w:ascii="Tahoma" w:hAnsi="Tahoma" w:cs="Tahoma"/>
          <w:b/>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kolorowy ekran o przekątnej 4,3 cala oraz rozdzielczości 480 X 272?</w:t>
      </w:r>
    </w:p>
    <w:p w:rsidR="00DF20A1" w:rsidRDefault="00DF20A1" w:rsidP="00DF20A1">
      <w:pPr>
        <w:pStyle w:val="Akapitzlist"/>
        <w:spacing w:after="0" w:line="360" w:lineRule="auto"/>
        <w:contextualSpacing w:val="0"/>
        <w:jc w:val="both"/>
        <w:rPr>
          <w:rFonts w:ascii="Tahoma" w:hAnsi="Tahoma" w:cs="Tahoma"/>
          <w:b/>
          <w:i/>
          <w:sz w:val="20"/>
          <w:szCs w:val="20"/>
        </w:rPr>
      </w:pPr>
    </w:p>
    <w:p w:rsidR="00DF20A1" w:rsidRPr="00DF20A1" w:rsidRDefault="00DF20A1" w:rsidP="00DF20A1">
      <w:pPr>
        <w:pStyle w:val="Akapitzlist"/>
        <w:spacing w:after="0" w:line="360" w:lineRule="auto"/>
        <w:contextualSpacing w:val="0"/>
        <w:jc w:val="both"/>
        <w:rPr>
          <w:rFonts w:ascii="Tahoma" w:hAnsi="Tahoma" w:cs="Tahoma"/>
          <w:b/>
          <w:sz w:val="20"/>
          <w:szCs w:val="20"/>
        </w:rPr>
      </w:pPr>
      <w:r>
        <w:rPr>
          <w:rFonts w:ascii="Tahoma" w:hAnsi="Tahoma" w:cs="Tahoma"/>
          <w:b/>
          <w:sz w:val="20"/>
          <w:szCs w:val="20"/>
        </w:rPr>
        <w:t>Zamawiający nie dopuści takiego aparatu EKG.</w:t>
      </w:r>
    </w:p>
    <w:p w:rsidR="00AE0505" w:rsidRPr="00AE0505" w:rsidRDefault="00AE0505" w:rsidP="00AE0505">
      <w:pPr>
        <w:pStyle w:val="Akapitzlist"/>
        <w:spacing w:line="360" w:lineRule="auto"/>
        <w:jc w:val="both"/>
        <w:rPr>
          <w:rFonts w:ascii="Tahoma" w:hAnsi="Tahoma" w:cs="Tahoma"/>
          <w:b/>
          <w:i/>
          <w:sz w:val="20"/>
          <w:szCs w:val="20"/>
        </w:rPr>
      </w:pPr>
    </w:p>
    <w:p w:rsidR="00AE0505" w:rsidRPr="007229A2" w:rsidRDefault="00AE0505" w:rsidP="00AE0505">
      <w:pPr>
        <w:pStyle w:val="Akapitzlist"/>
        <w:numPr>
          <w:ilvl w:val="0"/>
          <w:numId w:val="7"/>
        </w:numPr>
        <w:spacing w:after="0" w:line="360" w:lineRule="auto"/>
        <w:contextualSpacing w:val="0"/>
        <w:jc w:val="both"/>
        <w:rPr>
          <w:rFonts w:ascii="Tahoma" w:hAnsi="Tahoma" w:cs="Tahoma"/>
          <w:b/>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algorytm inny niż Glasgow? Oferujemyalgorytm SL12 który jest najszerzej walidowanym i opisanym algorytmem w pracach naukowych</w:t>
      </w:r>
      <w:r w:rsidR="007229A2">
        <w:rPr>
          <w:rFonts w:ascii="Tahoma" w:hAnsi="Tahoma" w:cs="Tahoma"/>
          <w:i/>
          <w:sz w:val="20"/>
          <w:szCs w:val="20"/>
        </w:rPr>
        <w:t xml:space="preserve"> </w:t>
      </w:r>
      <w:r w:rsidRPr="00AE0505">
        <w:rPr>
          <w:rFonts w:ascii="Tahoma" w:hAnsi="Tahoma" w:cs="Tahoma"/>
          <w:i/>
          <w:sz w:val="20"/>
          <w:szCs w:val="20"/>
        </w:rPr>
        <w:t>i</w:t>
      </w:r>
      <w:r w:rsidR="007229A2">
        <w:rPr>
          <w:rFonts w:ascii="Tahoma" w:hAnsi="Tahoma" w:cs="Tahoma"/>
          <w:i/>
          <w:sz w:val="20"/>
          <w:szCs w:val="20"/>
        </w:rPr>
        <w:t xml:space="preserve"> </w:t>
      </w:r>
      <w:r w:rsidRPr="00AE0505">
        <w:rPr>
          <w:rFonts w:ascii="Tahoma" w:hAnsi="Tahoma" w:cs="Tahoma"/>
          <w:i/>
          <w:sz w:val="20"/>
          <w:szCs w:val="20"/>
        </w:rPr>
        <w:t>literaturze</w:t>
      </w:r>
      <w:r w:rsidR="007229A2">
        <w:rPr>
          <w:rFonts w:ascii="Tahoma" w:hAnsi="Tahoma" w:cs="Tahoma"/>
          <w:i/>
          <w:sz w:val="20"/>
          <w:szCs w:val="20"/>
        </w:rPr>
        <w:t xml:space="preserve"> </w:t>
      </w:r>
      <w:r w:rsidRPr="00AE0505">
        <w:rPr>
          <w:rFonts w:ascii="Tahoma" w:hAnsi="Tahoma" w:cs="Tahoma"/>
          <w:i/>
          <w:sz w:val="20"/>
          <w:szCs w:val="20"/>
        </w:rPr>
        <w:t>medycznej.</w:t>
      </w:r>
    </w:p>
    <w:p w:rsidR="007229A2" w:rsidRDefault="007229A2" w:rsidP="007229A2">
      <w:pPr>
        <w:pStyle w:val="Akapitzlist"/>
        <w:spacing w:after="0" w:line="360" w:lineRule="auto"/>
        <w:contextualSpacing w:val="0"/>
        <w:jc w:val="both"/>
        <w:rPr>
          <w:rFonts w:ascii="Tahoma" w:hAnsi="Tahoma" w:cs="Tahoma"/>
          <w:b/>
          <w:i/>
          <w:sz w:val="20"/>
          <w:szCs w:val="20"/>
        </w:rPr>
      </w:pPr>
    </w:p>
    <w:p w:rsidR="007229A2" w:rsidRPr="007229A2" w:rsidRDefault="007229A2" w:rsidP="007229A2">
      <w:pPr>
        <w:pStyle w:val="Akapitzlist"/>
        <w:spacing w:after="0" w:line="360" w:lineRule="auto"/>
        <w:contextualSpacing w:val="0"/>
        <w:jc w:val="both"/>
        <w:rPr>
          <w:rFonts w:ascii="Tahoma" w:hAnsi="Tahoma" w:cs="Tahoma"/>
          <w:b/>
          <w:sz w:val="20"/>
          <w:szCs w:val="20"/>
        </w:rPr>
      </w:pPr>
      <w:r>
        <w:rPr>
          <w:rFonts w:ascii="Tahoma" w:hAnsi="Tahoma" w:cs="Tahoma"/>
          <w:b/>
          <w:sz w:val="20"/>
          <w:szCs w:val="20"/>
        </w:rPr>
        <w:t>Zamawiający dopuści taki aparat EKG.</w:t>
      </w:r>
    </w:p>
    <w:p w:rsidR="00AE0505" w:rsidRPr="00AE0505" w:rsidRDefault="00AE0505" w:rsidP="00AE0505">
      <w:pPr>
        <w:pStyle w:val="Akapitzlist"/>
        <w:spacing w:line="360" w:lineRule="auto"/>
        <w:jc w:val="both"/>
        <w:rPr>
          <w:rFonts w:ascii="Tahoma" w:hAnsi="Tahoma" w:cs="Tahoma"/>
          <w:b/>
          <w:i/>
          <w:sz w:val="20"/>
          <w:szCs w:val="20"/>
        </w:rPr>
      </w:pPr>
    </w:p>
    <w:p w:rsidR="00AE0505" w:rsidRPr="007229A2" w:rsidRDefault="00AE0505" w:rsidP="00AE0505">
      <w:pPr>
        <w:pStyle w:val="Akapitzlist"/>
        <w:numPr>
          <w:ilvl w:val="0"/>
          <w:numId w:val="7"/>
        </w:numPr>
        <w:spacing w:after="0" w:line="360" w:lineRule="auto"/>
        <w:contextualSpacing w:val="0"/>
        <w:jc w:val="both"/>
        <w:rPr>
          <w:rFonts w:ascii="Tahoma" w:hAnsi="Tahoma" w:cs="Tahoma"/>
          <w:b/>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aparat bez możliwości wydruku na drukarce laserowej?</w:t>
      </w:r>
    </w:p>
    <w:p w:rsidR="007229A2" w:rsidRDefault="007229A2" w:rsidP="007229A2">
      <w:pPr>
        <w:pStyle w:val="Akapitzlist"/>
        <w:spacing w:after="0" w:line="360" w:lineRule="auto"/>
        <w:contextualSpacing w:val="0"/>
        <w:jc w:val="both"/>
        <w:rPr>
          <w:rFonts w:ascii="Tahoma" w:hAnsi="Tahoma" w:cs="Tahoma"/>
          <w:b/>
          <w:i/>
          <w:sz w:val="20"/>
          <w:szCs w:val="20"/>
        </w:rPr>
      </w:pPr>
    </w:p>
    <w:p w:rsidR="007229A2" w:rsidRPr="007229A2" w:rsidRDefault="007229A2" w:rsidP="007229A2">
      <w:pPr>
        <w:pStyle w:val="Akapitzlist"/>
        <w:spacing w:after="0" w:line="360" w:lineRule="auto"/>
        <w:contextualSpacing w:val="0"/>
        <w:jc w:val="both"/>
        <w:rPr>
          <w:rFonts w:ascii="Tahoma" w:hAnsi="Tahoma" w:cs="Tahoma"/>
          <w:b/>
          <w:sz w:val="20"/>
          <w:szCs w:val="20"/>
        </w:rPr>
      </w:pPr>
      <w:r>
        <w:rPr>
          <w:rFonts w:ascii="Tahoma" w:hAnsi="Tahoma" w:cs="Tahoma"/>
          <w:b/>
          <w:sz w:val="20"/>
          <w:szCs w:val="20"/>
        </w:rPr>
        <w:t>Zamawiający nie dopuści takiego aparatu EKG.</w:t>
      </w:r>
    </w:p>
    <w:p w:rsidR="00AE0505" w:rsidRPr="00AE0505" w:rsidRDefault="00AE0505" w:rsidP="00AE0505">
      <w:pPr>
        <w:pStyle w:val="Akapitzlist"/>
        <w:spacing w:line="360" w:lineRule="auto"/>
        <w:jc w:val="both"/>
        <w:rPr>
          <w:rFonts w:ascii="Tahoma" w:hAnsi="Tahoma" w:cs="Tahoma"/>
          <w:b/>
          <w:i/>
          <w:sz w:val="20"/>
          <w:szCs w:val="20"/>
        </w:rPr>
      </w:pPr>
    </w:p>
    <w:p w:rsidR="00AE0505" w:rsidRPr="007229A2" w:rsidRDefault="00AE0505" w:rsidP="00AE0505">
      <w:pPr>
        <w:pStyle w:val="Akapitzlist"/>
        <w:numPr>
          <w:ilvl w:val="0"/>
          <w:numId w:val="7"/>
        </w:numPr>
        <w:spacing w:after="0" w:line="360" w:lineRule="auto"/>
        <w:contextualSpacing w:val="0"/>
        <w:jc w:val="both"/>
        <w:rPr>
          <w:rFonts w:ascii="Tahoma" w:hAnsi="Tahoma" w:cs="Tahoma"/>
          <w:b/>
          <w:i/>
          <w:sz w:val="20"/>
          <w:szCs w:val="20"/>
        </w:rPr>
      </w:pPr>
      <w:r w:rsidRPr="00AE0505">
        <w:rPr>
          <w:rFonts w:ascii="Tahoma" w:hAnsi="Tahoma" w:cs="Tahoma"/>
          <w:b/>
          <w:i/>
          <w:sz w:val="20"/>
          <w:szCs w:val="20"/>
        </w:rPr>
        <w:t xml:space="preserve">Załącznik nr 2 do SIWZ(Zadanie nr 10 – Aparat EKG) – </w:t>
      </w:r>
      <w:r w:rsidRPr="00AE0505">
        <w:rPr>
          <w:rFonts w:ascii="Tahoma" w:hAnsi="Tahoma" w:cs="Tahoma"/>
          <w:i/>
          <w:sz w:val="20"/>
          <w:szCs w:val="20"/>
        </w:rPr>
        <w:t>Czy Zamawiający dopuści aparat z pamięcią 300 badań?</w:t>
      </w:r>
    </w:p>
    <w:p w:rsidR="007229A2" w:rsidRDefault="007229A2" w:rsidP="007229A2">
      <w:pPr>
        <w:pStyle w:val="Akapitzlist"/>
        <w:spacing w:after="0" w:line="360" w:lineRule="auto"/>
        <w:contextualSpacing w:val="0"/>
        <w:jc w:val="both"/>
        <w:rPr>
          <w:rFonts w:ascii="Tahoma" w:hAnsi="Tahoma" w:cs="Tahoma"/>
          <w:b/>
          <w:i/>
          <w:sz w:val="20"/>
          <w:szCs w:val="20"/>
        </w:rPr>
      </w:pPr>
    </w:p>
    <w:p w:rsidR="007229A2" w:rsidRPr="007229A2" w:rsidRDefault="007229A2" w:rsidP="007229A2">
      <w:pPr>
        <w:pStyle w:val="Akapitzlist"/>
        <w:spacing w:after="0" w:line="360" w:lineRule="auto"/>
        <w:contextualSpacing w:val="0"/>
        <w:jc w:val="both"/>
        <w:rPr>
          <w:rFonts w:ascii="Tahoma" w:hAnsi="Tahoma" w:cs="Tahoma"/>
          <w:b/>
          <w:sz w:val="20"/>
          <w:szCs w:val="20"/>
        </w:rPr>
      </w:pPr>
      <w:r>
        <w:rPr>
          <w:rFonts w:ascii="Tahoma" w:hAnsi="Tahoma" w:cs="Tahoma"/>
          <w:b/>
          <w:sz w:val="20"/>
          <w:szCs w:val="20"/>
        </w:rPr>
        <w:t>Zamawiający nie dopuści takiego aparatu EKG.</w:t>
      </w:r>
    </w:p>
    <w:p w:rsidR="00AE0505" w:rsidRPr="00AE0505" w:rsidRDefault="00AE0505" w:rsidP="00AE0505">
      <w:pPr>
        <w:pStyle w:val="Akapitzlist"/>
        <w:spacing w:line="360" w:lineRule="auto"/>
        <w:jc w:val="both"/>
        <w:rPr>
          <w:rFonts w:ascii="Tahoma" w:hAnsi="Tahoma" w:cs="Tahoma"/>
          <w:b/>
          <w:i/>
          <w:sz w:val="20"/>
          <w:szCs w:val="20"/>
        </w:rPr>
      </w:pPr>
    </w:p>
    <w:p w:rsidR="00AE0505" w:rsidRDefault="00AE0505" w:rsidP="00AE0505">
      <w:pPr>
        <w:pStyle w:val="Akapitzlist"/>
        <w:numPr>
          <w:ilvl w:val="0"/>
          <w:numId w:val="7"/>
        </w:numPr>
        <w:spacing w:after="0" w:line="360" w:lineRule="auto"/>
        <w:contextualSpacing w:val="0"/>
        <w:jc w:val="both"/>
        <w:rPr>
          <w:rFonts w:ascii="Tahoma" w:hAnsi="Tahoma" w:cs="Tahoma"/>
          <w:i/>
          <w:sz w:val="20"/>
          <w:szCs w:val="20"/>
        </w:rPr>
      </w:pPr>
      <w:r w:rsidRPr="00AE0505">
        <w:rPr>
          <w:rFonts w:ascii="Tahoma" w:hAnsi="Tahoma" w:cs="Tahoma"/>
          <w:b/>
          <w:i/>
          <w:sz w:val="20"/>
          <w:szCs w:val="20"/>
        </w:rPr>
        <w:lastRenderedPageBreak/>
        <w:t>Załącznik nr 2 do SIWZ(Zadanie nr 10 – Aparat EKG) –</w:t>
      </w:r>
      <w:r w:rsidRPr="00AE0505">
        <w:rPr>
          <w:rFonts w:ascii="Tahoma" w:hAnsi="Tahoma" w:cs="Tahoma"/>
          <w:i/>
          <w:sz w:val="20"/>
          <w:szCs w:val="20"/>
        </w:rPr>
        <w:t>Czy Zamawiający dopuści aparat bez współpracy z serwerem ftp?</w:t>
      </w:r>
    </w:p>
    <w:p w:rsidR="007229A2" w:rsidRDefault="007229A2" w:rsidP="007229A2">
      <w:pPr>
        <w:pStyle w:val="Akapitzlist"/>
        <w:spacing w:after="0" w:line="360" w:lineRule="auto"/>
        <w:contextualSpacing w:val="0"/>
        <w:jc w:val="both"/>
        <w:rPr>
          <w:rFonts w:ascii="Tahoma" w:hAnsi="Tahoma" w:cs="Tahoma"/>
          <w:b/>
          <w:i/>
          <w:sz w:val="20"/>
          <w:szCs w:val="20"/>
        </w:rPr>
      </w:pPr>
    </w:p>
    <w:p w:rsidR="007229A2" w:rsidRPr="007229A2" w:rsidRDefault="007229A2" w:rsidP="007229A2">
      <w:pPr>
        <w:pStyle w:val="Akapitzlist"/>
        <w:spacing w:after="0" w:line="360" w:lineRule="auto"/>
        <w:contextualSpacing w:val="0"/>
        <w:jc w:val="both"/>
        <w:rPr>
          <w:rFonts w:ascii="Tahoma" w:hAnsi="Tahoma" w:cs="Tahoma"/>
          <w:sz w:val="20"/>
          <w:szCs w:val="20"/>
        </w:rPr>
      </w:pPr>
      <w:r>
        <w:rPr>
          <w:rFonts w:ascii="Tahoma" w:hAnsi="Tahoma" w:cs="Tahoma"/>
          <w:b/>
          <w:sz w:val="20"/>
          <w:szCs w:val="20"/>
        </w:rPr>
        <w:t>Zamawiający nie dopuści takiego aparatu EKG.</w:t>
      </w:r>
    </w:p>
    <w:p w:rsidR="00AE0505" w:rsidRPr="00AE0505" w:rsidRDefault="00AE0505" w:rsidP="00AE0505">
      <w:pPr>
        <w:pStyle w:val="Akapitzlist"/>
        <w:spacing w:line="360" w:lineRule="auto"/>
        <w:rPr>
          <w:rFonts w:ascii="Tahoma" w:hAnsi="Tahoma" w:cs="Tahoma"/>
          <w:i/>
          <w:sz w:val="20"/>
          <w:szCs w:val="20"/>
        </w:rPr>
      </w:pPr>
    </w:p>
    <w:p w:rsidR="00AE0505" w:rsidRDefault="00AE0505" w:rsidP="00AE0505">
      <w:pPr>
        <w:pStyle w:val="Akapitzlist"/>
        <w:numPr>
          <w:ilvl w:val="0"/>
          <w:numId w:val="7"/>
        </w:numPr>
        <w:spacing w:after="0" w:line="360" w:lineRule="auto"/>
        <w:contextualSpacing w:val="0"/>
        <w:jc w:val="both"/>
        <w:rPr>
          <w:rFonts w:ascii="Tahoma" w:hAnsi="Tahoma" w:cs="Tahoma"/>
          <w:i/>
          <w:sz w:val="20"/>
          <w:szCs w:val="20"/>
        </w:rPr>
      </w:pPr>
      <w:r w:rsidRPr="00AE0505">
        <w:rPr>
          <w:rFonts w:ascii="Tahoma" w:hAnsi="Tahoma" w:cs="Tahoma"/>
          <w:b/>
          <w:i/>
          <w:sz w:val="20"/>
          <w:szCs w:val="20"/>
        </w:rPr>
        <w:t>Załącznik nr 2 do SIWZ(Zadanie nr 8 – Echo serca) –</w:t>
      </w:r>
      <w:r w:rsidRPr="00AE0505">
        <w:rPr>
          <w:rFonts w:ascii="Tahoma" w:hAnsi="Tahoma" w:cs="Tahoma"/>
          <w:i/>
          <w:sz w:val="20"/>
          <w:szCs w:val="20"/>
        </w:rPr>
        <w:t xml:space="preserve">Prosimy o potwierdzenie, </w:t>
      </w:r>
      <w:r w:rsidRPr="00AE0505">
        <w:rPr>
          <w:rFonts w:ascii="Tahoma" w:hAnsi="Tahoma" w:cs="Tahoma"/>
          <w:i/>
          <w:sz w:val="20"/>
          <w:szCs w:val="20"/>
        </w:rPr>
        <w:br/>
        <w:t>że w związkuzfaktem, że kolumna „wymagania” nie została przez Zamawiającego wypełniona: Zamawiający oczekuje od Wykonawców zaoferowania przedmiotu zamówienia o oferowanych parametrach identycznychjak warunki określone w kolumnie nr 2 („Echo serca”) ? Czy celem poprawnego wypełnienia tego załącznika wykonawca powinien opisać dokładnie oferowany parametr czy tylko wpisać słowo: „TAK”?</w:t>
      </w:r>
    </w:p>
    <w:p w:rsidR="007229A2" w:rsidRDefault="007229A2" w:rsidP="007229A2">
      <w:pPr>
        <w:pStyle w:val="Akapitzlist"/>
        <w:spacing w:after="0" w:line="360" w:lineRule="auto"/>
        <w:contextualSpacing w:val="0"/>
        <w:jc w:val="both"/>
        <w:rPr>
          <w:rFonts w:ascii="Tahoma" w:hAnsi="Tahoma" w:cs="Tahoma"/>
          <w:b/>
          <w:i/>
          <w:sz w:val="20"/>
          <w:szCs w:val="20"/>
        </w:rPr>
      </w:pPr>
    </w:p>
    <w:p w:rsidR="007229A2" w:rsidRPr="007229A2" w:rsidRDefault="007229A2" w:rsidP="007229A2">
      <w:pPr>
        <w:pStyle w:val="Akapitzlist"/>
        <w:spacing w:after="0" w:line="360" w:lineRule="auto"/>
        <w:contextualSpacing w:val="0"/>
        <w:jc w:val="both"/>
        <w:rPr>
          <w:rFonts w:ascii="Tahoma" w:hAnsi="Tahoma" w:cs="Tahoma"/>
          <w:sz w:val="20"/>
          <w:szCs w:val="20"/>
        </w:rPr>
      </w:pPr>
      <w:r>
        <w:rPr>
          <w:rFonts w:ascii="Tahoma" w:hAnsi="Tahoma" w:cs="Tahoma"/>
          <w:b/>
          <w:sz w:val="20"/>
          <w:szCs w:val="20"/>
        </w:rPr>
        <w:t>Należy wpisać słowo „TAK”.</w:t>
      </w:r>
    </w:p>
    <w:p w:rsidR="00AE0505" w:rsidRPr="00AE0505" w:rsidRDefault="00AE0505" w:rsidP="00AE0505">
      <w:pPr>
        <w:pStyle w:val="Akapitzlist"/>
        <w:rPr>
          <w:rFonts w:ascii="Tahoma" w:hAnsi="Tahoma" w:cs="Tahoma"/>
          <w:i/>
          <w:sz w:val="20"/>
          <w:szCs w:val="20"/>
        </w:rPr>
      </w:pPr>
    </w:p>
    <w:p w:rsidR="00AE0505" w:rsidRPr="00AE0505" w:rsidRDefault="00AE0505" w:rsidP="00AE0505">
      <w:pPr>
        <w:pStyle w:val="Akapitzlist"/>
        <w:spacing w:after="0" w:line="360" w:lineRule="auto"/>
        <w:contextualSpacing w:val="0"/>
        <w:jc w:val="both"/>
        <w:rPr>
          <w:rFonts w:ascii="Tahoma" w:hAnsi="Tahoma" w:cs="Tahoma"/>
          <w:i/>
          <w:sz w:val="20"/>
          <w:szCs w:val="20"/>
        </w:rPr>
      </w:pPr>
    </w:p>
    <w:p w:rsidR="00AE0505" w:rsidRPr="00AE0505" w:rsidRDefault="00AE0505" w:rsidP="00AE0505">
      <w:pPr>
        <w:spacing w:after="120" w:line="360" w:lineRule="auto"/>
        <w:rPr>
          <w:rFonts w:ascii="Tahoma" w:hAnsi="Tahoma" w:cs="Tahoma"/>
          <w:b/>
          <w:i/>
          <w:color w:val="000000"/>
          <w:sz w:val="20"/>
          <w:szCs w:val="20"/>
        </w:rPr>
      </w:pPr>
      <w:r w:rsidRPr="00AE0505">
        <w:rPr>
          <w:rFonts w:ascii="Tahoma" w:hAnsi="Tahoma" w:cs="Tahoma"/>
          <w:b/>
          <w:i/>
          <w:color w:val="000000"/>
          <w:sz w:val="20"/>
          <w:szCs w:val="20"/>
        </w:rPr>
        <w:t xml:space="preserve">Dot. Zadania nr 13 – Holter ciśnieniowy </w:t>
      </w:r>
    </w:p>
    <w:p w:rsidR="00AE0505" w:rsidRPr="00AE0505" w:rsidRDefault="00AE0505" w:rsidP="00AE0505">
      <w:pPr>
        <w:spacing w:line="360" w:lineRule="auto"/>
        <w:rPr>
          <w:rFonts w:ascii="Tahoma" w:hAnsi="Tahoma" w:cs="Tahoma"/>
          <w:b/>
          <w:i/>
          <w:color w:val="000000"/>
          <w:sz w:val="20"/>
          <w:szCs w:val="20"/>
        </w:rPr>
      </w:pPr>
    </w:p>
    <w:p w:rsidR="00AE0505" w:rsidRPr="00AE0505" w:rsidRDefault="00AE0505" w:rsidP="00AE0505">
      <w:pPr>
        <w:pStyle w:val="Akapitzlist"/>
        <w:numPr>
          <w:ilvl w:val="0"/>
          <w:numId w:val="7"/>
        </w:numPr>
        <w:spacing w:after="0" w:line="360" w:lineRule="auto"/>
        <w:jc w:val="both"/>
        <w:rPr>
          <w:rFonts w:ascii="Tahoma" w:hAnsi="Tahoma" w:cs="Tahoma"/>
          <w:i/>
          <w:sz w:val="20"/>
          <w:szCs w:val="20"/>
        </w:rPr>
      </w:pPr>
      <w:r w:rsidRPr="00AE0505">
        <w:rPr>
          <w:rFonts w:ascii="Tahoma" w:hAnsi="Tahoma" w:cs="Tahoma"/>
          <w:i/>
          <w:sz w:val="20"/>
          <w:szCs w:val="20"/>
        </w:rPr>
        <w:t>Jaką ilość oprogramowań do analizy komputerowej wymaga Zamawiający do wymaganych 2 sztuk holterów ciśnieniowych ?</w:t>
      </w:r>
    </w:p>
    <w:p w:rsidR="00AE0505" w:rsidRDefault="00AE0505" w:rsidP="007229A2">
      <w:pPr>
        <w:spacing w:line="360" w:lineRule="auto"/>
        <w:ind w:left="708"/>
        <w:jc w:val="both"/>
        <w:rPr>
          <w:rFonts w:ascii="Tahoma" w:hAnsi="Tahoma" w:cs="Tahoma"/>
          <w:i/>
          <w:sz w:val="20"/>
          <w:szCs w:val="20"/>
        </w:rPr>
      </w:pPr>
    </w:p>
    <w:p w:rsidR="007229A2" w:rsidRPr="007229A2" w:rsidRDefault="007229A2" w:rsidP="007229A2">
      <w:pPr>
        <w:spacing w:line="360" w:lineRule="auto"/>
        <w:ind w:left="708"/>
        <w:jc w:val="both"/>
        <w:rPr>
          <w:rFonts w:ascii="Tahoma" w:hAnsi="Tahoma" w:cs="Tahoma"/>
          <w:b/>
          <w:sz w:val="20"/>
          <w:szCs w:val="20"/>
        </w:rPr>
      </w:pPr>
      <w:r>
        <w:rPr>
          <w:rFonts w:ascii="Tahoma" w:hAnsi="Tahoma" w:cs="Tahoma"/>
          <w:b/>
          <w:sz w:val="20"/>
          <w:szCs w:val="20"/>
        </w:rPr>
        <w:t>Zamawiający wymaga jednego oprogramowania.</w:t>
      </w:r>
    </w:p>
    <w:p w:rsidR="007229A2" w:rsidRPr="007229A2" w:rsidRDefault="007229A2" w:rsidP="007229A2">
      <w:pPr>
        <w:spacing w:line="360" w:lineRule="auto"/>
        <w:ind w:left="708"/>
        <w:jc w:val="both"/>
        <w:rPr>
          <w:rFonts w:ascii="Tahoma" w:hAnsi="Tahoma" w:cs="Tahoma"/>
          <w:b/>
          <w:sz w:val="20"/>
          <w:szCs w:val="20"/>
        </w:rPr>
      </w:pPr>
    </w:p>
    <w:p w:rsidR="00AE0505" w:rsidRPr="00AE0505" w:rsidRDefault="00AE0505" w:rsidP="00AE0505">
      <w:pPr>
        <w:spacing w:after="120" w:line="360" w:lineRule="auto"/>
        <w:rPr>
          <w:rFonts w:ascii="Tahoma" w:hAnsi="Tahoma" w:cs="Tahoma"/>
          <w:b/>
          <w:i/>
          <w:color w:val="000000"/>
          <w:sz w:val="20"/>
          <w:szCs w:val="20"/>
        </w:rPr>
      </w:pPr>
      <w:r w:rsidRPr="00AE0505">
        <w:rPr>
          <w:rFonts w:ascii="Tahoma" w:hAnsi="Tahoma" w:cs="Tahoma"/>
          <w:b/>
          <w:i/>
          <w:color w:val="000000"/>
          <w:sz w:val="20"/>
          <w:szCs w:val="20"/>
        </w:rPr>
        <w:t>Dot. Zadania nr 14 – Holter EKG</w:t>
      </w:r>
    </w:p>
    <w:p w:rsidR="00AE0505" w:rsidRPr="00AE0505" w:rsidRDefault="00AE0505" w:rsidP="00AE0505">
      <w:pPr>
        <w:spacing w:after="120" w:line="360" w:lineRule="auto"/>
        <w:rPr>
          <w:rFonts w:ascii="Tahoma" w:hAnsi="Tahoma" w:cs="Tahoma"/>
          <w:b/>
          <w:i/>
          <w:color w:val="000000"/>
          <w:sz w:val="20"/>
          <w:szCs w:val="20"/>
        </w:rPr>
      </w:pPr>
    </w:p>
    <w:p w:rsidR="00AE0505" w:rsidRDefault="00AE0505" w:rsidP="00AE0505">
      <w:pPr>
        <w:numPr>
          <w:ilvl w:val="0"/>
          <w:numId w:val="7"/>
        </w:numPr>
        <w:spacing w:after="120" w:line="360" w:lineRule="auto"/>
        <w:ind w:left="714" w:hanging="357"/>
        <w:jc w:val="both"/>
        <w:rPr>
          <w:rFonts w:ascii="Tahoma" w:hAnsi="Tahoma" w:cs="Tahoma"/>
          <w:i/>
          <w:color w:val="000000"/>
          <w:sz w:val="20"/>
          <w:szCs w:val="20"/>
        </w:rPr>
      </w:pPr>
      <w:r w:rsidRPr="00AE0505">
        <w:rPr>
          <w:rFonts w:ascii="Tahoma" w:hAnsi="Tahoma" w:cs="Tahoma"/>
          <w:i/>
          <w:color w:val="000000"/>
          <w:sz w:val="20"/>
          <w:szCs w:val="20"/>
        </w:rPr>
        <w:t>Jaką ilość systemów holterowskich EKG (oprogramowań do analizy holterowskiej na komputerze) i rejestratorów holterowskich wymaga Zamawiający w Zadaniu nr 14 ? Czy wymieniona w załączniku nr 1 ilość sztuk 2 odnosi się tylko do rejestratorów holterowskich z 1 systemem do analizy czy być może Zamawiający wymaga dostarczenia 2 oprogramowań i 2 rejestratorów ?</w:t>
      </w:r>
    </w:p>
    <w:p w:rsidR="007229A2" w:rsidRDefault="007229A2" w:rsidP="007229A2">
      <w:pPr>
        <w:spacing w:after="120" w:line="360" w:lineRule="auto"/>
        <w:ind w:left="714"/>
        <w:jc w:val="both"/>
        <w:rPr>
          <w:rFonts w:ascii="Tahoma" w:hAnsi="Tahoma" w:cs="Tahoma"/>
          <w:i/>
          <w:color w:val="000000"/>
          <w:sz w:val="20"/>
          <w:szCs w:val="20"/>
        </w:rPr>
      </w:pPr>
    </w:p>
    <w:p w:rsidR="007229A2" w:rsidRPr="007229A2" w:rsidRDefault="007229A2" w:rsidP="007229A2">
      <w:pPr>
        <w:spacing w:after="120" w:line="360" w:lineRule="auto"/>
        <w:ind w:left="714"/>
        <w:jc w:val="both"/>
        <w:rPr>
          <w:rFonts w:ascii="Tahoma" w:hAnsi="Tahoma" w:cs="Tahoma"/>
          <w:b/>
          <w:color w:val="000000"/>
          <w:sz w:val="20"/>
          <w:szCs w:val="20"/>
        </w:rPr>
      </w:pPr>
      <w:r>
        <w:rPr>
          <w:rFonts w:ascii="Tahoma" w:hAnsi="Tahoma" w:cs="Tahoma"/>
          <w:b/>
          <w:color w:val="000000"/>
          <w:sz w:val="20"/>
          <w:szCs w:val="20"/>
        </w:rPr>
        <w:t>Zamawiający wymaga 2 rejestratory i 1 system do analizy.</w:t>
      </w:r>
    </w:p>
    <w:p w:rsidR="003A5A0C" w:rsidRPr="003A5A0C" w:rsidRDefault="003A5A0C" w:rsidP="003A5A0C">
      <w:pPr>
        <w:spacing w:line="360" w:lineRule="auto"/>
        <w:jc w:val="both"/>
        <w:rPr>
          <w:rFonts w:ascii="Tahoma" w:hAnsi="Tahoma" w:cs="Tahoma"/>
          <w:i/>
          <w:sz w:val="20"/>
          <w:szCs w:val="20"/>
          <w:u w:val="single"/>
        </w:rPr>
      </w:pPr>
      <w:r w:rsidRPr="003A5A0C">
        <w:rPr>
          <w:rFonts w:ascii="Tahoma" w:hAnsi="Tahoma" w:cs="Tahoma"/>
          <w:i/>
          <w:sz w:val="20"/>
          <w:szCs w:val="20"/>
          <w:u w:val="single"/>
        </w:rPr>
        <w:t>Dotyczy zadania nr 2 – histeroskop:</w:t>
      </w:r>
    </w:p>
    <w:p w:rsidR="003A5A0C" w:rsidRPr="003A5A0C" w:rsidRDefault="003A5A0C" w:rsidP="003A5A0C">
      <w:pPr>
        <w:spacing w:line="360" w:lineRule="auto"/>
        <w:jc w:val="both"/>
        <w:rPr>
          <w:rFonts w:ascii="Tahoma" w:hAnsi="Tahoma" w:cs="Tahoma"/>
          <w:i/>
          <w:sz w:val="20"/>
          <w:szCs w:val="20"/>
        </w:rPr>
      </w:pPr>
    </w:p>
    <w:p w:rsidR="003A5A0C" w:rsidRPr="008C4B7B" w:rsidRDefault="003A5A0C" w:rsidP="008C4B7B">
      <w:pPr>
        <w:pStyle w:val="Akapitzlist"/>
        <w:numPr>
          <w:ilvl w:val="0"/>
          <w:numId w:val="7"/>
        </w:numPr>
        <w:autoSpaceDE w:val="0"/>
        <w:autoSpaceDN w:val="0"/>
        <w:adjustRightInd w:val="0"/>
        <w:spacing w:after="0" w:line="360" w:lineRule="auto"/>
        <w:jc w:val="both"/>
        <w:rPr>
          <w:rFonts w:ascii="Tahoma" w:hAnsi="Tahoma" w:cs="Tahoma"/>
          <w:i/>
          <w:sz w:val="20"/>
          <w:szCs w:val="20"/>
        </w:rPr>
      </w:pPr>
      <w:r w:rsidRPr="008C4B7B">
        <w:rPr>
          <w:rFonts w:ascii="Tahoma" w:hAnsi="Tahoma" w:cs="Tahoma"/>
          <w:i/>
          <w:sz w:val="20"/>
          <w:szCs w:val="20"/>
        </w:rPr>
        <w:lastRenderedPageBreak/>
        <w:t xml:space="preserve">Czy Zamawiający wymaga zaoferowania optyk histeroskopowych z systemem soczewek wałeczkowych? </w:t>
      </w:r>
    </w:p>
    <w:p w:rsidR="003A5A0C" w:rsidRPr="003A5A0C" w:rsidRDefault="003A5A0C"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i/>
          <w:sz w:val="20"/>
          <w:szCs w:val="20"/>
        </w:rPr>
      </w:pPr>
      <w:r w:rsidRPr="003A5A0C">
        <w:rPr>
          <w:rFonts w:ascii="Tahoma" w:hAnsi="Tahoma" w:cs="Tahoma"/>
          <w:i/>
          <w:sz w:val="20"/>
          <w:szCs w:val="20"/>
        </w:rPr>
        <w:tab/>
        <w:t>Ten parametr jest istotny z punktu widzenia jakości obrazu. Optyki z soczewkami pozwalają na uzyskanie dużo lepszego obrazu niż włókna obrazowodowe.</w:t>
      </w:r>
    </w:p>
    <w:p w:rsidR="003A5A0C" w:rsidRDefault="003A5A0C"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i/>
          <w:sz w:val="20"/>
          <w:szCs w:val="20"/>
        </w:rPr>
      </w:pPr>
      <w:r w:rsidRPr="003A5A0C">
        <w:rPr>
          <w:rFonts w:ascii="Tahoma" w:hAnsi="Tahoma" w:cs="Tahoma"/>
          <w:i/>
          <w:sz w:val="20"/>
          <w:szCs w:val="20"/>
        </w:rPr>
        <w:tab/>
        <w:t>System soczewek wałeczkowych jest oferowany przez wielu producentów i nie wyróżnia żadnej z firm.</w:t>
      </w:r>
    </w:p>
    <w:p w:rsidR="00F310B3" w:rsidRPr="00F310B3" w:rsidRDefault="00F310B3"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b/>
          <w:sz w:val="20"/>
          <w:szCs w:val="20"/>
        </w:rPr>
      </w:pPr>
      <w:r>
        <w:rPr>
          <w:rFonts w:ascii="Tahoma" w:hAnsi="Tahoma" w:cs="Tahoma"/>
          <w:b/>
          <w:sz w:val="20"/>
          <w:szCs w:val="20"/>
        </w:rPr>
        <w:t>Zamawiający dopuszcza taki system.</w:t>
      </w:r>
    </w:p>
    <w:p w:rsidR="003A5A0C" w:rsidRPr="003A5A0C" w:rsidRDefault="003A5A0C"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i/>
          <w:sz w:val="20"/>
          <w:szCs w:val="20"/>
        </w:rPr>
      </w:pP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2. płaszcza roboczego o średnicy 5mm, z kanałem rob. 5Fr. z odrębnymi kanałami doprowadzenia i odprowadzenia medium. Oferowana optyka o kącie patrzenia 30st?</w:t>
      </w:r>
    </w:p>
    <w:p w:rsidR="00F310B3" w:rsidRDefault="00F310B3" w:rsidP="00F310B3">
      <w:pPr>
        <w:tabs>
          <w:tab w:val="left" w:pos="720"/>
        </w:tabs>
        <w:autoSpaceDE w:val="0"/>
        <w:autoSpaceDN w:val="0"/>
        <w:adjustRightInd w:val="0"/>
        <w:spacing w:after="0" w:line="360" w:lineRule="auto"/>
        <w:ind w:left="720"/>
        <w:jc w:val="both"/>
        <w:rPr>
          <w:rFonts w:ascii="Tahoma" w:hAnsi="Tahoma" w:cs="Tahoma"/>
          <w:i/>
          <w:sz w:val="20"/>
          <w:szCs w:val="20"/>
        </w:rPr>
      </w:pPr>
    </w:p>
    <w:p w:rsidR="00F310B3" w:rsidRPr="00F310B3" w:rsidRDefault="00053387" w:rsidP="00F310B3">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wyraża zgodę</w:t>
      </w:r>
      <w:r w:rsidR="00F310B3">
        <w:rPr>
          <w:rFonts w:ascii="Tahoma" w:hAnsi="Tahoma" w:cs="Tahoma"/>
          <w:b/>
          <w:sz w:val="20"/>
          <w:szCs w:val="20"/>
        </w:rPr>
        <w:t>.</w:t>
      </w:r>
    </w:p>
    <w:p w:rsidR="003A5A0C" w:rsidRPr="003A5A0C" w:rsidRDefault="003A5A0C" w:rsidP="003A5A0C">
      <w:pPr>
        <w:autoSpaceDE w:val="0"/>
        <w:autoSpaceDN w:val="0"/>
        <w:adjustRightInd w:val="0"/>
        <w:spacing w:line="360" w:lineRule="auto"/>
        <w:ind w:left="720"/>
        <w:jc w:val="both"/>
        <w:rPr>
          <w:rFonts w:ascii="Tahoma" w:hAnsi="Tahoma" w:cs="Tahoma"/>
          <w:i/>
          <w:sz w:val="20"/>
          <w:szCs w:val="20"/>
        </w:rPr>
      </w:pP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dopuszczenie kosza plastikowego, perforowanego w pkt. nr 3?</w:t>
      </w:r>
    </w:p>
    <w:p w:rsidR="00F310B3" w:rsidRPr="00F310B3" w:rsidRDefault="00F310B3" w:rsidP="00F310B3">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dopuszcza taki kosz.</w:t>
      </w:r>
    </w:p>
    <w:p w:rsidR="003A5A0C" w:rsidRPr="003A5A0C" w:rsidRDefault="003A5A0C" w:rsidP="003A5A0C">
      <w:pPr>
        <w:pStyle w:val="Akapitzlist"/>
        <w:spacing w:line="360" w:lineRule="auto"/>
        <w:jc w:val="both"/>
        <w:rPr>
          <w:rFonts w:ascii="Tahoma" w:hAnsi="Tahoma" w:cs="Tahoma"/>
          <w:i/>
          <w:sz w:val="20"/>
          <w:szCs w:val="20"/>
        </w:rPr>
      </w:pP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4 i 28 światłowodu o śr. 2,8mm i dł. 3m?</w:t>
      </w:r>
    </w:p>
    <w:p w:rsidR="003A5A0C" w:rsidRDefault="003A5A0C" w:rsidP="003A5A0C">
      <w:pPr>
        <w:pStyle w:val="Akapitzlist"/>
        <w:spacing w:line="360" w:lineRule="auto"/>
        <w:jc w:val="both"/>
        <w:rPr>
          <w:rFonts w:ascii="Tahoma" w:hAnsi="Tahoma" w:cs="Tahoma"/>
          <w:i/>
          <w:sz w:val="20"/>
          <w:szCs w:val="20"/>
        </w:rPr>
      </w:pPr>
    </w:p>
    <w:p w:rsidR="00F310B3" w:rsidRPr="00F310B3" w:rsidRDefault="00F310B3"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3A5A0C">
      <w:pPr>
        <w:pStyle w:val="Akapitzlist"/>
        <w:spacing w:line="360" w:lineRule="auto"/>
        <w:jc w:val="both"/>
        <w:rPr>
          <w:rFonts w:ascii="Tahoma" w:hAnsi="Tahoma" w:cs="Tahoma"/>
          <w:i/>
          <w:sz w:val="20"/>
          <w:szCs w:val="20"/>
        </w:rPr>
      </w:pP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6-9 narzędzi jednoczęściowych wg opisanych parametrów (5Fr.), dedykowanych do oferowanego histeroksopu, bez określenia długości roboczej?</w:t>
      </w:r>
    </w:p>
    <w:p w:rsidR="003A5A0C" w:rsidRDefault="003A5A0C" w:rsidP="003A5A0C">
      <w:pPr>
        <w:pStyle w:val="Akapitzlist"/>
        <w:spacing w:line="360" w:lineRule="auto"/>
        <w:jc w:val="both"/>
        <w:rPr>
          <w:rFonts w:ascii="Tahoma" w:hAnsi="Tahoma" w:cs="Tahoma"/>
          <w:i/>
          <w:sz w:val="20"/>
          <w:szCs w:val="20"/>
        </w:rPr>
      </w:pPr>
    </w:p>
    <w:p w:rsidR="00F310B3" w:rsidRPr="00F310B3" w:rsidRDefault="00F310B3"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12 pompy o przepływie regulowanym w zakresie większym niż wymagany?</w:t>
      </w:r>
    </w:p>
    <w:p w:rsidR="00F310B3" w:rsidRDefault="00F310B3" w:rsidP="00F310B3">
      <w:pPr>
        <w:tabs>
          <w:tab w:val="left" w:pos="720"/>
        </w:tabs>
        <w:autoSpaceDE w:val="0"/>
        <w:autoSpaceDN w:val="0"/>
        <w:adjustRightInd w:val="0"/>
        <w:spacing w:after="0" w:line="360" w:lineRule="auto"/>
        <w:ind w:left="720"/>
        <w:jc w:val="both"/>
        <w:rPr>
          <w:rFonts w:ascii="Tahoma" w:hAnsi="Tahoma" w:cs="Tahoma"/>
          <w:i/>
          <w:sz w:val="20"/>
          <w:szCs w:val="20"/>
        </w:rPr>
      </w:pPr>
    </w:p>
    <w:p w:rsidR="00F310B3" w:rsidRPr="00F310B3" w:rsidRDefault="00F310B3" w:rsidP="00F310B3">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3A5A0C">
      <w:pPr>
        <w:pStyle w:val="Akapitzlist"/>
        <w:spacing w:line="360" w:lineRule="auto"/>
        <w:jc w:val="both"/>
        <w:rPr>
          <w:rFonts w:ascii="Tahoma" w:hAnsi="Tahoma" w:cs="Tahoma"/>
          <w:i/>
          <w:sz w:val="20"/>
          <w:szCs w:val="20"/>
        </w:rPr>
      </w:pP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14 optyki o śr. 4mm, do płaszcza o dł. roboczej 194mm?</w:t>
      </w:r>
    </w:p>
    <w:p w:rsidR="003A5A0C" w:rsidRDefault="003A5A0C" w:rsidP="003A5A0C">
      <w:pPr>
        <w:pStyle w:val="Akapitzlist"/>
        <w:spacing w:line="360" w:lineRule="auto"/>
        <w:jc w:val="both"/>
        <w:rPr>
          <w:rFonts w:ascii="Tahoma" w:hAnsi="Tahoma" w:cs="Tahoma"/>
          <w:i/>
          <w:sz w:val="20"/>
          <w:szCs w:val="20"/>
        </w:rPr>
      </w:pPr>
    </w:p>
    <w:p w:rsidR="00ED23EE" w:rsidRPr="00ED23EE" w:rsidRDefault="00ED23EE" w:rsidP="003A5A0C">
      <w:pPr>
        <w:pStyle w:val="Akapitzlist"/>
        <w:spacing w:line="360" w:lineRule="auto"/>
        <w:jc w:val="both"/>
        <w:rPr>
          <w:rFonts w:ascii="Tahoma" w:hAnsi="Tahoma" w:cs="Tahoma"/>
          <w:b/>
          <w:sz w:val="20"/>
          <w:szCs w:val="20"/>
        </w:rPr>
      </w:pPr>
      <w:r>
        <w:rPr>
          <w:rFonts w:ascii="Tahoma" w:hAnsi="Tahoma" w:cs="Tahoma"/>
          <w:b/>
          <w:sz w:val="20"/>
          <w:szCs w:val="20"/>
        </w:rPr>
        <w:lastRenderedPageBreak/>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15, 16 i 17 elementu roboczego do optyk 4mm (12 i 30st.)?</w:t>
      </w:r>
    </w:p>
    <w:p w:rsidR="003A5A0C" w:rsidRPr="003A5A0C" w:rsidRDefault="003A5A0C"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i/>
          <w:sz w:val="20"/>
          <w:szCs w:val="20"/>
        </w:rPr>
      </w:pPr>
      <w:r w:rsidRPr="003A5A0C">
        <w:rPr>
          <w:rFonts w:ascii="Tahoma" w:hAnsi="Tahoma" w:cs="Tahoma"/>
          <w:i/>
          <w:sz w:val="20"/>
          <w:szCs w:val="20"/>
        </w:rPr>
        <w:tab/>
        <w:t xml:space="preserve">Dedykowany płaszcz o średnicy 8,5mm (płaszcz wewn. + zewn.) o ciągłym przepływie. </w:t>
      </w:r>
    </w:p>
    <w:p w:rsidR="003A5A0C" w:rsidRPr="00ED23EE" w:rsidRDefault="00ED23EE"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b/>
          <w:sz w:val="20"/>
          <w:szCs w:val="20"/>
        </w:rPr>
      </w:pPr>
      <w:r>
        <w:rPr>
          <w:rFonts w:ascii="Tahoma" w:hAnsi="Tahoma" w:cs="Tahoma"/>
          <w:b/>
          <w:sz w:val="20"/>
          <w:szCs w:val="20"/>
        </w:rPr>
        <w:t>Zamawiający wyraża zgody.</w:t>
      </w: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19 portu do instrumentów śr. 8Fr. (większy niż wymagany)?</w:t>
      </w:r>
    </w:p>
    <w:p w:rsidR="00C5336B" w:rsidRDefault="00C5336B" w:rsidP="00C5336B">
      <w:pPr>
        <w:tabs>
          <w:tab w:val="left" w:pos="720"/>
        </w:tabs>
        <w:autoSpaceDE w:val="0"/>
        <w:autoSpaceDN w:val="0"/>
        <w:adjustRightInd w:val="0"/>
        <w:spacing w:after="0" w:line="360" w:lineRule="auto"/>
        <w:ind w:left="720"/>
        <w:jc w:val="both"/>
        <w:rPr>
          <w:rFonts w:ascii="Tahoma" w:hAnsi="Tahoma" w:cs="Tahoma"/>
          <w:i/>
          <w:sz w:val="20"/>
          <w:szCs w:val="20"/>
        </w:rPr>
      </w:pPr>
    </w:p>
    <w:p w:rsidR="003A5A0C" w:rsidRPr="00C5336B" w:rsidRDefault="00C5336B" w:rsidP="003A5A0C">
      <w:pPr>
        <w:autoSpaceDE w:val="0"/>
        <w:autoSpaceDN w:val="0"/>
        <w:adjustRightInd w:val="0"/>
        <w:spacing w:line="360" w:lineRule="auto"/>
        <w:ind w:left="720"/>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 pkt. nr 23 i 24 elektrod w opakowaniach po 12szt.?</w:t>
      </w:r>
    </w:p>
    <w:p w:rsidR="003A5A0C" w:rsidRPr="003A5A0C" w:rsidRDefault="003A5A0C" w:rsidP="003A5A0C">
      <w:pPr>
        <w:pStyle w:val="Akapitzlist"/>
        <w:spacing w:line="360" w:lineRule="auto"/>
        <w:jc w:val="both"/>
        <w:rPr>
          <w:rFonts w:ascii="Tahoma" w:hAnsi="Tahoma" w:cs="Tahoma"/>
          <w:i/>
          <w:sz w:val="20"/>
          <w:szCs w:val="20"/>
        </w:rPr>
      </w:pPr>
    </w:p>
    <w:p w:rsidR="003A5A0C" w:rsidRPr="00C5336B" w:rsidRDefault="00C5336B"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3A5A0C">
      <w:pPr>
        <w:spacing w:line="360" w:lineRule="auto"/>
        <w:jc w:val="both"/>
        <w:rPr>
          <w:rFonts w:ascii="Tahoma" w:hAnsi="Tahoma" w:cs="Tahoma"/>
          <w:i/>
          <w:sz w:val="20"/>
          <w:szCs w:val="20"/>
          <w:u w:val="single"/>
        </w:rPr>
      </w:pPr>
      <w:r w:rsidRPr="003A5A0C">
        <w:rPr>
          <w:rFonts w:ascii="Tahoma" w:hAnsi="Tahoma" w:cs="Tahoma"/>
          <w:i/>
          <w:sz w:val="20"/>
          <w:szCs w:val="20"/>
        </w:rPr>
        <w:tab/>
      </w:r>
      <w:r w:rsidRPr="003A5A0C">
        <w:rPr>
          <w:rFonts w:ascii="Tahoma" w:hAnsi="Tahoma" w:cs="Tahoma"/>
          <w:i/>
          <w:sz w:val="20"/>
          <w:szCs w:val="20"/>
          <w:u w:val="single"/>
        </w:rPr>
        <w:t>Dotyczy zadania nr 2 – tor wizyjny:</w:t>
      </w:r>
    </w:p>
    <w:p w:rsidR="003A5A0C" w:rsidRPr="003A5A0C" w:rsidRDefault="003A5A0C" w:rsidP="003A5A0C">
      <w:pPr>
        <w:pStyle w:val="Akapitzlist"/>
        <w:spacing w:line="360" w:lineRule="auto"/>
        <w:jc w:val="both"/>
        <w:rPr>
          <w:rFonts w:ascii="Tahoma" w:hAnsi="Tahoma" w:cs="Tahoma"/>
          <w:i/>
          <w:color w:val="00B0F0"/>
          <w:sz w:val="20"/>
          <w:szCs w:val="20"/>
        </w:rPr>
      </w:pP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głowicy kamery z możliwością zaprogramowania min. 3 funkcji dostępnych bezpośrednio z głowicy?</w:t>
      </w:r>
    </w:p>
    <w:p w:rsidR="003A5A0C" w:rsidRDefault="003A5A0C" w:rsidP="003A5A0C">
      <w:pPr>
        <w:autoSpaceDE w:val="0"/>
        <w:autoSpaceDN w:val="0"/>
        <w:adjustRightInd w:val="0"/>
        <w:spacing w:line="360" w:lineRule="auto"/>
        <w:ind w:left="720"/>
        <w:jc w:val="both"/>
        <w:rPr>
          <w:rFonts w:ascii="Tahoma" w:hAnsi="Tahoma" w:cs="Tahoma"/>
          <w:b/>
          <w:sz w:val="20"/>
          <w:szCs w:val="20"/>
        </w:rPr>
      </w:pPr>
    </w:p>
    <w:p w:rsidR="00C5336B" w:rsidRPr="00C5336B" w:rsidRDefault="00C5336B" w:rsidP="003A5A0C">
      <w:pPr>
        <w:autoSpaceDE w:val="0"/>
        <w:autoSpaceDN w:val="0"/>
        <w:adjustRightInd w:val="0"/>
        <w:spacing w:line="360" w:lineRule="auto"/>
        <w:ind w:left="720"/>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głowicy kamery ze zintegrowanym zoomem optycznym regulowanym w zakresie 15,8-31,3, z możliwością wyostrzenia obrazu w dowolnym momencie za pomocą przycisków?</w:t>
      </w:r>
    </w:p>
    <w:p w:rsidR="003A5A0C" w:rsidRDefault="003A5A0C" w:rsidP="003A5A0C">
      <w:pPr>
        <w:pStyle w:val="Akapitzlist"/>
        <w:spacing w:line="360" w:lineRule="auto"/>
        <w:jc w:val="both"/>
        <w:rPr>
          <w:rFonts w:ascii="Tahoma" w:hAnsi="Tahoma" w:cs="Tahoma"/>
          <w:i/>
          <w:sz w:val="20"/>
          <w:szCs w:val="20"/>
        </w:rPr>
      </w:pPr>
    </w:p>
    <w:p w:rsidR="00C5336B" w:rsidRPr="00C5336B" w:rsidRDefault="00C5336B"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sterownika z wyjściami sygnału minimum DVI, 2x HD-SDI/SDI, S-video, composite?</w:t>
      </w:r>
    </w:p>
    <w:p w:rsidR="003A5A0C" w:rsidRDefault="003A5A0C" w:rsidP="003A5A0C">
      <w:pPr>
        <w:pStyle w:val="Akapitzlist"/>
        <w:spacing w:line="360" w:lineRule="auto"/>
        <w:jc w:val="both"/>
        <w:rPr>
          <w:rFonts w:ascii="Tahoma" w:hAnsi="Tahoma" w:cs="Tahoma"/>
          <w:i/>
          <w:sz w:val="20"/>
          <w:szCs w:val="20"/>
        </w:rPr>
      </w:pPr>
    </w:p>
    <w:p w:rsidR="00C5336B" w:rsidRPr="00C5336B" w:rsidRDefault="00C5336B"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kamery z możliwością wyświetlania danych podłączonych urządzeń peryferyjnychoraz z możliwością sterowania funkcjami źródła światła zamiast funkcji insuflatora?</w:t>
      </w:r>
    </w:p>
    <w:p w:rsidR="003A5A0C" w:rsidRDefault="003A5A0C" w:rsidP="003A5A0C">
      <w:pPr>
        <w:pStyle w:val="Akapitzlist"/>
        <w:spacing w:line="360" w:lineRule="auto"/>
        <w:jc w:val="both"/>
        <w:rPr>
          <w:rFonts w:ascii="Tahoma" w:hAnsi="Tahoma" w:cs="Tahoma"/>
          <w:i/>
          <w:sz w:val="20"/>
          <w:szCs w:val="20"/>
        </w:rPr>
      </w:pPr>
    </w:p>
    <w:p w:rsidR="00C5336B" w:rsidRPr="00C5336B" w:rsidRDefault="00C5336B"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lastRenderedPageBreak/>
        <w:t>Prosimy o dopuszczenie monitora o przekątnej min. 26", bez wejścia światłowodowego?</w:t>
      </w:r>
    </w:p>
    <w:p w:rsidR="003A5A0C" w:rsidRDefault="003A5A0C" w:rsidP="003A5A0C">
      <w:pPr>
        <w:pStyle w:val="Akapitzlist"/>
        <w:spacing w:line="360" w:lineRule="auto"/>
        <w:jc w:val="both"/>
        <w:rPr>
          <w:rFonts w:ascii="Tahoma" w:hAnsi="Tahoma" w:cs="Tahoma"/>
          <w:i/>
          <w:sz w:val="20"/>
          <w:szCs w:val="20"/>
        </w:rPr>
      </w:pPr>
    </w:p>
    <w:p w:rsidR="00C5336B" w:rsidRPr="00C5336B" w:rsidRDefault="00C5336B"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źródła światła o mocy 300W - taka moc jest uniwersalna zarówno dla laparoskopii,jak i histeroskopii i artroskopii?</w:t>
      </w:r>
    </w:p>
    <w:p w:rsidR="003A5A0C" w:rsidRDefault="003A5A0C" w:rsidP="003A5A0C">
      <w:pPr>
        <w:pStyle w:val="Akapitzlist"/>
        <w:spacing w:line="360" w:lineRule="auto"/>
        <w:jc w:val="both"/>
        <w:rPr>
          <w:rFonts w:ascii="Tahoma" w:hAnsi="Tahoma" w:cs="Tahoma"/>
          <w:i/>
          <w:sz w:val="20"/>
          <w:szCs w:val="20"/>
        </w:rPr>
      </w:pPr>
    </w:p>
    <w:p w:rsidR="00C5336B" w:rsidRPr="00C5336B" w:rsidRDefault="00C5336B"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światłowodu o śr. 4,25mm i dł. 3m?</w:t>
      </w:r>
    </w:p>
    <w:p w:rsidR="003A5A0C" w:rsidRDefault="003A5A0C" w:rsidP="003A5A0C">
      <w:pPr>
        <w:pStyle w:val="Akapitzlist"/>
        <w:spacing w:line="360" w:lineRule="auto"/>
        <w:jc w:val="both"/>
        <w:rPr>
          <w:rFonts w:ascii="Tahoma" w:hAnsi="Tahoma" w:cs="Tahoma"/>
          <w:i/>
          <w:color w:val="00B0F0"/>
          <w:sz w:val="20"/>
          <w:szCs w:val="20"/>
        </w:rPr>
      </w:pPr>
    </w:p>
    <w:p w:rsidR="00C5336B" w:rsidRPr="00C5336B" w:rsidRDefault="00C5336B" w:rsidP="003A5A0C">
      <w:pPr>
        <w:pStyle w:val="Akapitzlist"/>
        <w:spacing w:line="360" w:lineRule="auto"/>
        <w:jc w:val="both"/>
        <w:rPr>
          <w:rFonts w:ascii="Tahoma" w:hAnsi="Tahoma" w:cs="Tahoma"/>
          <w:b/>
          <w:color w:val="000000" w:themeColor="text1"/>
          <w:sz w:val="20"/>
          <w:szCs w:val="20"/>
        </w:rPr>
      </w:pPr>
      <w:r w:rsidRPr="00C5336B">
        <w:rPr>
          <w:rFonts w:ascii="Tahoma" w:hAnsi="Tahoma" w:cs="Tahoma"/>
          <w:b/>
          <w:color w:val="000000" w:themeColor="text1"/>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jednej pompy ssąco-płuczącej dla wszystkich dyscyplin - laparoskopii, histeroskopii, artroskopii i opcjonalnie urologii - z zestawami drenów?</w:t>
      </w:r>
    </w:p>
    <w:p w:rsidR="003A5A0C" w:rsidRPr="003A5A0C" w:rsidRDefault="003A5A0C"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708"/>
        <w:jc w:val="both"/>
        <w:rPr>
          <w:rFonts w:ascii="Tahoma" w:hAnsi="Tahoma" w:cs="Tahoma"/>
          <w:i/>
          <w:sz w:val="20"/>
          <w:szCs w:val="20"/>
        </w:rPr>
      </w:pPr>
      <w:r w:rsidRPr="003A5A0C">
        <w:rPr>
          <w:rFonts w:ascii="Tahoma" w:hAnsi="Tahoma" w:cs="Tahoma"/>
          <w:i/>
          <w:sz w:val="20"/>
          <w:szCs w:val="20"/>
        </w:rPr>
        <w:tab/>
        <w:t>Ciśnienie płukania regulowane w zakresie min. 15-150mmHg; przepływ regulowany w zakresie 50ml-2l/min. w zależności od dyscypliny;</w:t>
      </w:r>
    </w:p>
    <w:p w:rsidR="003A5A0C" w:rsidRDefault="003A5A0C"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Tahoma" w:hAnsi="Tahoma" w:cs="Tahoma"/>
          <w:i/>
          <w:sz w:val="20"/>
          <w:szCs w:val="20"/>
        </w:rPr>
      </w:pPr>
      <w:r w:rsidRPr="003A5A0C">
        <w:rPr>
          <w:rFonts w:ascii="Tahoma" w:hAnsi="Tahoma" w:cs="Tahoma"/>
          <w:i/>
          <w:sz w:val="20"/>
          <w:szCs w:val="20"/>
        </w:rPr>
        <w:tab/>
        <w:t>Ssanie max. 2l/min. Dreny ssące wielorazowe w dostawie.</w:t>
      </w:r>
    </w:p>
    <w:p w:rsidR="003A5A0C" w:rsidRPr="003A5A0C" w:rsidRDefault="00DE2DD5" w:rsidP="003A5A0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Tahoma" w:hAnsi="Tahoma" w:cs="Tahoma"/>
          <w:i/>
          <w:sz w:val="20"/>
          <w:szCs w:val="20"/>
        </w:rPr>
      </w:pPr>
      <w:r>
        <w:rPr>
          <w:rFonts w:ascii="Tahoma" w:hAnsi="Tahoma" w:cs="Tahoma"/>
          <w:i/>
          <w:sz w:val="20"/>
          <w:szCs w:val="20"/>
        </w:rPr>
        <w:tab/>
      </w: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insuflatora o parametrach ciśnienia gazu regulowanego w zakresie min. 3-25mmHg?</w:t>
      </w:r>
    </w:p>
    <w:p w:rsidR="003A5A0C" w:rsidRDefault="003A5A0C" w:rsidP="003A5A0C">
      <w:pPr>
        <w:autoSpaceDE w:val="0"/>
        <w:autoSpaceDN w:val="0"/>
        <w:adjustRightInd w:val="0"/>
        <w:spacing w:line="360" w:lineRule="auto"/>
        <w:ind w:left="720"/>
        <w:jc w:val="both"/>
        <w:rPr>
          <w:rFonts w:ascii="Tahoma" w:hAnsi="Tahoma" w:cs="Tahoma"/>
          <w:i/>
          <w:sz w:val="20"/>
          <w:szCs w:val="20"/>
        </w:rPr>
      </w:pPr>
    </w:p>
    <w:p w:rsidR="00DE2DD5" w:rsidRPr="00DE2DD5" w:rsidRDefault="00DE2DD5" w:rsidP="003A5A0C">
      <w:pPr>
        <w:autoSpaceDE w:val="0"/>
        <w:autoSpaceDN w:val="0"/>
        <w:adjustRightInd w:val="0"/>
        <w:spacing w:line="360" w:lineRule="auto"/>
        <w:ind w:left="720"/>
        <w:jc w:val="both"/>
        <w:rPr>
          <w:rFonts w:ascii="Tahoma" w:hAnsi="Tahoma" w:cs="Tahoma"/>
          <w:b/>
          <w:sz w:val="20"/>
          <w:szCs w:val="20"/>
        </w:rPr>
      </w:pPr>
      <w:r w:rsidRPr="00DE2DD5">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insuflatora o regulacji przepływu 0,1-45l/min?</w:t>
      </w:r>
    </w:p>
    <w:p w:rsidR="003A5A0C" w:rsidRDefault="003A5A0C" w:rsidP="003A5A0C">
      <w:pPr>
        <w:pStyle w:val="Akapitzlist"/>
        <w:spacing w:line="360" w:lineRule="auto"/>
        <w:jc w:val="both"/>
        <w:rPr>
          <w:rFonts w:ascii="Tahoma" w:hAnsi="Tahoma" w:cs="Tahoma"/>
          <w:i/>
          <w:sz w:val="20"/>
          <w:szCs w:val="20"/>
        </w:rPr>
      </w:pPr>
    </w:p>
    <w:p w:rsidR="00DE2DD5" w:rsidRPr="00DE2DD5" w:rsidRDefault="00DE2DD5"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insuflatora z funkcją zapamiętania ostatnio używanej wartości ciśnienia oraz z funkcją zapamiętania trzech wartości dla zakresów low/medium/high z możliwością dostosowania każdej z nich?</w:t>
      </w:r>
    </w:p>
    <w:p w:rsidR="003A5A0C" w:rsidRDefault="003A5A0C" w:rsidP="003A5A0C">
      <w:pPr>
        <w:pStyle w:val="Akapitzlist"/>
        <w:spacing w:line="360" w:lineRule="auto"/>
        <w:jc w:val="both"/>
        <w:rPr>
          <w:rFonts w:ascii="Tahoma" w:hAnsi="Tahoma" w:cs="Tahoma"/>
          <w:i/>
          <w:sz w:val="20"/>
          <w:szCs w:val="20"/>
        </w:rPr>
      </w:pPr>
    </w:p>
    <w:p w:rsidR="00DE2DD5" w:rsidRPr="00DE2DD5" w:rsidRDefault="00DE2DD5"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insuflatora bez wskaźników słupkowych wartości zadanych dla ciśnienia i przepływu gazu?</w:t>
      </w:r>
      <w:r w:rsidRPr="003A5A0C">
        <w:rPr>
          <w:rFonts w:ascii="Tahoma" w:hAnsi="Tahoma" w:cs="Tahoma"/>
          <w:i/>
          <w:sz w:val="20"/>
          <w:szCs w:val="20"/>
        </w:rPr>
        <w:tab/>
        <w:t>Insuflator posiada wskaźniki numeryczne.</w:t>
      </w:r>
    </w:p>
    <w:p w:rsidR="00686ED6" w:rsidRDefault="00686ED6" w:rsidP="00686ED6">
      <w:pPr>
        <w:tabs>
          <w:tab w:val="left" w:pos="720"/>
        </w:tabs>
        <w:autoSpaceDE w:val="0"/>
        <w:autoSpaceDN w:val="0"/>
        <w:adjustRightInd w:val="0"/>
        <w:spacing w:after="0" w:line="360" w:lineRule="auto"/>
        <w:ind w:left="720"/>
        <w:jc w:val="both"/>
        <w:rPr>
          <w:rFonts w:ascii="Tahoma" w:hAnsi="Tahoma" w:cs="Tahoma"/>
          <w:i/>
          <w:sz w:val="20"/>
          <w:szCs w:val="20"/>
        </w:rPr>
      </w:pPr>
    </w:p>
    <w:p w:rsidR="00686ED6" w:rsidRPr="00686ED6" w:rsidRDefault="00686ED6" w:rsidP="00686ED6">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3A5A0C">
      <w:pPr>
        <w:pStyle w:val="Akapitzlist"/>
        <w:spacing w:line="360" w:lineRule="auto"/>
        <w:jc w:val="both"/>
        <w:rPr>
          <w:rFonts w:ascii="Tahoma" w:hAnsi="Tahoma" w:cs="Tahoma"/>
          <w:i/>
          <w:sz w:val="20"/>
          <w:szCs w:val="20"/>
        </w:rPr>
      </w:pP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lastRenderedPageBreak/>
        <w:t>Prosimy o możliwość zaoferowania insuflatora bez zintegrowanego uchwytu na butlę CO2? Uchwyt na dużą butlę znajduje się przy wózku.</w:t>
      </w:r>
    </w:p>
    <w:p w:rsidR="003A5A0C" w:rsidRDefault="003A5A0C" w:rsidP="003A5A0C">
      <w:pPr>
        <w:pStyle w:val="Akapitzlist"/>
        <w:spacing w:line="360" w:lineRule="auto"/>
        <w:jc w:val="both"/>
        <w:rPr>
          <w:rFonts w:ascii="Tahoma" w:hAnsi="Tahoma" w:cs="Tahoma"/>
          <w:i/>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insuflatora z przewodem butla/insuflator o dł. min. 40cm?</w:t>
      </w:r>
    </w:p>
    <w:p w:rsidR="003A5A0C" w:rsidRDefault="003A5A0C" w:rsidP="003A5A0C">
      <w:pPr>
        <w:pStyle w:val="Akapitzlist"/>
        <w:spacing w:line="360" w:lineRule="auto"/>
        <w:jc w:val="both"/>
        <w:rPr>
          <w:rFonts w:ascii="Tahoma" w:hAnsi="Tahoma" w:cs="Tahoma"/>
          <w:i/>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wózka bez szuflady? Pozostałe parametry bez zmian.</w:t>
      </w:r>
    </w:p>
    <w:p w:rsidR="003A5A0C" w:rsidRDefault="003A5A0C" w:rsidP="003A5A0C">
      <w:pPr>
        <w:pStyle w:val="Akapitzlist"/>
        <w:spacing w:line="360" w:lineRule="auto"/>
        <w:jc w:val="both"/>
        <w:rPr>
          <w:rFonts w:ascii="Tahoma" w:hAnsi="Tahoma" w:cs="Tahoma"/>
          <w:i/>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trokarów bez dźwigni - otwarcie bezpiecznego dla narzędzi i optyk zaworu pod naporem instrumentu?</w:t>
      </w:r>
    </w:p>
    <w:p w:rsidR="003A5A0C" w:rsidRDefault="003A5A0C" w:rsidP="003A5A0C">
      <w:pPr>
        <w:pStyle w:val="Akapitzlist"/>
        <w:spacing w:line="360" w:lineRule="auto"/>
        <w:jc w:val="both"/>
        <w:rPr>
          <w:rFonts w:ascii="Tahoma" w:hAnsi="Tahoma" w:cs="Tahoma"/>
          <w:i/>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rurki ssąco płuczącej o dł. około 33cm bez konieczności potwierdzenia jej długości?</w:t>
      </w:r>
    </w:p>
    <w:p w:rsidR="003A5A0C" w:rsidRDefault="003A5A0C" w:rsidP="003A5A0C">
      <w:pPr>
        <w:pStyle w:val="Akapitzlist"/>
        <w:spacing w:line="360" w:lineRule="auto"/>
        <w:jc w:val="both"/>
        <w:rPr>
          <w:rFonts w:ascii="Tahoma" w:hAnsi="Tahoma" w:cs="Tahoma"/>
          <w:i/>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możliwość zaoferowania rurki ssąco-płuczącej o śr. 5,3mm współpracującej z oferowaną kaniulą trokara śr. 5,5mm?</w:t>
      </w:r>
    </w:p>
    <w:p w:rsidR="003A5A0C" w:rsidRDefault="003A5A0C" w:rsidP="003A5A0C">
      <w:pPr>
        <w:pStyle w:val="Akapitzlist"/>
        <w:spacing w:line="360" w:lineRule="auto"/>
        <w:jc w:val="both"/>
        <w:rPr>
          <w:rFonts w:ascii="Tahoma" w:hAnsi="Tahoma" w:cs="Tahoma"/>
          <w:i/>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Czy w związku z koniecznością zaoferowania resektoskopu dwubiegunowego Zamawiający wymaga zaoferowania diatermii z możliwością wykonywania resekcji w soli fizjologicznej? Wg naszej wiedzy, Zamawiający nie posiada odpowiedniej diatermii na bloku operacyjnym.</w:t>
      </w:r>
    </w:p>
    <w:p w:rsidR="003A5A0C" w:rsidRDefault="003A5A0C" w:rsidP="003A5A0C">
      <w:pPr>
        <w:pStyle w:val="Akapitzlist"/>
        <w:spacing w:line="360" w:lineRule="auto"/>
        <w:jc w:val="both"/>
        <w:rPr>
          <w:rFonts w:ascii="Tahoma" w:hAnsi="Tahoma" w:cs="Tahoma"/>
          <w:b/>
          <w:sz w:val="20"/>
          <w:szCs w:val="20"/>
        </w:rPr>
      </w:pPr>
    </w:p>
    <w:p w:rsidR="00686ED6" w:rsidRPr="00686ED6" w:rsidRDefault="00686ED6" w:rsidP="003A5A0C">
      <w:pPr>
        <w:pStyle w:val="Akapitzlist"/>
        <w:spacing w:line="360" w:lineRule="auto"/>
        <w:jc w:val="both"/>
        <w:rPr>
          <w:rFonts w:ascii="Tahoma" w:hAnsi="Tahoma" w:cs="Tahoma"/>
          <w:b/>
          <w:sz w:val="20"/>
          <w:szCs w:val="20"/>
        </w:rPr>
      </w:pPr>
      <w:r>
        <w:rPr>
          <w:rFonts w:ascii="Tahoma" w:hAnsi="Tahoma" w:cs="Tahoma"/>
          <w:b/>
          <w:sz w:val="20"/>
          <w:szCs w:val="20"/>
        </w:rPr>
        <w:t>Zamawiający dopuszcza.</w:t>
      </w: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Czy diatermia powinna być kompatybilna z insuflatorem w laparoskopii poprzez zastosowanie systemu oddymiania?</w:t>
      </w:r>
    </w:p>
    <w:p w:rsidR="00971679" w:rsidRDefault="00971679" w:rsidP="00971679">
      <w:pPr>
        <w:tabs>
          <w:tab w:val="left" w:pos="720"/>
        </w:tabs>
        <w:autoSpaceDE w:val="0"/>
        <w:autoSpaceDN w:val="0"/>
        <w:adjustRightInd w:val="0"/>
        <w:spacing w:after="0" w:line="360" w:lineRule="auto"/>
        <w:ind w:left="720"/>
        <w:jc w:val="both"/>
        <w:rPr>
          <w:rFonts w:ascii="Tahoma" w:hAnsi="Tahoma" w:cs="Tahoma"/>
          <w:i/>
          <w:sz w:val="20"/>
          <w:szCs w:val="20"/>
        </w:rPr>
      </w:pPr>
    </w:p>
    <w:p w:rsidR="00971679" w:rsidRPr="00971679" w:rsidRDefault="00971679" w:rsidP="00971679">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Tak.</w:t>
      </w:r>
    </w:p>
    <w:p w:rsidR="003A5A0C" w:rsidRPr="003A5A0C" w:rsidRDefault="003A5A0C" w:rsidP="003A5A0C">
      <w:pPr>
        <w:pStyle w:val="Akapitzlist"/>
        <w:spacing w:line="360" w:lineRule="auto"/>
        <w:jc w:val="both"/>
        <w:rPr>
          <w:rFonts w:ascii="Tahoma" w:hAnsi="Tahoma" w:cs="Tahoma"/>
          <w:i/>
          <w:color w:val="00B0F0"/>
          <w:sz w:val="20"/>
          <w:szCs w:val="20"/>
        </w:rPr>
      </w:pPr>
    </w:p>
    <w:p w:rsidR="003A5A0C" w:rsidRPr="003A5A0C" w:rsidRDefault="003A5A0C" w:rsidP="003A5A0C">
      <w:pPr>
        <w:spacing w:line="360" w:lineRule="auto"/>
        <w:jc w:val="both"/>
        <w:rPr>
          <w:rFonts w:ascii="Tahoma" w:hAnsi="Tahoma" w:cs="Tahoma"/>
          <w:i/>
          <w:sz w:val="20"/>
          <w:szCs w:val="20"/>
          <w:u w:val="single"/>
        </w:rPr>
      </w:pPr>
      <w:r w:rsidRPr="003A5A0C">
        <w:rPr>
          <w:rFonts w:ascii="Tahoma" w:hAnsi="Tahoma" w:cs="Tahoma"/>
          <w:i/>
          <w:sz w:val="20"/>
          <w:szCs w:val="20"/>
        </w:rPr>
        <w:tab/>
      </w:r>
      <w:r w:rsidRPr="003A5A0C">
        <w:rPr>
          <w:rFonts w:ascii="Tahoma" w:hAnsi="Tahoma" w:cs="Tahoma"/>
          <w:i/>
          <w:sz w:val="20"/>
          <w:szCs w:val="20"/>
          <w:u w:val="single"/>
        </w:rPr>
        <w:t>Dotyczy zapisów SIWZ:</w:t>
      </w:r>
    </w:p>
    <w:p w:rsidR="003A5A0C" w:rsidRPr="003A5A0C" w:rsidRDefault="003A5A0C" w:rsidP="003A5A0C">
      <w:pPr>
        <w:pStyle w:val="Akapitzlist"/>
        <w:spacing w:line="360" w:lineRule="auto"/>
        <w:jc w:val="both"/>
        <w:rPr>
          <w:rFonts w:ascii="Tahoma" w:hAnsi="Tahoma" w:cs="Tahoma"/>
          <w:i/>
          <w:sz w:val="20"/>
          <w:szCs w:val="20"/>
        </w:rPr>
      </w:pP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lastRenderedPageBreak/>
        <w:t>Dotyczy SIWZ, rozdział III, punkt 2: Czy Zamawiający wyrazi zgodę na wydłużenie terminu dostawy do 45 dni od daty podpisania umowy?</w:t>
      </w:r>
    </w:p>
    <w:p w:rsidR="00F9583C" w:rsidRDefault="00F9583C" w:rsidP="00F9583C">
      <w:pPr>
        <w:tabs>
          <w:tab w:val="left" w:pos="720"/>
        </w:tabs>
        <w:autoSpaceDE w:val="0"/>
        <w:autoSpaceDN w:val="0"/>
        <w:adjustRightInd w:val="0"/>
        <w:spacing w:after="0" w:line="360" w:lineRule="auto"/>
        <w:ind w:left="720"/>
        <w:jc w:val="both"/>
        <w:rPr>
          <w:rFonts w:ascii="Tahoma" w:hAnsi="Tahoma" w:cs="Tahoma"/>
          <w:i/>
          <w:sz w:val="20"/>
          <w:szCs w:val="20"/>
        </w:rPr>
      </w:pPr>
    </w:p>
    <w:p w:rsidR="00F9583C" w:rsidRPr="00F9583C" w:rsidRDefault="00F9583C" w:rsidP="00F9583C">
      <w:pPr>
        <w:tabs>
          <w:tab w:val="left" w:pos="720"/>
        </w:tabs>
        <w:autoSpaceDE w:val="0"/>
        <w:autoSpaceDN w:val="0"/>
        <w:adjustRightInd w:val="0"/>
        <w:spacing w:after="0" w:line="360" w:lineRule="auto"/>
        <w:ind w:left="720"/>
        <w:jc w:val="both"/>
        <w:rPr>
          <w:rFonts w:ascii="Tahoma" w:hAnsi="Tahoma" w:cs="Tahoma"/>
          <w:b/>
          <w:sz w:val="20"/>
          <w:szCs w:val="20"/>
        </w:rPr>
      </w:pPr>
      <w:r w:rsidRPr="00F9583C">
        <w:rPr>
          <w:rFonts w:ascii="Tahoma" w:hAnsi="Tahoma" w:cs="Tahoma"/>
          <w:b/>
          <w:sz w:val="20"/>
          <w:szCs w:val="20"/>
        </w:rPr>
        <w:t>Zamawiający nie wyraża zgody.</w:t>
      </w:r>
    </w:p>
    <w:p w:rsidR="003A5A0C" w:rsidRPr="003A5A0C" w:rsidRDefault="003A5A0C" w:rsidP="003A5A0C">
      <w:pPr>
        <w:tabs>
          <w:tab w:val="left" w:pos="720"/>
        </w:tabs>
        <w:autoSpaceDE w:val="0"/>
        <w:autoSpaceDN w:val="0"/>
        <w:adjustRightInd w:val="0"/>
        <w:spacing w:line="360" w:lineRule="auto"/>
        <w:ind w:left="720"/>
        <w:jc w:val="both"/>
        <w:rPr>
          <w:rFonts w:ascii="Tahoma" w:hAnsi="Tahoma" w:cs="Tahoma"/>
          <w:i/>
          <w:sz w:val="20"/>
          <w:szCs w:val="20"/>
        </w:rPr>
      </w:pP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wzoru umowy, paragraf 3, ustęp 2: Czy Zamawiający wyrazi zgodę na zaoferowanie kompletnego sprzętu fabrycznie nowego, wyprodukowanego nie wcześniej niż w 2014 roku? Nasza odpowiedzialność, w tym odpowiedzialność  gwarancyjna, jest niezależna od daty produkcji i jest liczona zawsze od daty instalacji (instalowany sprzęt jest zawsze fabrycznie nowy). Również nasza odpowiedzialność produktowa pozostaje niezmienna bez względu na szczegółową datę produkcji sprzętu.</w:t>
      </w:r>
    </w:p>
    <w:p w:rsidR="00FD27F9" w:rsidRDefault="00FD27F9" w:rsidP="00FD27F9">
      <w:pPr>
        <w:tabs>
          <w:tab w:val="left" w:pos="720"/>
        </w:tabs>
        <w:autoSpaceDE w:val="0"/>
        <w:autoSpaceDN w:val="0"/>
        <w:adjustRightInd w:val="0"/>
        <w:spacing w:after="0" w:line="360" w:lineRule="auto"/>
        <w:ind w:left="720"/>
        <w:jc w:val="both"/>
        <w:rPr>
          <w:rFonts w:ascii="Tahoma" w:hAnsi="Tahoma" w:cs="Tahoma"/>
          <w:i/>
          <w:sz w:val="20"/>
          <w:szCs w:val="20"/>
        </w:rPr>
      </w:pPr>
    </w:p>
    <w:p w:rsidR="003A5A0C" w:rsidRDefault="00FD27F9" w:rsidP="00FD27F9">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nie wyraża zgody.</w:t>
      </w:r>
    </w:p>
    <w:p w:rsidR="00971679" w:rsidRPr="003A5A0C" w:rsidRDefault="00971679" w:rsidP="00FD27F9">
      <w:pPr>
        <w:tabs>
          <w:tab w:val="left" w:pos="720"/>
        </w:tabs>
        <w:autoSpaceDE w:val="0"/>
        <w:autoSpaceDN w:val="0"/>
        <w:adjustRightInd w:val="0"/>
        <w:spacing w:after="0" w:line="360" w:lineRule="auto"/>
        <w:ind w:left="720"/>
        <w:jc w:val="both"/>
        <w:rPr>
          <w:rFonts w:ascii="Tahoma" w:hAnsi="Tahoma" w:cs="Tahoma"/>
          <w:i/>
          <w:sz w:val="20"/>
          <w:szCs w:val="20"/>
        </w:rPr>
      </w:pP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wzoru umowy, paragraf 5, ustęp 1, podpunkt d): Czy Zamawiający wyrazi zgodę na obniżenie kary umownej w przypadku nienależytego jej wykonania w zakresie innym, niż opóźnienie w dostawie urządzenia, w szczególności w zakresie realizowania uprawnień zamawiającego z tytułu gwarancji do 0,5% wartości umowy?</w:t>
      </w:r>
    </w:p>
    <w:p w:rsidR="00B633C9" w:rsidRDefault="00B633C9" w:rsidP="00B633C9">
      <w:pPr>
        <w:tabs>
          <w:tab w:val="left" w:pos="720"/>
        </w:tabs>
        <w:autoSpaceDE w:val="0"/>
        <w:autoSpaceDN w:val="0"/>
        <w:adjustRightInd w:val="0"/>
        <w:spacing w:after="0" w:line="360" w:lineRule="auto"/>
        <w:ind w:left="720"/>
        <w:jc w:val="both"/>
        <w:rPr>
          <w:rFonts w:ascii="Tahoma" w:hAnsi="Tahoma" w:cs="Tahoma"/>
          <w:i/>
          <w:sz w:val="20"/>
          <w:szCs w:val="20"/>
        </w:rPr>
      </w:pPr>
    </w:p>
    <w:p w:rsidR="00B633C9" w:rsidRPr="00B633C9" w:rsidRDefault="00B633C9" w:rsidP="00B633C9">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Patrz odpowiedź na pytanie nr 44.</w:t>
      </w:r>
    </w:p>
    <w:p w:rsidR="003A5A0C" w:rsidRPr="003A5A0C" w:rsidRDefault="003A5A0C" w:rsidP="003A5A0C">
      <w:pPr>
        <w:pStyle w:val="Akapitzlist"/>
        <w:spacing w:line="360" w:lineRule="auto"/>
        <w:jc w:val="both"/>
        <w:rPr>
          <w:rFonts w:ascii="Tahoma" w:hAnsi="Tahoma" w:cs="Tahoma"/>
          <w:i/>
          <w:sz w:val="20"/>
          <w:szCs w:val="20"/>
        </w:rPr>
      </w:pP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załącznika nr 6, punkt 2: Prosimy o możliwość zaoferowania gwarancji wynoszącej minimum 24</w:t>
      </w:r>
      <w:r w:rsidR="00B633C9">
        <w:rPr>
          <w:rFonts w:ascii="Tahoma" w:hAnsi="Tahoma" w:cs="Tahoma"/>
          <w:i/>
          <w:sz w:val="20"/>
          <w:szCs w:val="20"/>
        </w:rPr>
        <w:t xml:space="preserve"> </w:t>
      </w:r>
      <w:r w:rsidRPr="003A5A0C">
        <w:rPr>
          <w:rFonts w:ascii="Tahoma" w:hAnsi="Tahoma" w:cs="Tahoma"/>
          <w:i/>
          <w:sz w:val="20"/>
          <w:szCs w:val="20"/>
        </w:rPr>
        <w:t>miesiące? Jest to standardowy okres gwarancji dla tego typu urządzeń medycznych.</w:t>
      </w:r>
    </w:p>
    <w:p w:rsidR="003A5A0C" w:rsidRDefault="003A5A0C" w:rsidP="003A5A0C">
      <w:pPr>
        <w:pStyle w:val="Akapitzlist"/>
        <w:spacing w:line="360" w:lineRule="auto"/>
        <w:jc w:val="both"/>
        <w:rPr>
          <w:rFonts w:ascii="Tahoma" w:hAnsi="Tahoma" w:cs="Tahoma"/>
          <w:i/>
          <w:sz w:val="20"/>
          <w:szCs w:val="20"/>
        </w:rPr>
      </w:pPr>
    </w:p>
    <w:p w:rsidR="00FD27F9" w:rsidRPr="00FD27F9" w:rsidRDefault="00FD27F9" w:rsidP="003A5A0C">
      <w:pPr>
        <w:pStyle w:val="Akapitzlist"/>
        <w:spacing w:line="360" w:lineRule="auto"/>
        <w:jc w:val="both"/>
        <w:rPr>
          <w:rFonts w:ascii="Tahoma" w:hAnsi="Tahoma" w:cs="Tahoma"/>
          <w:b/>
          <w:sz w:val="20"/>
          <w:szCs w:val="20"/>
        </w:rPr>
      </w:pPr>
      <w:r>
        <w:rPr>
          <w:rFonts w:ascii="Tahoma" w:hAnsi="Tahoma" w:cs="Tahoma"/>
          <w:b/>
          <w:sz w:val="20"/>
          <w:szCs w:val="20"/>
        </w:rPr>
        <w:t>Zamawiający nie wyraża zgody.</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zmianę w warunkach serwisowych i zmianę sformułowania w pkt. 3. warunków gwarancji: „Przeglądy konserwacyjne i naprawy urządzenia  w okresie gwarancji będą wykonywane na koszt wykonawcy,</w:t>
      </w:r>
      <w:r w:rsidR="00FD27F9">
        <w:rPr>
          <w:rFonts w:ascii="Tahoma" w:hAnsi="Tahoma" w:cs="Tahoma"/>
          <w:i/>
          <w:sz w:val="20"/>
          <w:szCs w:val="20"/>
        </w:rPr>
        <w:t xml:space="preserve"> </w:t>
      </w:r>
      <w:r w:rsidRPr="003A5A0C">
        <w:rPr>
          <w:rFonts w:ascii="Tahoma" w:hAnsi="Tahoma" w:cs="Tahoma"/>
          <w:i/>
          <w:sz w:val="20"/>
          <w:szCs w:val="20"/>
        </w:rPr>
        <w:t>w związku z tym wykonanie konserwacji, regulacji oraz praca i dojazd zespołu serwisowego w okresie gwarancyjnym - będą na koszt wykonawcy, a materiały i części zamienne, zastosowane do napraw, przeglądów stanu technicznego po stronie Zamawiającego.”?</w:t>
      </w:r>
    </w:p>
    <w:p w:rsidR="003A5A0C" w:rsidRDefault="003A5A0C" w:rsidP="003A5A0C">
      <w:pPr>
        <w:pStyle w:val="Akapitzlist"/>
        <w:spacing w:line="360" w:lineRule="auto"/>
        <w:jc w:val="both"/>
        <w:rPr>
          <w:rFonts w:ascii="Tahoma" w:hAnsi="Tahoma" w:cs="Tahoma"/>
          <w:i/>
          <w:sz w:val="20"/>
          <w:szCs w:val="20"/>
        </w:rPr>
      </w:pPr>
    </w:p>
    <w:p w:rsidR="004719A8" w:rsidRPr="004719A8" w:rsidRDefault="004719A8" w:rsidP="003A5A0C">
      <w:pPr>
        <w:pStyle w:val="Akapitzlist"/>
        <w:spacing w:line="360" w:lineRule="auto"/>
        <w:jc w:val="both"/>
        <w:rPr>
          <w:rFonts w:ascii="Tahoma" w:hAnsi="Tahoma" w:cs="Tahoma"/>
          <w:b/>
          <w:sz w:val="20"/>
          <w:szCs w:val="20"/>
        </w:rPr>
      </w:pPr>
      <w:r>
        <w:rPr>
          <w:rFonts w:ascii="Tahoma" w:hAnsi="Tahoma" w:cs="Tahoma"/>
          <w:b/>
          <w:sz w:val="20"/>
          <w:szCs w:val="20"/>
        </w:rPr>
        <w:t>Zamawiający nie wyraża zgody.</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załącznika nr 6, punkt 7: Czy Zamawiający wyrazi zgodę na czas reakcji na zgłoszenie problemu do 48 godzin w dni robocze?</w:t>
      </w:r>
    </w:p>
    <w:p w:rsidR="003A5A0C" w:rsidRDefault="003A5A0C" w:rsidP="003A5A0C">
      <w:pPr>
        <w:pStyle w:val="Akapitzlist"/>
        <w:spacing w:line="360" w:lineRule="auto"/>
        <w:jc w:val="both"/>
        <w:rPr>
          <w:rFonts w:ascii="Tahoma" w:hAnsi="Tahoma" w:cs="Tahoma"/>
          <w:i/>
          <w:sz w:val="20"/>
          <w:szCs w:val="20"/>
        </w:rPr>
      </w:pPr>
    </w:p>
    <w:p w:rsidR="00B633C9" w:rsidRPr="00B633C9" w:rsidRDefault="00B633C9" w:rsidP="003A5A0C">
      <w:pPr>
        <w:pStyle w:val="Akapitzlist"/>
        <w:spacing w:line="360" w:lineRule="auto"/>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załącznika nr 6, punkt 8, podpunkt a): Czy Zamawiający wyrazi zgodę na wydłużenie terminu wykonania skutecznej naprawy do 7 dni roboczych liczonych od dnia przystąpienia do naprawy (w przypadku napraw bez wymiany sprowadzanych od producenta części zamiennych)?</w:t>
      </w:r>
    </w:p>
    <w:p w:rsidR="003A5A0C" w:rsidRDefault="003A5A0C" w:rsidP="003A5A0C">
      <w:pPr>
        <w:pStyle w:val="Akapitzlist"/>
        <w:spacing w:line="360" w:lineRule="auto"/>
        <w:jc w:val="both"/>
        <w:rPr>
          <w:rFonts w:ascii="Tahoma" w:hAnsi="Tahoma" w:cs="Tahoma"/>
          <w:i/>
          <w:sz w:val="20"/>
          <w:szCs w:val="20"/>
        </w:rPr>
      </w:pPr>
    </w:p>
    <w:p w:rsidR="00053387" w:rsidRPr="00053387" w:rsidRDefault="00053387" w:rsidP="003A5A0C">
      <w:pPr>
        <w:pStyle w:val="Akapitzlist"/>
        <w:spacing w:line="360" w:lineRule="auto"/>
        <w:jc w:val="both"/>
        <w:rPr>
          <w:rFonts w:ascii="Tahoma" w:hAnsi="Tahoma" w:cs="Tahoma"/>
          <w:b/>
          <w:sz w:val="20"/>
          <w:szCs w:val="20"/>
        </w:rPr>
      </w:pPr>
      <w:r>
        <w:rPr>
          <w:rFonts w:ascii="Tahoma" w:hAnsi="Tahoma" w:cs="Tahoma"/>
          <w:b/>
          <w:sz w:val="20"/>
          <w:szCs w:val="20"/>
        </w:rPr>
        <w:t>Zamaw</w:t>
      </w:r>
      <w:r w:rsidR="00D04B57">
        <w:rPr>
          <w:rFonts w:ascii="Tahoma" w:hAnsi="Tahoma" w:cs="Tahoma"/>
          <w:b/>
          <w:sz w:val="20"/>
          <w:szCs w:val="20"/>
        </w:rPr>
        <w:t>iający nie wyraża zgody.</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załącznika nr 6, punkt 8, podpunkt b): Czy Zamawiający wyrazi zgodę na wydłużenie terminu wykonania skutecznej naprawy do 14 dni roboczych liczonych od dnia przystąpienia do naprawy (w przypadku konieczności importu części zamiennych od producenta zagranicznego)?</w:t>
      </w:r>
    </w:p>
    <w:p w:rsidR="003A5A0C" w:rsidRDefault="003A5A0C" w:rsidP="003A5A0C">
      <w:pPr>
        <w:pStyle w:val="Akapitzlist"/>
        <w:spacing w:line="360" w:lineRule="auto"/>
        <w:jc w:val="both"/>
        <w:rPr>
          <w:rFonts w:ascii="Tahoma" w:hAnsi="Tahoma" w:cs="Tahoma"/>
          <w:i/>
          <w:sz w:val="20"/>
          <w:szCs w:val="20"/>
        </w:rPr>
      </w:pPr>
    </w:p>
    <w:p w:rsidR="00D04B57" w:rsidRPr="00D04B57" w:rsidRDefault="00D04B57" w:rsidP="003A5A0C">
      <w:pPr>
        <w:pStyle w:val="Akapitzlist"/>
        <w:spacing w:line="360" w:lineRule="auto"/>
        <w:jc w:val="both"/>
        <w:rPr>
          <w:rFonts w:ascii="Tahoma" w:hAnsi="Tahoma" w:cs="Tahoma"/>
          <w:b/>
          <w:sz w:val="20"/>
          <w:szCs w:val="20"/>
        </w:rPr>
      </w:pPr>
      <w:r>
        <w:rPr>
          <w:rFonts w:ascii="Tahoma" w:hAnsi="Tahoma" w:cs="Tahoma"/>
          <w:b/>
          <w:sz w:val="20"/>
          <w:szCs w:val="20"/>
        </w:rPr>
        <w:t>Zamawiający nie wyraża zgody.</w:t>
      </w:r>
    </w:p>
    <w:p w:rsidR="003A5A0C" w:rsidRP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załącznika nr 6, punkt 10: Czy Zamawiający wyrazi zgodę na skrócenie okresu gwarancji na wymienione części zamienne i/lub podzespoły urządzenia do 6 miesięcy od dnia dokonania wymiany?</w:t>
      </w:r>
    </w:p>
    <w:p w:rsidR="003A5A0C" w:rsidRDefault="003A5A0C" w:rsidP="003A5A0C">
      <w:pPr>
        <w:pStyle w:val="Akapitzlist"/>
        <w:spacing w:line="360" w:lineRule="auto"/>
        <w:jc w:val="both"/>
        <w:rPr>
          <w:rFonts w:ascii="Tahoma" w:hAnsi="Tahoma" w:cs="Tahoma"/>
          <w:i/>
          <w:sz w:val="20"/>
          <w:szCs w:val="20"/>
        </w:rPr>
      </w:pPr>
    </w:p>
    <w:p w:rsidR="00B633C9" w:rsidRPr="00B633C9" w:rsidRDefault="00B633C9" w:rsidP="003A5A0C">
      <w:pPr>
        <w:pStyle w:val="Akapitzlist"/>
        <w:spacing w:line="360" w:lineRule="auto"/>
        <w:jc w:val="both"/>
        <w:rPr>
          <w:rFonts w:ascii="Tahoma" w:hAnsi="Tahoma" w:cs="Tahoma"/>
          <w:b/>
          <w:sz w:val="20"/>
          <w:szCs w:val="20"/>
        </w:rPr>
      </w:pPr>
      <w:r>
        <w:rPr>
          <w:rFonts w:ascii="Tahoma" w:hAnsi="Tahoma" w:cs="Tahoma"/>
          <w:b/>
          <w:sz w:val="20"/>
          <w:szCs w:val="20"/>
        </w:rPr>
        <w:t>Zamawiający nie wyraża zgody.</w:t>
      </w: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Dotyczy załącznika nr 6, punkt 11: Czy Zamawiający wyrazi zgodę na zmianę punktu 11 na następujący: „Wykonawca umowy zapewni dostęp do części zamiennych i serwisów autoryzowanych przez co najmniej 8 lat od uruchomienia urządzenia z wyłączeniem części zamiennych do komputerów”?</w:t>
      </w:r>
    </w:p>
    <w:p w:rsidR="00DC1CCF" w:rsidRDefault="00DC1CCF" w:rsidP="00DC1CCF">
      <w:pPr>
        <w:tabs>
          <w:tab w:val="left" w:pos="720"/>
        </w:tabs>
        <w:autoSpaceDE w:val="0"/>
        <w:autoSpaceDN w:val="0"/>
        <w:adjustRightInd w:val="0"/>
        <w:spacing w:after="0" w:line="360" w:lineRule="auto"/>
        <w:ind w:left="720"/>
        <w:jc w:val="both"/>
        <w:rPr>
          <w:rFonts w:ascii="Tahoma" w:hAnsi="Tahoma" w:cs="Tahoma"/>
          <w:i/>
          <w:sz w:val="20"/>
          <w:szCs w:val="20"/>
        </w:rPr>
      </w:pPr>
    </w:p>
    <w:p w:rsidR="00DC1CCF" w:rsidRPr="00DC1CCF" w:rsidRDefault="00DC1CCF" w:rsidP="00DC1CCF">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wyraża zgodę.</w:t>
      </w:r>
    </w:p>
    <w:p w:rsidR="003A5A0C" w:rsidRPr="003A5A0C" w:rsidRDefault="003A5A0C" w:rsidP="003A5A0C">
      <w:pPr>
        <w:pStyle w:val="Akapitzlist"/>
        <w:spacing w:line="360" w:lineRule="auto"/>
        <w:jc w:val="both"/>
        <w:rPr>
          <w:rFonts w:ascii="Tahoma" w:hAnsi="Tahoma" w:cs="Tahoma"/>
          <w:i/>
          <w:sz w:val="20"/>
          <w:szCs w:val="20"/>
        </w:rPr>
      </w:pPr>
    </w:p>
    <w:p w:rsidR="003A5A0C" w:rsidRDefault="003A5A0C" w:rsidP="008C4B7B">
      <w:pPr>
        <w:numPr>
          <w:ilvl w:val="0"/>
          <w:numId w:val="7"/>
        </w:numPr>
        <w:tabs>
          <w:tab w:val="left" w:pos="720"/>
        </w:tabs>
        <w:autoSpaceDE w:val="0"/>
        <w:autoSpaceDN w:val="0"/>
        <w:adjustRightInd w:val="0"/>
        <w:spacing w:after="0" w:line="360" w:lineRule="auto"/>
        <w:jc w:val="both"/>
        <w:rPr>
          <w:rFonts w:ascii="Tahoma" w:hAnsi="Tahoma" w:cs="Tahoma"/>
          <w:i/>
          <w:sz w:val="20"/>
          <w:szCs w:val="20"/>
        </w:rPr>
      </w:pPr>
      <w:r w:rsidRPr="003A5A0C">
        <w:rPr>
          <w:rFonts w:ascii="Tahoma" w:hAnsi="Tahoma" w:cs="Tahoma"/>
          <w:i/>
          <w:sz w:val="20"/>
          <w:szCs w:val="20"/>
        </w:rPr>
        <w:t>Prosimy o udzielenie informacji: Czy Zamawiający znajduje się w trakcie przekształcania w spółkę kapitałową?</w:t>
      </w:r>
    </w:p>
    <w:p w:rsidR="00DC1CCF" w:rsidRDefault="00DC1CCF" w:rsidP="00DC1CCF">
      <w:pPr>
        <w:tabs>
          <w:tab w:val="left" w:pos="720"/>
        </w:tabs>
        <w:autoSpaceDE w:val="0"/>
        <w:autoSpaceDN w:val="0"/>
        <w:adjustRightInd w:val="0"/>
        <w:spacing w:after="0" w:line="360" w:lineRule="auto"/>
        <w:ind w:left="720"/>
        <w:jc w:val="both"/>
        <w:rPr>
          <w:rFonts w:ascii="Tahoma" w:hAnsi="Tahoma" w:cs="Tahoma"/>
          <w:i/>
          <w:sz w:val="20"/>
          <w:szCs w:val="20"/>
        </w:rPr>
      </w:pPr>
    </w:p>
    <w:p w:rsidR="00DC1CCF" w:rsidRDefault="00DC1CCF" w:rsidP="00DC1CCF">
      <w:pPr>
        <w:tabs>
          <w:tab w:val="left" w:pos="720"/>
        </w:tabs>
        <w:autoSpaceDE w:val="0"/>
        <w:autoSpaceDN w:val="0"/>
        <w:adjustRightInd w:val="0"/>
        <w:spacing w:after="0" w:line="360" w:lineRule="auto"/>
        <w:ind w:left="720"/>
        <w:jc w:val="both"/>
        <w:rPr>
          <w:rFonts w:ascii="Tahoma" w:hAnsi="Tahoma" w:cs="Tahoma"/>
          <w:b/>
          <w:sz w:val="20"/>
          <w:szCs w:val="20"/>
        </w:rPr>
      </w:pPr>
      <w:r>
        <w:rPr>
          <w:rFonts w:ascii="Tahoma" w:hAnsi="Tahoma" w:cs="Tahoma"/>
          <w:b/>
          <w:sz w:val="20"/>
          <w:szCs w:val="20"/>
        </w:rPr>
        <w:t>Zamawiający nie znajduje się w trakcie przekształcania spółkę kapitałową.</w:t>
      </w:r>
    </w:p>
    <w:p w:rsidR="00DC1CCF" w:rsidRPr="00DC1CCF" w:rsidRDefault="00DC1CCF" w:rsidP="00DC1CCF">
      <w:pPr>
        <w:tabs>
          <w:tab w:val="left" w:pos="720"/>
        </w:tabs>
        <w:autoSpaceDE w:val="0"/>
        <w:autoSpaceDN w:val="0"/>
        <w:adjustRightInd w:val="0"/>
        <w:spacing w:after="0" w:line="360" w:lineRule="auto"/>
        <w:ind w:left="720"/>
        <w:jc w:val="both"/>
        <w:rPr>
          <w:rFonts w:ascii="Tahoma" w:hAnsi="Tahoma" w:cs="Tahoma"/>
          <w:b/>
          <w:sz w:val="20"/>
          <w:szCs w:val="20"/>
        </w:rPr>
      </w:pPr>
    </w:p>
    <w:p w:rsidR="008C4B7B" w:rsidRPr="008C4B7B" w:rsidRDefault="008C4B7B" w:rsidP="008C4B7B">
      <w:pPr>
        <w:pStyle w:val="Akapitzlist"/>
        <w:numPr>
          <w:ilvl w:val="0"/>
          <w:numId w:val="7"/>
        </w:numPr>
        <w:spacing w:line="360" w:lineRule="auto"/>
        <w:jc w:val="both"/>
        <w:rPr>
          <w:rFonts w:ascii="Tahoma" w:hAnsi="Tahoma" w:cs="Tahoma"/>
          <w:i/>
          <w:color w:val="000000"/>
          <w:sz w:val="20"/>
          <w:szCs w:val="20"/>
        </w:rPr>
      </w:pPr>
      <w:r w:rsidRPr="008C4B7B">
        <w:rPr>
          <w:rFonts w:ascii="Tahoma" w:hAnsi="Tahoma" w:cs="Tahoma"/>
          <w:i/>
          <w:sz w:val="20"/>
          <w:szCs w:val="20"/>
        </w:rPr>
        <w:t xml:space="preserve">Czy w celu miarkowania kar umownych Zamawiający dokona modyfikacji postanowień projektu przyszłej umowy w zakresie zapisów </w:t>
      </w:r>
      <w:r w:rsidRPr="008C4B7B">
        <w:rPr>
          <w:rFonts w:ascii="Tahoma" w:hAnsi="Tahoma" w:cs="Tahoma"/>
          <w:i/>
          <w:color w:val="000000"/>
          <w:sz w:val="20"/>
          <w:szCs w:val="20"/>
        </w:rPr>
        <w:t>§ 5 ust. 1:</w:t>
      </w:r>
    </w:p>
    <w:p w:rsidR="008C4B7B" w:rsidRPr="008C4B7B" w:rsidRDefault="008C4B7B" w:rsidP="008C4B7B">
      <w:pPr>
        <w:pStyle w:val="Akapitzlist"/>
        <w:widowControl w:val="0"/>
        <w:tabs>
          <w:tab w:val="left" w:pos="0"/>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 Zamawiający może obciążyć Wykonawcę karą umowną:</w:t>
      </w:r>
    </w:p>
    <w:p w:rsidR="008C4B7B" w:rsidRP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a)</w:t>
      </w:r>
      <w:r w:rsidRPr="008C4B7B">
        <w:rPr>
          <w:rFonts w:ascii="Tahoma" w:hAnsi="Tahoma" w:cs="Tahoma"/>
          <w:bCs/>
          <w:i/>
          <w:snapToGrid w:val="0"/>
          <w:sz w:val="20"/>
          <w:szCs w:val="20"/>
        </w:rPr>
        <w:tab/>
        <w:t xml:space="preserve">w wysokości 10% wartości brutto </w:t>
      </w:r>
      <w:r w:rsidRPr="008C4B7B">
        <w:rPr>
          <w:rFonts w:ascii="Tahoma" w:hAnsi="Tahoma" w:cs="Tahoma"/>
          <w:b/>
          <w:bCs/>
          <w:i/>
          <w:snapToGrid w:val="0"/>
          <w:sz w:val="20"/>
          <w:szCs w:val="20"/>
          <w:u w:val="single"/>
        </w:rPr>
        <w:t>niezrealizowanej części umowy</w:t>
      </w:r>
      <w:r w:rsidRPr="008C4B7B">
        <w:rPr>
          <w:rFonts w:ascii="Tahoma" w:hAnsi="Tahoma" w:cs="Tahoma"/>
          <w:bCs/>
          <w:i/>
          <w:snapToGrid w:val="0"/>
          <w:sz w:val="20"/>
          <w:szCs w:val="20"/>
        </w:rPr>
        <w:t>, gdy Zamawiający odstąpi od umowy z powodu okoliczności, za które odpowiada Wykonawca;</w:t>
      </w:r>
    </w:p>
    <w:p w:rsidR="008C4B7B" w:rsidRP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lastRenderedPageBreak/>
        <w:t>b)</w:t>
      </w:r>
      <w:r w:rsidRPr="008C4B7B">
        <w:rPr>
          <w:rFonts w:ascii="Tahoma" w:hAnsi="Tahoma" w:cs="Tahoma"/>
          <w:bCs/>
          <w:i/>
          <w:snapToGrid w:val="0"/>
          <w:sz w:val="20"/>
          <w:szCs w:val="20"/>
        </w:rPr>
        <w:tab/>
        <w:t xml:space="preserve">w wysokości 10% wartości </w:t>
      </w:r>
      <w:r w:rsidRPr="008C4B7B">
        <w:rPr>
          <w:rFonts w:ascii="Tahoma" w:hAnsi="Tahoma" w:cs="Tahoma"/>
          <w:b/>
          <w:bCs/>
          <w:i/>
          <w:snapToGrid w:val="0"/>
          <w:sz w:val="20"/>
          <w:szCs w:val="20"/>
          <w:u w:val="single"/>
        </w:rPr>
        <w:t>brutto niezrealizowanej części</w:t>
      </w:r>
      <w:r w:rsidRPr="008C4B7B">
        <w:rPr>
          <w:rFonts w:ascii="Tahoma" w:hAnsi="Tahoma" w:cs="Tahoma"/>
          <w:bCs/>
          <w:i/>
          <w:snapToGrid w:val="0"/>
          <w:sz w:val="20"/>
          <w:szCs w:val="20"/>
        </w:rPr>
        <w:t xml:space="preserve"> umowy, gdy Wykonawca odstąpi od umowy z własnej winy lub woli;</w:t>
      </w:r>
    </w:p>
    <w:p w:rsidR="008C4B7B" w:rsidRPr="008C4B7B" w:rsidRDefault="008C4B7B" w:rsidP="008C4B7B">
      <w:pPr>
        <w:pStyle w:val="Akapitzlist"/>
        <w:widowControl w:val="0"/>
        <w:tabs>
          <w:tab w:val="left" w:pos="284"/>
        </w:tabs>
        <w:spacing w:line="360" w:lineRule="auto"/>
        <w:jc w:val="both"/>
        <w:rPr>
          <w:rFonts w:ascii="Tahoma" w:hAnsi="Tahoma" w:cs="Tahoma"/>
          <w:b/>
          <w:bCs/>
          <w:i/>
          <w:snapToGrid w:val="0"/>
          <w:sz w:val="20"/>
          <w:szCs w:val="20"/>
          <w:u w:val="single"/>
        </w:rPr>
      </w:pPr>
      <w:r w:rsidRPr="008C4B7B">
        <w:rPr>
          <w:rFonts w:ascii="Tahoma" w:hAnsi="Tahoma" w:cs="Tahoma"/>
          <w:bCs/>
          <w:i/>
          <w:snapToGrid w:val="0"/>
          <w:sz w:val="20"/>
          <w:szCs w:val="20"/>
        </w:rPr>
        <w:t>c)</w:t>
      </w:r>
      <w:r w:rsidRPr="008C4B7B">
        <w:rPr>
          <w:rFonts w:ascii="Tahoma" w:hAnsi="Tahoma" w:cs="Tahoma"/>
          <w:bCs/>
          <w:i/>
          <w:snapToGrid w:val="0"/>
          <w:sz w:val="20"/>
          <w:szCs w:val="20"/>
        </w:rPr>
        <w:tab/>
        <w:t xml:space="preserve">w wysokości 0,02 % wartości </w:t>
      </w:r>
      <w:r w:rsidRPr="008C4B7B">
        <w:rPr>
          <w:rFonts w:ascii="Tahoma" w:hAnsi="Tahoma" w:cs="Tahoma"/>
          <w:b/>
          <w:bCs/>
          <w:i/>
          <w:snapToGrid w:val="0"/>
          <w:sz w:val="20"/>
          <w:szCs w:val="20"/>
          <w:u w:val="single"/>
        </w:rPr>
        <w:t>brutto części przedmiotu</w:t>
      </w:r>
      <w:r w:rsidRPr="008C4B7B">
        <w:rPr>
          <w:rFonts w:ascii="Tahoma" w:hAnsi="Tahoma" w:cs="Tahoma"/>
          <w:bCs/>
          <w:i/>
          <w:snapToGrid w:val="0"/>
          <w:sz w:val="20"/>
          <w:szCs w:val="20"/>
        </w:rPr>
        <w:t xml:space="preserve"> umowy</w:t>
      </w:r>
      <w:r w:rsidRPr="008C4B7B">
        <w:rPr>
          <w:rFonts w:ascii="Tahoma" w:hAnsi="Tahoma" w:cs="Tahoma"/>
          <w:b/>
          <w:bCs/>
          <w:i/>
          <w:snapToGrid w:val="0"/>
          <w:sz w:val="20"/>
          <w:szCs w:val="20"/>
          <w:u w:val="single"/>
        </w:rPr>
        <w:t>, którego dotyczy opóźnienie w dostawie lub w uruchomieniu urządzenia</w:t>
      </w:r>
      <w:r w:rsidRPr="008C4B7B">
        <w:rPr>
          <w:rFonts w:ascii="Tahoma" w:hAnsi="Tahoma" w:cs="Tahoma"/>
          <w:bCs/>
          <w:i/>
          <w:snapToGrid w:val="0"/>
          <w:sz w:val="20"/>
          <w:szCs w:val="20"/>
        </w:rPr>
        <w:t>,  za każdy dzień  opóźnienia w dostawie lub w uruchomieniu urządzenia</w:t>
      </w:r>
      <w:r w:rsidRPr="008C4B7B">
        <w:rPr>
          <w:rFonts w:ascii="Tahoma" w:hAnsi="Tahoma" w:cs="Tahoma"/>
          <w:b/>
          <w:bCs/>
          <w:i/>
          <w:snapToGrid w:val="0"/>
          <w:sz w:val="20"/>
          <w:szCs w:val="20"/>
          <w:u w:val="single"/>
        </w:rPr>
        <w:t>, jednak nie więcej niż 10% wartości brutto części przedmiotu umowy, którego dotyczy opóźnienie w dostawie lub w uruchomieniu urządzenia.</w:t>
      </w:r>
    </w:p>
    <w:p w:rsid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d)</w:t>
      </w:r>
      <w:r w:rsidRPr="008C4B7B">
        <w:rPr>
          <w:rFonts w:ascii="Tahoma" w:hAnsi="Tahoma" w:cs="Tahoma"/>
          <w:bCs/>
          <w:i/>
          <w:snapToGrid w:val="0"/>
          <w:sz w:val="20"/>
          <w:szCs w:val="20"/>
        </w:rPr>
        <w:tab/>
        <w:t xml:space="preserve">w wysokości </w:t>
      </w:r>
      <w:r w:rsidRPr="008C4B7B">
        <w:rPr>
          <w:rFonts w:ascii="Tahoma" w:hAnsi="Tahoma" w:cs="Tahoma"/>
          <w:b/>
          <w:bCs/>
          <w:i/>
          <w:snapToGrid w:val="0"/>
          <w:sz w:val="20"/>
          <w:szCs w:val="20"/>
          <w:u w:val="single"/>
        </w:rPr>
        <w:t>0,5%</w:t>
      </w:r>
      <w:r w:rsidRPr="008C4B7B">
        <w:rPr>
          <w:rFonts w:ascii="Tahoma" w:hAnsi="Tahoma" w:cs="Tahoma"/>
          <w:bCs/>
          <w:i/>
          <w:snapToGrid w:val="0"/>
          <w:sz w:val="20"/>
          <w:szCs w:val="20"/>
        </w:rPr>
        <w:t xml:space="preserve"> wartości </w:t>
      </w:r>
      <w:r w:rsidRPr="008C4B7B">
        <w:rPr>
          <w:rFonts w:ascii="Tahoma" w:hAnsi="Tahoma" w:cs="Tahoma"/>
          <w:b/>
          <w:bCs/>
          <w:i/>
          <w:snapToGrid w:val="0"/>
          <w:sz w:val="20"/>
          <w:szCs w:val="20"/>
          <w:u w:val="single"/>
        </w:rPr>
        <w:t>brutto niezrealizowanej w terminie części</w:t>
      </w:r>
      <w:r w:rsidRPr="008C4B7B">
        <w:rPr>
          <w:rFonts w:ascii="Tahoma" w:hAnsi="Tahoma" w:cs="Tahoma"/>
          <w:bCs/>
          <w:i/>
          <w:snapToGrid w:val="0"/>
          <w:sz w:val="20"/>
          <w:szCs w:val="20"/>
        </w:rPr>
        <w:t xml:space="preserve"> przedmiotu umowy, w przypadku nienależytego jej wykonywania w zakresie innym, niż opóźnienie w dostawie  urządzenia, w szczególności w zakresie  realizowania uprawnień zamawiającego z tytułu gwarancji.</w:t>
      </w:r>
    </w:p>
    <w:p w:rsidR="00DC1CCF" w:rsidRDefault="00DC1CCF" w:rsidP="008C4B7B">
      <w:pPr>
        <w:pStyle w:val="Akapitzlist"/>
        <w:widowControl w:val="0"/>
        <w:tabs>
          <w:tab w:val="left" w:pos="284"/>
        </w:tabs>
        <w:spacing w:line="360" w:lineRule="auto"/>
        <w:jc w:val="both"/>
        <w:rPr>
          <w:rFonts w:ascii="Tahoma" w:hAnsi="Tahoma" w:cs="Tahoma"/>
          <w:bCs/>
          <w:i/>
          <w:snapToGrid w:val="0"/>
          <w:sz w:val="20"/>
          <w:szCs w:val="20"/>
        </w:rPr>
      </w:pPr>
    </w:p>
    <w:p w:rsidR="00DC1CCF" w:rsidRPr="00DC1CCF" w:rsidRDefault="00DC1CCF" w:rsidP="008C4B7B">
      <w:pPr>
        <w:pStyle w:val="Akapitzlist"/>
        <w:widowControl w:val="0"/>
        <w:tabs>
          <w:tab w:val="left" w:pos="284"/>
        </w:tabs>
        <w:spacing w:line="360" w:lineRule="auto"/>
        <w:jc w:val="both"/>
        <w:rPr>
          <w:rFonts w:ascii="Tahoma" w:hAnsi="Tahoma" w:cs="Tahoma"/>
          <w:b/>
          <w:bCs/>
          <w:snapToGrid w:val="0"/>
          <w:sz w:val="20"/>
          <w:szCs w:val="20"/>
        </w:rPr>
      </w:pPr>
      <w:r>
        <w:rPr>
          <w:rFonts w:ascii="Tahoma" w:hAnsi="Tahoma" w:cs="Tahoma"/>
          <w:b/>
          <w:bCs/>
          <w:snapToGrid w:val="0"/>
          <w:sz w:val="20"/>
          <w:szCs w:val="20"/>
        </w:rPr>
        <w:t>Zamawiający wyraża zgodę. Punkt d) patrz odpowiedź na pytanie 44.</w:t>
      </w:r>
    </w:p>
    <w:p w:rsidR="008C4B7B" w:rsidRP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p>
    <w:p w:rsidR="008C4B7B" w:rsidRPr="008C4B7B" w:rsidRDefault="008C4B7B" w:rsidP="008C4B7B">
      <w:pPr>
        <w:pStyle w:val="Akapitzlist"/>
        <w:widowControl w:val="0"/>
        <w:numPr>
          <w:ilvl w:val="0"/>
          <w:numId w:val="7"/>
        </w:numPr>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 xml:space="preserve">Czy mając na uwadze powszechnie przyjętą na gruncie orzecznictwa Trybunału Sprawiedliwości Unii Europejskiej konstrukcyjną zasadę neutralności VAT dla podatnika - podatek ten powinien obciążać nabywcę (odbiorcę) towarów, nie zaś Wykonawcę (dostawcę) - celem uniknięcia konieczności wprowadzania zmian do treści umowy w przypadku urzędowej zmiany stawki VAT Zamawiający dopuszcza zmianę w </w:t>
      </w:r>
      <w:r w:rsidRPr="008C4B7B">
        <w:rPr>
          <w:rFonts w:ascii="Tahoma" w:hAnsi="Tahoma" w:cs="Tahoma"/>
          <w:bCs/>
          <w:i/>
          <w:snapToGrid w:val="0"/>
          <w:sz w:val="20"/>
          <w:szCs w:val="20"/>
          <w:u w:val="single"/>
        </w:rPr>
        <w:t>Projekcie Umowy</w:t>
      </w:r>
      <w:r w:rsidRPr="008C4B7B">
        <w:rPr>
          <w:rFonts w:ascii="Tahoma" w:hAnsi="Tahoma" w:cs="Tahoma"/>
          <w:bCs/>
          <w:i/>
          <w:snapToGrid w:val="0"/>
          <w:sz w:val="20"/>
          <w:szCs w:val="20"/>
        </w:rPr>
        <w:t xml:space="preserve"> poprzez umieszczenie zapisu: „ W razie zmiany wysokości obowiązujących stawek VAT dotyczących przedmiotu umowy, w okresie obowiązywania umowy, Zamawiający będzie zobowiązany do zapłaty wynagrodzenia uwzględniającego aktualną (zmienioną) wysokość stawek VAT." </w:t>
      </w:r>
    </w:p>
    <w:p w:rsidR="008C4B7B" w:rsidRP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Wykonawca wskazuje, iż długotrwały okres obowiązywania umowy zawartej w wyniku udzielenia przedmiotowego zamówienia, czyni Umowę szczególnie podatną na oddziaływania czynników cenotwórczych.</w:t>
      </w:r>
    </w:p>
    <w:p w:rsidR="008C4B7B" w:rsidRP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Należy wskazać, iż podatek VAT jest składnikiem ceny stanowiącym element cenotwórczy - art. 3 ust. 1 pkt 1 ustawy z dnia 5 lipca 2001 r. o cenach (Dz. U. Nr 97, poz. 1050, z późn. zm), który znajduje zastosowanie do umów w sprawach zamówień publicznych na podstawie z art, 2 pkt 1 ustawy z dnia 29 stycznia 2004 r. - Prawo zamówień publicznych (Dz. U. z 2010 r. Nr 113, poz. 759, z późn. zm.), Cena stanowi wartość wyrażoną w pieniądzu, którą kupujący jest obowiązany zapłacić przedsiębiorcy za towar lub usługę.</w:t>
      </w:r>
    </w:p>
    <w:p w:rsidR="008C4B7B" w:rsidRP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Zastosowanie w/w klauzuli waloryzacyjnej pozwoli na utrzymanie wynagrodzenia "Wykonawcy na poziomie skalkulowanym przez Wykonawcę przy obliczaniu ceny. Z uwagi na fakt, iż zmiany stawek VAT są niezależne od Stron, Wykonawca nie może skalkulować tych zmian -oblicza cenę przy ustaleniu aktualnie obowiązującej stawki (w przypadku przeciwnym dopuściłby się błędu przy obliczaniu ceny skutkującej odrzuceniem oferty).</w:t>
      </w:r>
    </w:p>
    <w:p w:rsidR="008C4B7B" w:rsidRDefault="008C4B7B" w:rsidP="008C4B7B">
      <w:pPr>
        <w:pStyle w:val="Akapitzlist"/>
        <w:widowControl w:val="0"/>
        <w:tabs>
          <w:tab w:val="left" w:pos="284"/>
        </w:tabs>
        <w:spacing w:line="360" w:lineRule="auto"/>
        <w:jc w:val="both"/>
        <w:rPr>
          <w:rFonts w:ascii="Tahoma" w:hAnsi="Tahoma" w:cs="Tahoma"/>
          <w:bCs/>
          <w:i/>
          <w:snapToGrid w:val="0"/>
          <w:sz w:val="20"/>
          <w:szCs w:val="20"/>
        </w:rPr>
      </w:pPr>
      <w:r w:rsidRPr="008C4B7B">
        <w:rPr>
          <w:rFonts w:ascii="Tahoma" w:hAnsi="Tahoma" w:cs="Tahoma"/>
          <w:bCs/>
          <w:i/>
          <w:snapToGrid w:val="0"/>
          <w:sz w:val="20"/>
          <w:szCs w:val="20"/>
        </w:rPr>
        <w:t xml:space="preserve">Obciążanie Wykonawcy negatywnymi skutkami zmiany stawek VAT stanowi nieuprawnione obniżenie wynagrodzenia należnego Wykonawcy, naruszając zasadę równowagi ekonomicznej pomiędzy Zamawiającym a Wykonawcą, skutkującą zmianą umowy w stosunku do oferty, co </w:t>
      </w:r>
      <w:r w:rsidRPr="008C4B7B">
        <w:rPr>
          <w:rFonts w:ascii="Tahoma" w:hAnsi="Tahoma" w:cs="Tahoma"/>
          <w:bCs/>
          <w:i/>
          <w:snapToGrid w:val="0"/>
          <w:sz w:val="20"/>
          <w:szCs w:val="20"/>
        </w:rPr>
        <w:lastRenderedPageBreak/>
        <w:t>stoi w sprzeczności z prawem zamówień publicznych.</w:t>
      </w:r>
    </w:p>
    <w:p w:rsidR="00D04B57" w:rsidRDefault="00D04B57" w:rsidP="008C4B7B">
      <w:pPr>
        <w:pStyle w:val="Akapitzlist"/>
        <w:widowControl w:val="0"/>
        <w:tabs>
          <w:tab w:val="left" w:pos="284"/>
        </w:tabs>
        <w:spacing w:line="360" w:lineRule="auto"/>
        <w:jc w:val="both"/>
        <w:rPr>
          <w:rFonts w:ascii="Tahoma" w:hAnsi="Tahoma" w:cs="Tahoma"/>
          <w:bCs/>
          <w:i/>
          <w:snapToGrid w:val="0"/>
          <w:sz w:val="20"/>
          <w:szCs w:val="20"/>
        </w:rPr>
      </w:pPr>
    </w:p>
    <w:p w:rsidR="00D04B57" w:rsidRDefault="00D04B57" w:rsidP="008C4B7B">
      <w:pPr>
        <w:pStyle w:val="Akapitzlist"/>
        <w:widowControl w:val="0"/>
        <w:tabs>
          <w:tab w:val="left" w:pos="284"/>
        </w:tabs>
        <w:spacing w:line="360" w:lineRule="auto"/>
        <w:jc w:val="both"/>
        <w:rPr>
          <w:rFonts w:ascii="Tahoma" w:hAnsi="Tahoma" w:cs="Tahoma"/>
          <w:b/>
          <w:bCs/>
          <w:snapToGrid w:val="0"/>
          <w:sz w:val="20"/>
          <w:szCs w:val="20"/>
        </w:rPr>
      </w:pPr>
      <w:r>
        <w:rPr>
          <w:rFonts w:ascii="Tahoma" w:hAnsi="Tahoma" w:cs="Tahoma"/>
          <w:b/>
          <w:bCs/>
          <w:snapToGrid w:val="0"/>
          <w:sz w:val="20"/>
          <w:szCs w:val="20"/>
        </w:rPr>
        <w:t>Zamawiający wyraża zgode.</w:t>
      </w:r>
    </w:p>
    <w:p w:rsidR="00D04B57" w:rsidRPr="00D04B57" w:rsidRDefault="00D04B57" w:rsidP="008C4B7B">
      <w:pPr>
        <w:pStyle w:val="Akapitzlist"/>
        <w:widowControl w:val="0"/>
        <w:tabs>
          <w:tab w:val="left" w:pos="284"/>
        </w:tabs>
        <w:spacing w:line="360" w:lineRule="auto"/>
        <w:jc w:val="both"/>
        <w:rPr>
          <w:rFonts w:ascii="Tahoma" w:hAnsi="Tahoma" w:cs="Tahoma"/>
          <w:b/>
          <w:bCs/>
          <w:snapToGrid w:val="0"/>
          <w:sz w:val="20"/>
          <w:szCs w:val="20"/>
        </w:rPr>
      </w:pPr>
    </w:p>
    <w:p w:rsidR="00201D89" w:rsidRPr="00201D89" w:rsidRDefault="00201D89" w:rsidP="00201D89">
      <w:pPr>
        <w:pStyle w:val="Akapitzlist"/>
        <w:numPr>
          <w:ilvl w:val="0"/>
          <w:numId w:val="7"/>
        </w:numPr>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w:t>
      </w:r>
      <w:r w:rsidRPr="00201D89">
        <w:rPr>
          <w:rFonts w:ascii="Tahoma" w:eastAsia="Calibri" w:hAnsi="Tahoma" w:cs="Tahoma"/>
          <w:i/>
          <w:sz w:val="20"/>
          <w:szCs w:val="20"/>
          <w:lang w:eastAsia="en-US"/>
        </w:rPr>
        <w:t>Dodatkowe narzędzia do szybkiej oceny poszczególnych pobudzeń: sekwencja, złożenie, wykres Poincare’a dla każdego szablonu</w:t>
      </w:r>
      <w:r w:rsidRPr="00201D89">
        <w:rPr>
          <w:rFonts w:ascii="Tahoma" w:eastAsia="Calibri" w:hAnsi="Tahoma" w:cs="Tahoma"/>
          <w:i/>
          <w:color w:val="000000"/>
          <w:sz w:val="20"/>
          <w:szCs w:val="20"/>
          <w:shd w:val="clear" w:color="auto" w:fill="FFFFFF"/>
        </w:rPr>
        <w:t>”</w:t>
      </w:r>
    </w:p>
    <w:p w:rsid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równoważne rozwiązanie, nie gorsze niż opisane w pkt. 6 gdzie wykres Poincare będzie dla wszystkich uderzeń.</w:t>
      </w:r>
    </w:p>
    <w:p w:rsidR="00C00EA5" w:rsidRDefault="00C00EA5" w:rsidP="00201D89">
      <w:pPr>
        <w:jc w:val="both"/>
        <w:rPr>
          <w:rFonts w:ascii="Tahoma" w:eastAsia="Calibri" w:hAnsi="Tahoma" w:cs="Tahoma"/>
          <w:i/>
          <w:sz w:val="20"/>
          <w:szCs w:val="20"/>
          <w:lang w:eastAsia="en-US"/>
        </w:rPr>
      </w:pPr>
    </w:p>
    <w:p w:rsidR="00C00EA5" w:rsidRPr="00C00EA5" w:rsidRDefault="00C00EA5"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dopuszcza.</w:t>
      </w:r>
    </w:p>
    <w:p w:rsidR="00201D89" w:rsidRPr="00201D89" w:rsidRDefault="00201D89" w:rsidP="00201D89">
      <w:pPr>
        <w:jc w:val="both"/>
        <w:rPr>
          <w:rFonts w:ascii="Tahoma" w:eastAsia="Calibri" w:hAnsi="Tahoma" w:cs="Tahoma"/>
          <w:i/>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„Arytmie komorowe: tachykardie komorowe, pary, bigeminie/trigeminie, VE, R/T”</w:t>
      </w:r>
    </w:p>
    <w:p w:rsid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wszystkie wymienione arytmie komorowe opisane w pkt. 8 z wyjątkiem R/T?</w:t>
      </w:r>
    </w:p>
    <w:p w:rsidR="00C00EA5" w:rsidRPr="00201D89" w:rsidRDefault="00C00EA5" w:rsidP="00201D89">
      <w:pPr>
        <w:jc w:val="both"/>
        <w:rPr>
          <w:rFonts w:ascii="Tahoma" w:eastAsia="Calibri" w:hAnsi="Tahoma" w:cs="Tahoma"/>
          <w:i/>
          <w:sz w:val="20"/>
          <w:szCs w:val="20"/>
          <w:lang w:eastAsia="en-US"/>
        </w:rPr>
      </w:pPr>
    </w:p>
    <w:p w:rsidR="00201D89" w:rsidRDefault="00C00EA5"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dopuszcza.</w:t>
      </w:r>
    </w:p>
    <w:p w:rsidR="00C00EA5" w:rsidRPr="00C00EA5" w:rsidRDefault="00C00EA5"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„Prezentacja histogramów pobudzeń VE, SVE, normalnych: odstęp, %przedwczesności, pole powierzchni. Histogram odstępów R-R. Przykłady”</w:t>
      </w:r>
    </w:p>
    <w:p w:rsid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wymagania określone w pkt 14, ale w zakresie tylko histogramu RR?</w:t>
      </w:r>
    </w:p>
    <w:p w:rsidR="00C00EA5" w:rsidRPr="00201D89" w:rsidRDefault="00C00EA5" w:rsidP="00201D89">
      <w:pPr>
        <w:jc w:val="both"/>
        <w:rPr>
          <w:rFonts w:ascii="Tahoma" w:eastAsia="Calibri" w:hAnsi="Tahoma" w:cs="Tahoma"/>
          <w:i/>
          <w:sz w:val="20"/>
          <w:szCs w:val="20"/>
          <w:lang w:eastAsia="en-US"/>
        </w:rPr>
      </w:pPr>
    </w:p>
    <w:p w:rsidR="00201D89" w:rsidRDefault="00C00EA5"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dopuszcza.</w:t>
      </w:r>
    </w:p>
    <w:p w:rsidR="00C00EA5" w:rsidRPr="00C00EA5" w:rsidRDefault="00C00EA5"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„Możliwość szybkiego przeglądania zapisu przez stronicowanie. Możliwość ustawienia rozdzielczości 30s/wiersz i prezentacja wartości HR i ST dla każdej minuty”</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zamiast prezentowania wartości HR i ST dla każdej minuty opisanej w pkt 15, prezentowanie wartości HR dla każdego odstępu RR oraz zbiorczo dla każdej godziny, a wartości?</w:t>
      </w:r>
    </w:p>
    <w:p w:rsidR="00201D89" w:rsidRDefault="00201D89" w:rsidP="00201D89">
      <w:pPr>
        <w:jc w:val="both"/>
        <w:rPr>
          <w:rFonts w:ascii="Tahoma" w:eastAsia="Calibri" w:hAnsi="Tahoma" w:cs="Tahoma"/>
          <w:i/>
          <w:sz w:val="20"/>
          <w:szCs w:val="20"/>
          <w:lang w:eastAsia="en-US"/>
        </w:rPr>
      </w:pPr>
    </w:p>
    <w:p w:rsidR="00C00EA5" w:rsidRDefault="00C00EA5"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dopuszcza.</w:t>
      </w:r>
    </w:p>
    <w:p w:rsidR="00C00EA5" w:rsidRPr="00C00EA5" w:rsidRDefault="00C00EA5"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„Analiza ST: ocena przemieszczenia i nachylenia ST z całego zapisu EKG niezależnie dla każdego kanału, możliwość zmiany kryterów uniesienia/obniżenia ST i linii bazowej dla każdego kanału, prezentacja wartości ST w 3D dla zapisów 12 kanałowych”</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zrezygnuje z opisanych w pkt 17 możliwości zmiany kryteriów uniesienia/obniżenia ST i linii bazowej dla każdego kanału oraz prezentacji wartości ST w 3D dla zapisów 12kanałowych.</w:t>
      </w:r>
    </w:p>
    <w:p w:rsidR="00201D89" w:rsidRDefault="00201D89" w:rsidP="00201D89">
      <w:pPr>
        <w:jc w:val="both"/>
        <w:rPr>
          <w:rFonts w:ascii="Tahoma" w:eastAsia="Calibri" w:hAnsi="Tahoma" w:cs="Tahoma"/>
          <w:i/>
          <w:sz w:val="20"/>
          <w:szCs w:val="20"/>
          <w:lang w:eastAsia="en-US"/>
        </w:rPr>
      </w:pPr>
    </w:p>
    <w:p w:rsidR="00C00EA5" w:rsidRPr="00C00EA5" w:rsidRDefault="00C00EA5"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wyraża zgodę.</w:t>
      </w: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„Analiza alternansu załamka T: 24 godzinny histogram amplitudy załamka T, pomiar amplitudy, możliwość ustawienia parametrów analizy (ilość ewolucji, różnica amplitudy)”</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zrezygnuje z wymagania opisanego w pkt 18?</w:t>
      </w:r>
    </w:p>
    <w:p w:rsidR="00201D89" w:rsidRDefault="00C00EA5" w:rsidP="00201D89">
      <w:pPr>
        <w:spacing w:line="360" w:lineRule="auto"/>
        <w:jc w:val="both"/>
        <w:rPr>
          <w:rFonts w:ascii="Tahoma" w:eastAsia="Calibri" w:hAnsi="Tahoma" w:cs="Tahoma"/>
          <w:b/>
          <w:sz w:val="20"/>
          <w:szCs w:val="20"/>
          <w:lang w:eastAsia="en-US"/>
        </w:rPr>
      </w:pPr>
      <w:r>
        <w:rPr>
          <w:rFonts w:ascii="Tahoma" w:eastAsia="Calibri" w:hAnsi="Tahoma" w:cs="Tahoma"/>
          <w:b/>
          <w:sz w:val="20"/>
          <w:szCs w:val="20"/>
          <w:lang w:eastAsia="en-US"/>
        </w:rPr>
        <w:t>Zamawiający nie wyraża zgody.</w:t>
      </w:r>
    </w:p>
    <w:p w:rsidR="00DB0842" w:rsidRPr="00C00EA5" w:rsidRDefault="00DB0842" w:rsidP="00201D89">
      <w:pPr>
        <w:spacing w:line="360" w:lineRule="auto"/>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Analiza zmienności rytmu zatokowego w dziedzinie czasu i częstotliwości: możliwość zmiany progów częstotliwościowych, tabelaryczna prezentacja wartości statystycznych w odstępach 5-minutowychz możliwością eksportu do pliku XLS, możliwość podziału 24h na 2 podokresy, plot Lorenza z kolorowym oznaczeniem rodzajów pobudzeń, możliwością wyświetlania tylko wybranych pobudzeń. Prezentacja pasków EKG dla wybranych elementów wykresu, ocena wpływu leków na moc widma – automatyczne przeliczenie mocy widma po wprowadzeniu informacji o czasie i nazwie leku.</w:t>
      </w:r>
    </w:p>
    <w:p w:rsid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równoważne rozwiązanie opisane w pkt. 19 w którym prezentowany będzie moduł HRV z wykresem częstotliwości, Poincare, Tachogramem i Histogramem oraz prezentacją parametrów statystycznych?</w:t>
      </w:r>
    </w:p>
    <w:p w:rsidR="00DB0842" w:rsidRPr="00DB0842" w:rsidRDefault="00DB0842" w:rsidP="00201D89">
      <w:pPr>
        <w:spacing w:line="360" w:lineRule="auto"/>
        <w:jc w:val="both"/>
        <w:rPr>
          <w:rFonts w:ascii="Tahoma" w:eastAsia="Calibri" w:hAnsi="Tahoma" w:cs="Tahoma"/>
          <w:b/>
          <w:sz w:val="20"/>
          <w:szCs w:val="20"/>
          <w:lang w:eastAsia="en-US"/>
        </w:rPr>
      </w:pPr>
      <w:r>
        <w:rPr>
          <w:rFonts w:ascii="Tahoma" w:eastAsia="Calibri" w:hAnsi="Tahoma" w:cs="Tahoma"/>
          <w:b/>
          <w:sz w:val="20"/>
          <w:szCs w:val="20"/>
          <w:lang w:eastAsia="en-US"/>
        </w:rPr>
        <w:t>Zamawiający dopuszcza takie rozwiązanie.</w:t>
      </w:r>
    </w:p>
    <w:p w:rsidR="00DB0842" w:rsidRPr="00201D89" w:rsidRDefault="00DB0842" w:rsidP="00201D89">
      <w:pPr>
        <w:spacing w:line="360" w:lineRule="auto"/>
        <w:jc w:val="both"/>
        <w:rPr>
          <w:rFonts w:ascii="Tahoma" w:eastAsia="Calibri" w:hAnsi="Tahoma" w:cs="Tahoma"/>
          <w:i/>
          <w:sz w:val="20"/>
          <w:szCs w:val="20"/>
          <w:lang w:eastAsia="en-US"/>
        </w:rPr>
      </w:pP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„Analiza QT: prezentacja trendów QT i QTc z podaniem wartości, histogram wartości QTc w poszczególnych przedziałach czasowych, ocena skorygowanego QT z możliwością wyboru zakresu HR, informacja o max. wartościach QT i QTc wraz z czasem wystąpienia, wartości statystyczne QTc, prezentacja markerów pomiarowych dla analizy QT na zapisie EKG, dyspersja QT dla zapisów 12 kanałowych,. Możliwość wyboru wstęgi odprowadzeń do analizy”</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opisane wymaganie w pkt 20 bez posiadania ocena skorygowanego QT z możliwością wyboru zakresu HR, prezentacja markerów pomiarowych dla analizy QT na zapisie EKG, dyspersja QT dla zapisów 12 kanałowych. Możliwość wyboru wstęgi odprowadzeń do analizy?</w:t>
      </w:r>
    </w:p>
    <w:p w:rsidR="00201D89" w:rsidRPr="00DB0842"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Zgodnie z SIWZ.</w:t>
      </w: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„Analiza późnych potencjałów w dziedzinie czasu i częstotliwości, wybór zespołów QRS do analizy”</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zrezygnuje z wymagania opisanego w pkt 21?</w:t>
      </w: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Zgodnie z SIWZ.</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 xml:space="preserve">„Dodatkowy kanał dla wizualizacji pików rozrusznika” </w:t>
      </w:r>
    </w:p>
    <w:p w:rsid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w wymaganiu w pkt. 23 zamiast dodatkowego kanału dla wizualizacji pliku rozrusznika dopuści równoważne rozwiązania poprzez prezentowanie pików rozrusznika w widoku wstęg?</w:t>
      </w:r>
    </w:p>
    <w:p w:rsidR="00DB0842" w:rsidRPr="00201D89" w:rsidRDefault="00DB0842" w:rsidP="00201D89">
      <w:pPr>
        <w:jc w:val="both"/>
        <w:rPr>
          <w:rFonts w:ascii="Tahoma" w:eastAsia="Calibri" w:hAnsi="Tahoma" w:cs="Tahoma"/>
          <w:i/>
          <w:sz w:val="20"/>
          <w:szCs w:val="20"/>
          <w:lang w:eastAsia="en-US"/>
        </w:rPr>
      </w:pP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Zgodnie z SIWZ.</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 xml:space="preserve">„Wieloparametrowa analiza bezdechu sennego, tabela czynników ryzyka” </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zrezygnuje z wymagania opisanego w pkt 25?</w:t>
      </w: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lastRenderedPageBreak/>
        <w:t>Zgodnie z SIWZ.</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spacing w:line="360" w:lineRule="auto"/>
        <w:jc w:val="both"/>
        <w:rPr>
          <w:rFonts w:ascii="Tahoma" w:eastAsia="Calibri" w:hAnsi="Tahoma" w:cs="Tahoma"/>
          <w:b/>
          <w:i/>
          <w:sz w:val="20"/>
          <w:szCs w:val="20"/>
          <w:lang w:eastAsia="en-US"/>
        </w:rPr>
      </w:pPr>
      <w:r w:rsidRPr="00201D89">
        <w:rPr>
          <w:rFonts w:ascii="Tahoma" w:eastAsia="Calibri" w:hAnsi="Tahoma" w:cs="Tahoma"/>
          <w:b/>
          <w:i/>
          <w:sz w:val="20"/>
          <w:szCs w:val="20"/>
          <w:lang w:eastAsia="en-US"/>
        </w:rPr>
        <w:t>Dotyczy: Załącznik nr 2. OPIS PRZEDMIOTU ZAMÓWIENIA, System holterowski EKG</w:t>
      </w:r>
    </w:p>
    <w:p w:rsidR="00201D89" w:rsidRP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 xml:space="preserve">„Wektokardiografia: możliwość przeglądu i analizy pętli wektokardiograficznych z pierwszych 6 minut zapisu EKG wykreślonych w sposób ciągły” </w:t>
      </w:r>
    </w:p>
    <w:p w:rsidR="00201D89" w:rsidRDefault="00201D89" w:rsidP="00201D89">
      <w:pPr>
        <w:spacing w:line="360" w:lineRule="auto"/>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zrezygnuje z wymagania opisanego w pkt 26?</w:t>
      </w:r>
    </w:p>
    <w:p w:rsidR="00DB0842" w:rsidRPr="00DB0842" w:rsidRDefault="00DB0842" w:rsidP="00201D89">
      <w:pPr>
        <w:spacing w:line="360" w:lineRule="auto"/>
        <w:jc w:val="both"/>
        <w:rPr>
          <w:rFonts w:ascii="Tahoma" w:eastAsia="Calibri" w:hAnsi="Tahoma" w:cs="Tahoma"/>
          <w:b/>
          <w:sz w:val="20"/>
          <w:szCs w:val="20"/>
          <w:lang w:eastAsia="en-US"/>
        </w:rPr>
      </w:pPr>
      <w:r>
        <w:rPr>
          <w:rFonts w:ascii="Tahoma" w:eastAsia="Calibri" w:hAnsi="Tahoma" w:cs="Tahoma"/>
          <w:b/>
          <w:sz w:val="20"/>
          <w:szCs w:val="20"/>
          <w:lang w:eastAsia="en-US"/>
        </w:rPr>
        <w:t>Zgodnie z SIWZ.</w:t>
      </w:r>
    </w:p>
    <w:p w:rsidR="00201D89" w:rsidRPr="00201D89" w:rsidRDefault="00201D89" w:rsidP="00201D89">
      <w:pPr>
        <w:jc w:val="both"/>
        <w:rPr>
          <w:rFonts w:ascii="Tahoma" w:eastAsia="Calibri" w:hAnsi="Tahoma" w:cs="Tahoma"/>
          <w:i/>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„Częstotliwość próbkowania sygnału EKG min. 4000Hz”</w:t>
      </w:r>
    </w:p>
    <w:p w:rsid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równoważne rozwiązanie, nie gorsze niż opisane w pkt. 4 o częstotliwości próbkowania na kanał 500 Hz. Nie ma żadnych technicznych podstaw do tego aby próbkować EKG z większą częstotliwością.</w:t>
      </w:r>
    </w:p>
    <w:p w:rsidR="00DB0842" w:rsidRPr="00DB0842"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dopuszcza takie rozwiązanie.</w:t>
      </w:r>
    </w:p>
    <w:p w:rsidR="00201D89" w:rsidRPr="00201D89" w:rsidRDefault="00201D89" w:rsidP="00201D89">
      <w:pPr>
        <w:jc w:val="both"/>
        <w:rPr>
          <w:rFonts w:ascii="Tahoma" w:eastAsia="Calibri" w:hAnsi="Tahoma" w:cs="Tahoma"/>
          <w:i/>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 xml:space="preserve"> „Rejestracja 3 kan. EKG z 4 elektrod lub 12 kan. Z 10 elektrod”</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równoważne rozwiązanie, nie gorsze niż opisane w pkt. 5 oparte o 3 kanały EKG z 5 elektrod.</w:t>
      </w: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Zgodnie z SIWZ.</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 xml:space="preserve"> „Rejestrator wyposażony w złącze HDMI wspólne dla kabla pacjenta i komunikacji PC”</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uzna za równoważne rozwiązanie opisane w pkt. 6 rejestrator wyposażony w złącze USB do transmisji danych.</w:t>
      </w:r>
    </w:p>
    <w:p w:rsidR="00201D89" w:rsidRDefault="00D04B57"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wyraża zgodę</w:t>
      </w:r>
      <w:r w:rsidR="00DB0842">
        <w:rPr>
          <w:rFonts w:ascii="Tahoma" w:eastAsia="Calibri" w:hAnsi="Tahoma" w:cs="Tahoma"/>
          <w:b/>
          <w:sz w:val="20"/>
          <w:szCs w:val="20"/>
          <w:lang w:eastAsia="en-US"/>
        </w:rPr>
        <w:t>.</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lastRenderedPageBreak/>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 xml:space="preserve"> „Impedancja wejściowa ^2MQ”</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 xml:space="preserve">Co Zamawiający rozumie przez ^2MQ, jeżeli impedancja wejściowa powinna mieć oznaczenie </w:t>
      </w:r>
      <w:r w:rsidRPr="00201D89">
        <w:rPr>
          <w:rFonts w:ascii="Tahoma" w:eastAsia="Calibri" w:hAnsi="Tahoma" w:cs="Tahoma"/>
          <w:i/>
          <w:color w:val="000000"/>
          <w:sz w:val="20"/>
          <w:szCs w:val="20"/>
          <w:shd w:val="clear" w:color="auto" w:fill="FFFFFF"/>
          <w:lang w:eastAsia="en-US"/>
        </w:rPr>
        <w:t xml:space="preserve">Ω (Om). Jeżeli Zamawiającemu chodziło o wskazane oznaczenie Ω, to czy Zamawiający dopuści rozwiązanie z </w:t>
      </w:r>
      <w:r w:rsidRPr="00201D89">
        <w:rPr>
          <w:rFonts w:ascii="Tahoma" w:eastAsia="Calibri" w:hAnsi="Tahoma" w:cs="Tahoma"/>
          <w:i/>
          <w:sz w:val="20"/>
          <w:szCs w:val="20"/>
          <w:lang w:eastAsia="en-US"/>
        </w:rPr>
        <w:t>impedencja wejściowa co najmniej 10MOHm.</w:t>
      </w: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Błąd drukarski – zgodnie z SIWZ.</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 xml:space="preserve"> „CMRR &gt;60dB”</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 xml:space="preserve">Czy Zamawiający uzna rozwiązanie o lepszym współczynniku CMMR &gt; 80dB. </w:t>
      </w: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wyraża zgodę.</w:t>
      </w:r>
    </w:p>
    <w:p w:rsidR="00D04B57" w:rsidRPr="00DB0842" w:rsidRDefault="00D04B57"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color w:val="000000"/>
          <w:sz w:val="20"/>
          <w:szCs w:val="20"/>
          <w:shd w:val="clear" w:color="auto" w:fill="FFFFFF"/>
        </w:rPr>
      </w:pPr>
      <w:r w:rsidRPr="00201D89">
        <w:rPr>
          <w:rFonts w:ascii="Tahoma" w:eastAsia="Calibri" w:hAnsi="Tahoma" w:cs="Tahoma"/>
          <w:i/>
          <w:color w:val="000000"/>
          <w:sz w:val="20"/>
          <w:szCs w:val="20"/>
          <w:shd w:val="clear" w:color="auto" w:fill="FFFFFF"/>
        </w:rPr>
        <w:t xml:space="preserve"> „Zasilanie z 1 baterii lub akumulatora AM”</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Czy Zamawiający dopuści równoważne rozwiązanie, nie gorsze niż opisane w pkt. 13 oparte o baterię litowo polimerową, ładowalną zintegrowaną z modułem pamięci urządzenia.</w:t>
      </w:r>
    </w:p>
    <w:p w:rsidR="00201D89" w:rsidRDefault="00DB0842" w:rsidP="00201D89">
      <w:pPr>
        <w:jc w:val="both"/>
        <w:rPr>
          <w:rFonts w:ascii="Tahoma" w:eastAsia="Calibri" w:hAnsi="Tahoma" w:cs="Tahoma"/>
          <w:b/>
          <w:sz w:val="20"/>
          <w:szCs w:val="20"/>
          <w:lang w:eastAsia="en-US"/>
        </w:rPr>
      </w:pPr>
      <w:r>
        <w:rPr>
          <w:rFonts w:ascii="Tahoma" w:eastAsia="Calibri" w:hAnsi="Tahoma" w:cs="Tahoma"/>
          <w:b/>
          <w:sz w:val="20"/>
          <w:szCs w:val="20"/>
          <w:lang w:eastAsia="en-US"/>
        </w:rPr>
        <w:t>Zamawiający wyraża zgodę.</w:t>
      </w:r>
    </w:p>
    <w:p w:rsidR="00DB0842" w:rsidRPr="00DB0842" w:rsidRDefault="00DB0842" w:rsidP="00201D89">
      <w:pPr>
        <w:jc w:val="both"/>
        <w:rPr>
          <w:rFonts w:ascii="Tahoma" w:eastAsia="Calibri" w:hAnsi="Tahoma" w:cs="Tahoma"/>
          <w:b/>
          <w:sz w:val="20"/>
          <w:szCs w:val="20"/>
          <w:lang w:eastAsia="en-US"/>
        </w:rPr>
      </w:pPr>
    </w:p>
    <w:p w:rsidR="00201D89" w:rsidRPr="00201D89" w:rsidRDefault="00201D89" w:rsidP="00201D89">
      <w:pPr>
        <w:pStyle w:val="Akapitzlist"/>
        <w:numPr>
          <w:ilvl w:val="0"/>
          <w:numId w:val="7"/>
        </w:numPr>
        <w:jc w:val="both"/>
        <w:rPr>
          <w:rFonts w:ascii="Tahoma" w:eastAsia="Calibri" w:hAnsi="Tahoma" w:cs="Tahoma"/>
          <w:b/>
          <w:bCs/>
          <w:i/>
          <w:sz w:val="20"/>
          <w:szCs w:val="20"/>
          <w:shd w:val="clear" w:color="auto" w:fill="FFFFFF"/>
        </w:rPr>
      </w:pPr>
      <w:r w:rsidRPr="00201D89">
        <w:rPr>
          <w:rFonts w:ascii="Tahoma" w:eastAsia="Calibri" w:hAnsi="Tahoma" w:cs="Tahoma"/>
          <w:b/>
          <w:i/>
          <w:sz w:val="20"/>
          <w:szCs w:val="20"/>
          <w:lang w:eastAsia="en-US"/>
        </w:rPr>
        <w:t>Dotyczy: Załącznik nr 2. OPIS PRZEDMIOTU ZAMÓWIENIA</w:t>
      </w:r>
      <w:r w:rsidRPr="00201D89">
        <w:rPr>
          <w:rFonts w:ascii="Tahoma" w:eastAsia="Calibri" w:hAnsi="Tahoma" w:cs="Tahoma"/>
          <w:b/>
          <w:bCs/>
          <w:i/>
          <w:sz w:val="20"/>
          <w:szCs w:val="20"/>
          <w:shd w:val="clear" w:color="auto" w:fill="FFFFFF"/>
        </w:rPr>
        <w:t>, Rejestrator holterowski EKG – 3 lub 12 kanałowy</w:t>
      </w:r>
    </w:p>
    <w:p w:rsidR="00201D89" w:rsidRPr="00201D89" w:rsidRDefault="00201D89" w:rsidP="00201D89">
      <w:pPr>
        <w:jc w:val="both"/>
        <w:rPr>
          <w:rFonts w:ascii="Tahoma" w:eastAsia="Calibri" w:hAnsi="Tahoma" w:cs="Tahoma"/>
          <w:i/>
          <w:sz w:val="20"/>
          <w:szCs w:val="20"/>
          <w:lang w:eastAsia="en-US"/>
        </w:rPr>
      </w:pPr>
      <w:r w:rsidRPr="00201D89">
        <w:rPr>
          <w:rFonts w:ascii="Tahoma" w:eastAsia="Calibri" w:hAnsi="Tahoma" w:cs="Tahoma"/>
          <w:i/>
          <w:sz w:val="20"/>
          <w:szCs w:val="20"/>
          <w:lang w:eastAsia="en-US"/>
        </w:rPr>
        <w:t>„Wymiary – 87x55x22 mm”</w:t>
      </w:r>
    </w:p>
    <w:p w:rsidR="00201D89" w:rsidRDefault="00201D89" w:rsidP="00DB0842">
      <w:pPr>
        <w:jc w:val="both"/>
        <w:rPr>
          <w:rFonts w:ascii="Tahoma" w:eastAsia="Calibri" w:hAnsi="Tahoma" w:cs="Tahoma"/>
          <w:i/>
          <w:sz w:val="20"/>
          <w:szCs w:val="20"/>
          <w:lang w:eastAsia="en-US"/>
        </w:rPr>
      </w:pPr>
      <w:r w:rsidRPr="00DB0842">
        <w:rPr>
          <w:rFonts w:ascii="Tahoma" w:eastAsia="Calibri" w:hAnsi="Tahoma" w:cs="Tahoma"/>
          <w:i/>
          <w:sz w:val="20"/>
          <w:szCs w:val="20"/>
          <w:lang w:eastAsia="en-US"/>
        </w:rPr>
        <w:t>Czy Zamawiający dopuści rozwiązanie równoważne o wymiarach mieszczących się w przedziałach 100-110 x 60-68 x 20-24 [mm].</w:t>
      </w:r>
    </w:p>
    <w:p w:rsidR="00DB0842" w:rsidRDefault="00DB0842" w:rsidP="00DB0842">
      <w:pPr>
        <w:jc w:val="both"/>
        <w:rPr>
          <w:rFonts w:ascii="Tahoma" w:eastAsia="Calibri" w:hAnsi="Tahoma" w:cs="Tahoma"/>
          <w:b/>
          <w:sz w:val="20"/>
          <w:szCs w:val="20"/>
          <w:lang w:eastAsia="en-US"/>
        </w:rPr>
      </w:pPr>
      <w:r>
        <w:rPr>
          <w:rFonts w:ascii="Tahoma" w:eastAsia="Calibri" w:hAnsi="Tahoma" w:cs="Tahoma"/>
          <w:b/>
          <w:sz w:val="20"/>
          <w:szCs w:val="20"/>
          <w:lang w:eastAsia="en-US"/>
        </w:rPr>
        <w:t>Zamawiający wyraża zgodę.</w:t>
      </w:r>
    </w:p>
    <w:p w:rsidR="00DB0842" w:rsidRPr="00DB0842" w:rsidRDefault="00DB0842" w:rsidP="00DB0842">
      <w:pPr>
        <w:jc w:val="both"/>
        <w:rPr>
          <w:rFonts w:ascii="Tahoma" w:eastAsia="Calibri" w:hAnsi="Tahoma" w:cs="Tahoma"/>
          <w:b/>
          <w:sz w:val="20"/>
          <w:szCs w:val="20"/>
          <w:lang w:eastAsia="en-US"/>
        </w:rPr>
      </w:pPr>
    </w:p>
    <w:p w:rsidR="00201D89" w:rsidRPr="00201D89" w:rsidRDefault="00201D89" w:rsidP="00201D89">
      <w:pPr>
        <w:spacing w:line="360" w:lineRule="auto"/>
        <w:jc w:val="both"/>
        <w:rPr>
          <w:rFonts w:ascii="Tahoma" w:hAnsi="Tahoma" w:cs="Tahoma"/>
          <w:b/>
          <w:i/>
          <w:sz w:val="20"/>
          <w:szCs w:val="20"/>
        </w:rPr>
      </w:pPr>
      <w:r w:rsidRPr="00201D89">
        <w:rPr>
          <w:rFonts w:ascii="Tahoma" w:hAnsi="Tahoma" w:cs="Tahoma"/>
          <w:b/>
          <w:i/>
          <w:sz w:val="20"/>
          <w:szCs w:val="20"/>
        </w:rPr>
        <w:t>Zadania nr 11 -  ssak</w:t>
      </w:r>
    </w:p>
    <w:p w:rsidR="00201D89" w:rsidRDefault="00201D89" w:rsidP="00201D89">
      <w:pPr>
        <w:pStyle w:val="Akapitzlist"/>
        <w:numPr>
          <w:ilvl w:val="0"/>
          <w:numId w:val="7"/>
        </w:numPr>
        <w:spacing w:after="0" w:line="360" w:lineRule="auto"/>
        <w:jc w:val="both"/>
        <w:rPr>
          <w:rFonts w:ascii="Tahoma" w:hAnsi="Tahoma" w:cs="Tahoma"/>
          <w:i/>
          <w:sz w:val="20"/>
          <w:szCs w:val="20"/>
        </w:rPr>
      </w:pPr>
      <w:r w:rsidRPr="00201D89">
        <w:rPr>
          <w:rFonts w:ascii="Tahoma" w:hAnsi="Tahoma" w:cs="Tahoma"/>
          <w:i/>
          <w:sz w:val="20"/>
          <w:szCs w:val="20"/>
        </w:rPr>
        <w:t>Czy Zamawiający wyrazi zgodę na zaoferowanie ssaków o wydajności 30 l/min                                    i maksymalnym podciśnieniu nie mniejszym niż 90 kPa,  wyposażonych w zbiorniki o pojemności 5 litrów z pokrywami posiadającymi dwa przyłącza na dren: jedno do próżni, drugie do pacjenta?</w:t>
      </w:r>
    </w:p>
    <w:p w:rsidR="00454C71" w:rsidRDefault="00454C71" w:rsidP="00454C71">
      <w:pPr>
        <w:pStyle w:val="Akapitzlist"/>
        <w:spacing w:after="0" w:line="360" w:lineRule="auto"/>
        <w:jc w:val="both"/>
        <w:rPr>
          <w:rFonts w:ascii="Tahoma" w:hAnsi="Tahoma" w:cs="Tahoma"/>
          <w:i/>
          <w:sz w:val="20"/>
          <w:szCs w:val="20"/>
        </w:rPr>
      </w:pPr>
    </w:p>
    <w:p w:rsidR="00454C71" w:rsidRDefault="00454C71" w:rsidP="00454C71">
      <w:pPr>
        <w:pStyle w:val="Akapitzlist"/>
        <w:spacing w:after="0" w:line="360" w:lineRule="auto"/>
        <w:jc w:val="both"/>
        <w:rPr>
          <w:rFonts w:ascii="Tahoma" w:hAnsi="Tahoma" w:cs="Tahoma"/>
          <w:b/>
          <w:sz w:val="20"/>
          <w:szCs w:val="20"/>
        </w:rPr>
      </w:pPr>
      <w:r>
        <w:rPr>
          <w:rFonts w:ascii="Tahoma" w:hAnsi="Tahoma" w:cs="Tahoma"/>
          <w:b/>
          <w:sz w:val="20"/>
          <w:szCs w:val="20"/>
        </w:rPr>
        <w:t>Zamawiający dopuści taki ssak.</w:t>
      </w:r>
    </w:p>
    <w:p w:rsidR="00454C71" w:rsidRPr="00454C71" w:rsidRDefault="00454C71" w:rsidP="00454C71">
      <w:pPr>
        <w:pStyle w:val="Akapitzlist"/>
        <w:spacing w:after="0" w:line="360" w:lineRule="auto"/>
        <w:jc w:val="both"/>
        <w:rPr>
          <w:rFonts w:ascii="Tahoma" w:hAnsi="Tahoma" w:cs="Tahoma"/>
          <w:b/>
          <w:sz w:val="20"/>
          <w:szCs w:val="20"/>
        </w:rPr>
      </w:pPr>
    </w:p>
    <w:p w:rsidR="00201D89" w:rsidRDefault="00201D89" w:rsidP="00201D89">
      <w:pPr>
        <w:numPr>
          <w:ilvl w:val="0"/>
          <w:numId w:val="7"/>
        </w:numPr>
        <w:spacing w:after="0" w:line="360" w:lineRule="auto"/>
        <w:jc w:val="both"/>
        <w:rPr>
          <w:rFonts w:ascii="Tahoma" w:hAnsi="Tahoma" w:cs="Tahoma"/>
          <w:i/>
          <w:sz w:val="20"/>
          <w:szCs w:val="20"/>
        </w:rPr>
      </w:pPr>
      <w:r w:rsidRPr="00201D89">
        <w:rPr>
          <w:rFonts w:ascii="Tahoma" w:hAnsi="Tahoma" w:cs="Tahoma"/>
          <w:i/>
          <w:sz w:val="20"/>
          <w:szCs w:val="20"/>
        </w:rPr>
        <w:t xml:space="preserve">Czy Zamawiający wyrazi zgodę na zaoferowanie ssaków posiadających pedał do sterowania w postaci włącznika/wyłącznika nożnego zintegrowanego z wózkiem? </w:t>
      </w:r>
    </w:p>
    <w:p w:rsidR="00454C71" w:rsidRDefault="00454C71" w:rsidP="00454C71">
      <w:pPr>
        <w:spacing w:after="0" w:line="360" w:lineRule="auto"/>
        <w:ind w:left="720"/>
        <w:jc w:val="both"/>
        <w:rPr>
          <w:rFonts w:ascii="Tahoma" w:hAnsi="Tahoma" w:cs="Tahoma"/>
          <w:i/>
          <w:sz w:val="20"/>
          <w:szCs w:val="20"/>
        </w:rPr>
      </w:pPr>
    </w:p>
    <w:p w:rsidR="00454C71" w:rsidRDefault="00454C71" w:rsidP="00454C71">
      <w:pPr>
        <w:spacing w:after="0" w:line="360" w:lineRule="auto"/>
        <w:ind w:left="720"/>
        <w:jc w:val="both"/>
        <w:rPr>
          <w:rFonts w:ascii="Tahoma" w:hAnsi="Tahoma" w:cs="Tahoma"/>
          <w:b/>
          <w:sz w:val="20"/>
          <w:szCs w:val="20"/>
        </w:rPr>
      </w:pPr>
      <w:r>
        <w:rPr>
          <w:rFonts w:ascii="Tahoma" w:hAnsi="Tahoma" w:cs="Tahoma"/>
          <w:b/>
          <w:sz w:val="20"/>
          <w:szCs w:val="20"/>
        </w:rPr>
        <w:t>Zamawiający dopuści taki ssak.</w:t>
      </w:r>
    </w:p>
    <w:p w:rsidR="00454C71" w:rsidRPr="00454C71" w:rsidRDefault="00454C71" w:rsidP="00454C71">
      <w:pPr>
        <w:spacing w:after="0" w:line="360" w:lineRule="auto"/>
        <w:ind w:left="720"/>
        <w:jc w:val="both"/>
        <w:rPr>
          <w:rFonts w:ascii="Tahoma" w:hAnsi="Tahoma" w:cs="Tahoma"/>
          <w:b/>
          <w:sz w:val="20"/>
          <w:szCs w:val="20"/>
        </w:rPr>
      </w:pPr>
    </w:p>
    <w:p w:rsidR="00201D89" w:rsidRPr="00156C5D" w:rsidRDefault="00201D89" w:rsidP="00156C5D">
      <w:pPr>
        <w:pStyle w:val="Akapitzlist"/>
        <w:numPr>
          <w:ilvl w:val="0"/>
          <w:numId w:val="7"/>
        </w:numPr>
        <w:spacing w:after="240" w:line="360" w:lineRule="auto"/>
        <w:rPr>
          <w:rFonts w:ascii="Tahoma" w:eastAsia="Times New Roman" w:hAnsi="Tahoma" w:cs="Tahoma"/>
          <w:i/>
          <w:sz w:val="20"/>
          <w:szCs w:val="20"/>
        </w:rPr>
      </w:pPr>
      <w:r w:rsidRPr="00156C5D">
        <w:rPr>
          <w:rFonts w:ascii="Tahoma" w:eastAsia="Times New Roman" w:hAnsi="Tahoma" w:cs="Tahoma"/>
          <w:i/>
          <w:sz w:val="20"/>
          <w:szCs w:val="20"/>
        </w:rPr>
        <w:t>zadanie 16.</w:t>
      </w:r>
      <w:r w:rsidRPr="00156C5D">
        <w:rPr>
          <w:rFonts w:ascii="Tahoma" w:eastAsia="Times New Roman" w:hAnsi="Tahoma" w:cs="Tahoma"/>
          <w:i/>
          <w:sz w:val="20"/>
          <w:szCs w:val="20"/>
        </w:rPr>
        <w:br/>
      </w:r>
      <w:r w:rsidRPr="00156C5D">
        <w:rPr>
          <w:rFonts w:ascii="Tahoma" w:eastAsia="Times New Roman" w:hAnsi="Tahoma" w:cs="Tahoma"/>
          <w:i/>
          <w:sz w:val="20"/>
          <w:szCs w:val="20"/>
        </w:rPr>
        <w:br/>
        <w:t>Parametry aparatu zaproponowanego w specyfikacji przez zamawiającego, spełnia obecnie jeden producent, co ogranicza konkurencję i faworyzuje jednego wykonawcę. Czy w związku z tym, zamawiający dopuści aparat o poniższych parametrach:</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1)</w:t>
      </w:r>
      <w:r w:rsidR="00201D89" w:rsidRPr="00156C5D">
        <w:rPr>
          <w:rFonts w:ascii="Tahoma" w:eastAsia="Times New Roman" w:hAnsi="Tahoma" w:cs="Tahoma"/>
          <w:i/>
          <w:sz w:val="20"/>
          <w:szCs w:val="20"/>
        </w:rPr>
        <w:t>aparat z ekranem LED?</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2)</w:t>
      </w:r>
      <w:r w:rsidR="00201D89" w:rsidRPr="00156C5D">
        <w:rPr>
          <w:rFonts w:ascii="Tahoma" w:eastAsia="Times New Roman" w:hAnsi="Tahoma" w:cs="Tahoma"/>
          <w:i/>
          <w:sz w:val="20"/>
          <w:szCs w:val="20"/>
        </w:rPr>
        <w:t>z wbudowanymi 50 programami zabiegowymi?</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3)</w:t>
      </w:r>
      <w:r w:rsidR="00201D89" w:rsidRPr="00156C5D">
        <w:rPr>
          <w:rFonts w:ascii="Tahoma" w:eastAsia="Times New Roman" w:hAnsi="Tahoma" w:cs="Tahoma"/>
          <w:i/>
          <w:sz w:val="20"/>
          <w:szCs w:val="20"/>
        </w:rPr>
        <w:t>ze średnią mocy w impulsie przy pracy jednokanałowej 64W?</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4)</w:t>
      </w:r>
      <w:r w:rsidR="00201D89" w:rsidRPr="00156C5D">
        <w:rPr>
          <w:rFonts w:ascii="Tahoma" w:eastAsia="Times New Roman" w:hAnsi="Tahoma" w:cs="Tahoma"/>
          <w:i/>
          <w:sz w:val="20"/>
          <w:szCs w:val="20"/>
        </w:rPr>
        <w:t>z elektrodą o rozmiarze 90mm?</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5)</w:t>
      </w:r>
      <w:r w:rsidR="00201D89" w:rsidRPr="00156C5D">
        <w:rPr>
          <w:rFonts w:ascii="Tahoma" w:eastAsia="Times New Roman" w:hAnsi="Tahoma" w:cs="Tahoma"/>
          <w:i/>
          <w:sz w:val="20"/>
          <w:szCs w:val="20"/>
        </w:rPr>
        <w:t>ze średnią mocy w impulsie 32W dla termoplody 90mm?</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6)</w:t>
      </w:r>
      <w:r w:rsidR="00201D89" w:rsidRPr="00156C5D">
        <w:rPr>
          <w:rFonts w:ascii="Tahoma" w:eastAsia="Times New Roman" w:hAnsi="Tahoma" w:cs="Tahoma"/>
          <w:i/>
          <w:sz w:val="20"/>
          <w:szCs w:val="20"/>
        </w:rPr>
        <w:t>ze średnią mocy w impulsie przy pracy dwukanałowej 2x32W dla termoplody 90mm?</w:t>
      </w:r>
    </w:p>
    <w:p w:rsidR="00201D89" w:rsidRPr="00156C5D" w:rsidRDefault="00D04B57" w:rsidP="00156C5D">
      <w:pPr>
        <w:pStyle w:val="Akapitzlist"/>
        <w:spacing w:after="0" w:line="360" w:lineRule="auto"/>
        <w:rPr>
          <w:rFonts w:ascii="Tahoma" w:eastAsia="Times New Roman" w:hAnsi="Tahoma" w:cs="Tahoma"/>
          <w:i/>
          <w:sz w:val="20"/>
          <w:szCs w:val="20"/>
        </w:rPr>
      </w:pPr>
      <w:r>
        <w:rPr>
          <w:rFonts w:ascii="Tahoma" w:eastAsia="Times New Roman" w:hAnsi="Tahoma" w:cs="Tahoma"/>
          <w:i/>
          <w:sz w:val="20"/>
          <w:szCs w:val="20"/>
        </w:rPr>
        <w:t>7)</w:t>
      </w:r>
      <w:r w:rsidR="00201D89" w:rsidRPr="00156C5D">
        <w:rPr>
          <w:rFonts w:ascii="Tahoma" w:eastAsia="Times New Roman" w:hAnsi="Tahoma" w:cs="Tahoma"/>
          <w:i/>
          <w:sz w:val="20"/>
          <w:szCs w:val="20"/>
        </w:rPr>
        <w:t>z częstotliwością powtarzania impulsów przy pracy jednokanałowej 26-800Hz?</w:t>
      </w:r>
    </w:p>
    <w:p w:rsidR="00201D89" w:rsidRPr="00156C5D" w:rsidRDefault="00D04B57" w:rsidP="00156C5D">
      <w:pPr>
        <w:pStyle w:val="Akapitzlist"/>
        <w:spacing w:line="360" w:lineRule="auto"/>
        <w:jc w:val="both"/>
        <w:rPr>
          <w:rFonts w:ascii="Tahoma" w:hAnsi="Tahoma" w:cs="Tahoma"/>
          <w:i/>
          <w:sz w:val="20"/>
          <w:szCs w:val="20"/>
        </w:rPr>
      </w:pPr>
      <w:r>
        <w:rPr>
          <w:rFonts w:ascii="Tahoma" w:eastAsia="Times New Roman" w:hAnsi="Tahoma" w:cs="Tahoma"/>
          <w:i/>
          <w:sz w:val="20"/>
          <w:szCs w:val="20"/>
        </w:rPr>
        <w:t>8)</w:t>
      </w:r>
      <w:r w:rsidR="00201D89" w:rsidRPr="00156C5D">
        <w:rPr>
          <w:rFonts w:ascii="Tahoma" w:eastAsia="Times New Roman" w:hAnsi="Tahoma" w:cs="Tahoma"/>
          <w:i/>
          <w:sz w:val="20"/>
          <w:szCs w:val="20"/>
        </w:rPr>
        <w:t>z czasem trwania zabiegu do 30 minut?</w:t>
      </w:r>
    </w:p>
    <w:p w:rsidR="003A5A0C" w:rsidRDefault="003A5A0C" w:rsidP="003A5A0C">
      <w:pPr>
        <w:pStyle w:val="Akapitzlist"/>
        <w:spacing w:line="360" w:lineRule="auto"/>
        <w:jc w:val="both"/>
        <w:rPr>
          <w:rFonts w:ascii="Tahoma" w:hAnsi="Tahoma" w:cs="Tahoma"/>
          <w:i/>
          <w:color w:val="FF0000"/>
          <w:sz w:val="20"/>
          <w:szCs w:val="20"/>
        </w:rPr>
      </w:pPr>
    </w:p>
    <w:p w:rsidR="00923AB8" w:rsidRPr="00923AB8" w:rsidRDefault="00923AB8" w:rsidP="003A5A0C">
      <w:pPr>
        <w:pStyle w:val="Akapitzlist"/>
        <w:spacing w:line="360" w:lineRule="auto"/>
        <w:jc w:val="both"/>
        <w:rPr>
          <w:rFonts w:ascii="Tahoma" w:hAnsi="Tahoma" w:cs="Tahoma"/>
          <w:b/>
          <w:color w:val="000000" w:themeColor="text1"/>
          <w:sz w:val="20"/>
          <w:szCs w:val="20"/>
        </w:rPr>
      </w:pPr>
      <w:r w:rsidRPr="00923AB8">
        <w:rPr>
          <w:rFonts w:ascii="Tahoma" w:hAnsi="Tahoma" w:cs="Tahoma"/>
          <w:b/>
          <w:color w:val="000000" w:themeColor="text1"/>
          <w:sz w:val="20"/>
          <w:szCs w:val="20"/>
        </w:rPr>
        <w:t>Zamawiający</w:t>
      </w:r>
      <w:r>
        <w:rPr>
          <w:rFonts w:ascii="Tahoma" w:hAnsi="Tahoma" w:cs="Tahoma"/>
          <w:b/>
          <w:color w:val="000000" w:themeColor="text1"/>
          <w:sz w:val="20"/>
          <w:szCs w:val="20"/>
        </w:rPr>
        <w:t xml:space="preserve"> dopuści taki aparat z wyjątkiem parametru 3 ) – moc 70 W i 5) termoploda 140 mm.</w:t>
      </w:r>
    </w:p>
    <w:p w:rsidR="00120DE1" w:rsidRPr="00120DE1" w:rsidRDefault="00120DE1" w:rsidP="00120DE1">
      <w:pPr>
        <w:spacing w:line="360" w:lineRule="auto"/>
        <w:jc w:val="both"/>
        <w:rPr>
          <w:rFonts w:ascii="Tahoma" w:hAnsi="Tahoma" w:cs="Tahoma"/>
          <w:b/>
          <w:i/>
          <w:sz w:val="20"/>
          <w:szCs w:val="20"/>
        </w:rPr>
      </w:pPr>
      <w:r>
        <w:rPr>
          <w:rFonts w:ascii="Tahoma" w:hAnsi="Tahoma" w:cs="Tahoma"/>
          <w:b/>
          <w:i/>
          <w:sz w:val="20"/>
          <w:szCs w:val="20"/>
        </w:rPr>
        <w:t>Zadanie</w:t>
      </w:r>
      <w:r w:rsidRPr="00120DE1">
        <w:rPr>
          <w:rFonts w:ascii="Tahoma" w:hAnsi="Tahoma" w:cs="Tahoma"/>
          <w:b/>
          <w:i/>
          <w:sz w:val="20"/>
          <w:szCs w:val="20"/>
        </w:rPr>
        <w:t xml:space="preserve"> nr 1.</w:t>
      </w:r>
    </w:p>
    <w:p w:rsidR="00120DE1" w:rsidRPr="00120DE1" w:rsidRDefault="00120DE1" w:rsidP="00120DE1">
      <w:pPr>
        <w:spacing w:line="360" w:lineRule="auto"/>
        <w:jc w:val="both"/>
        <w:rPr>
          <w:rFonts w:ascii="Tahoma" w:hAnsi="Tahoma" w:cs="Tahoma"/>
          <w:b/>
          <w:i/>
          <w:sz w:val="20"/>
          <w:szCs w:val="20"/>
        </w:rPr>
      </w:pPr>
      <w:r w:rsidRPr="00120DE1">
        <w:rPr>
          <w:rFonts w:ascii="Tahoma" w:hAnsi="Tahoma" w:cs="Tahoma"/>
          <w:b/>
          <w:i/>
          <w:sz w:val="20"/>
          <w:szCs w:val="20"/>
        </w:rPr>
        <w:t xml:space="preserve">Dotyczy Załącznika nr 2 do SIWZ </w:t>
      </w:r>
    </w:p>
    <w:p w:rsidR="00120DE1" w:rsidRPr="00120DE1" w:rsidRDefault="00120DE1" w:rsidP="00120DE1">
      <w:pPr>
        <w:pStyle w:val="Akapitzlist"/>
        <w:numPr>
          <w:ilvl w:val="0"/>
          <w:numId w:val="7"/>
        </w:numPr>
        <w:spacing w:line="360" w:lineRule="auto"/>
        <w:jc w:val="both"/>
        <w:rPr>
          <w:rFonts w:ascii="Tahoma" w:hAnsi="Tahoma" w:cs="Tahoma"/>
          <w:i/>
          <w:sz w:val="20"/>
          <w:szCs w:val="20"/>
        </w:rPr>
      </w:pPr>
      <w:r w:rsidRPr="00120DE1">
        <w:rPr>
          <w:rFonts w:ascii="Tahoma" w:hAnsi="Tahoma" w:cs="Tahoma"/>
          <w:i/>
          <w:sz w:val="20"/>
          <w:szCs w:val="20"/>
        </w:rPr>
        <w:t>Czy Zamawiający zapewni integrację systemów RIS/PACS istniejących w Zakładzie Radiologii z systemem pośredniej radiografii cyfrowej dostarczonym przez Wykonawcę?</w:t>
      </w:r>
    </w:p>
    <w:p w:rsidR="00120DE1" w:rsidRPr="00923AB8" w:rsidRDefault="00923AB8" w:rsidP="00923AB8">
      <w:pPr>
        <w:spacing w:line="360" w:lineRule="auto"/>
        <w:ind w:left="708"/>
        <w:jc w:val="both"/>
        <w:rPr>
          <w:rFonts w:ascii="Tahoma" w:hAnsi="Tahoma" w:cs="Tahoma"/>
          <w:b/>
          <w:sz w:val="20"/>
          <w:szCs w:val="20"/>
        </w:rPr>
      </w:pPr>
      <w:r>
        <w:rPr>
          <w:rFonts w:ascii="Tahoma" w:hAnsi="Tahoma" w:cs="Tahoma"/>
          <w:b/>
          <w:sz w:val="20"/>
          <w:szCs w:val="20"/>
        </w:rPr>
        <w:t>Zamawiający wymaga, aby integracja systemów RIS/PACS została dostarczona przez Wykonawcę.</w:t>
      </w:r>
    </w:p>
    <w:p w:rsidR="00120DE1" w:rsidRPr="00120DE1" w:rsidRDefault="00120DE1" w:rsidP="00120DE1">
      <w:pPr>
        <w:pStyle w:val="Akapitzlist"/>
        <w:numPr>
          <w:ilvl w:val="0"/>
          <w:numId w:val="7"/>
        </w:numPr>
        <w:spacing w:line="360" w:lineRule="auto"/>
        <w:jc w:val="both"/>
        <w:rPr>
          <w:rFonts w:ascii="Tahoma" w:hAnsi="Tahoma" w:cs="Tahoma"/>
          <w:i/>
          <w:sz w:val="20"/>
          <w:szCs w:val="20"/>
        </w:rPr>
      </w:pPr>
      <w:r w:rsidRPr="00120DE1">
        <w:rPr>
          <w:rFonts w:ascii="Tahoma" w:hAnsi="Tahoma" w:cs="Tahoma"/>
          <w:i/>
          <w:sz w:val="20"/>
          <w:szCs w:val="20"/>
        </w:rPr>
        <w:t>Czy Zamawiający wymaga, aby Wykonawca dokonał integracji (podłączenia) dostarczonego skanera z posiadanym przez Zamawiającego systemem RIS/PACS, wraz z dostarczeniem licencji niezbędnej do dokonania podłączenia nowego sprzętu do systemu RIS/PACS?</w:t>
      </w:r>
    </w:p>
    <w:p w:rsidR="00120DE1" w:rsidRPr="00923AB8" w:rsidRDefault="00923AB8" w:rsidP="00923AB8">
      <w:pPr>
        <w:spacing w:line="360" w:lineRule="auto"/>
        <w:ind w:left="708"/>
        <w:jc w:val="both"/>
        <w:rPr>
          <w:rFonts w:ascii="Tahoma" w:hAnsi="Tahoma" w:cs="Tahoma"/>
          <w:b/>
          <w:sz w:val="20"/>
          <w:szCs w:val="20"/>
        </w:rPr>
      </w:pPr>
      <w:r>
        <w:rPr>
          <w:rFonts w:ascii="Tahoma" w:hAnsi="Tahoma" w:cs="Tahoma"/>
          <w:b/>
          <w:sz w:val="20"/>
          <w:szCs w:val="20"/>
        </w:rPr>
        <w:lastRenderedPageBreak/>
        <w:t>Zamawiający wymaga, a</w:t>
      </w:r>
      <w:r w:rsidR="000148C5">
        <w:rPr>
          <w:rFonts w:ascii="Tahoma" w:hAnsi="Tahoma" w:cs="Tahoma"/>
          <w:b/>
          <w:sz w:val="20"/>
          <w:szCs w:val="20"/>
        </w:rPr>
        <w:t>by Wykonawca dokonał integracji ( podłączenia ) dostarczonego skanera z posiadanym przez Zamawiającego systemu RIS/PACS wraz z dostarczeniem licencji niezbędnej do dokonania podłączenia nowego sprzętu do systemu RIS/PACS.</w:t>
      </w:r>
    </w:p>
    <w:p w:rsidR="00120DE1" w:rsidRPr="00120DE1" w:rsidRDefault="00120DE1" w:rsidP="00120DE1">
      <w:pPr>
        <w:pStyle w:val="Akapitzlist"/>
        <w:numPr>
          <w:ilvl w:val="0"/>
          <w:numId w:val="7"/>
        </w:numPr>
        <w:spacing w:line="360" w:lineRule="auto"/>
        <w:jc w:val="both"/>
        <w:rPr>
          <w:rFonts w:ascii="Tahoma" w:hAnsi="Tahoma" w:cs="Tahoma"/>
          <w:i/>
          <w:sz w:val="20"/>
          <w:szCs w:val="20"/>
        </w:rPr>
      </w:pPr>
      <w:r w:rsidRPr="00120DE1">
        <w:rPr>
          <w:rFonts w:ascii="Tahoma" w:hAnsi="Tahoma" w:cs="Tahoma"/>
          <w:i/>
          <w:sz w:val="20"/>
          <w:szCs w:val="20"/>
        </w:rPr>
        <w:t>Jeżeli Zamawiający wymaga, aby Wykonawca dokonał integracji (podłączenia) dostarczonego skanera z posiadanym przez Zamawiającego systemem RIS/PACS, wraz z dostarczeniem licencji niezbędnej do dokonania podłączenia nowego sprzętu do systemu RIS/PACS do czy Zamawiający dla zapewnienia równego traktowania Wykonawców zapewni dla wszystkich Wykonawców jednakową ofertę od firmy Synektik w zakresie niezbędnym do wykonania integracji systemu radiografii cyfrowej z posiadanym przez Zamawiającego systemem RIS/PACS firmy Synektik?</w:t>
      </w:r>
    </w:p>
    <w:p w:rsidR="00120DE1" w:rsidRPr="00120DE1" w:rsidRDefault="00120DE1" w:rsidP="00120DE1">
      <w:pPr>
        <w:snapToGrid w:val="0"/>
        <w:spacing w:line="360" w:lineRule="auto"/>
        <w:jc w:val="both"/>
        <w:rPr>
          <w:rFonts w:ascii="Tahoma" w:hAnsi="Tahoma" w:cs="Tahoma"/>
          <w:i/>
          <w:sz w:val="20"/>
          <w:szCs w:val="20"/>
        </w:rPr>
      </w:pPr>
      <w:r w:rsidRPr="00120DE1">
        <w:rPr>
          <w:rFonts w:ascii="Tahoma" w:hAnsi="Tahoma" w:cs="Tahoma"/>
          <w:i/>
          <w:sz w:val="20"/>
          <w:szCs w:val="20"/>
        </w:rPr>
        <w:t>Firma Synektik, jest w tym przypadku monopolistą i może zaoferować swoje usługi i licencje w dowolnej i zróżnicowanej dla poszczególnych Wykonawców cenie. W takiej sytuacji cena firmy Synektik będzie miała decydujący wpływ na wynik postępowania. Brak zapewnienia wszystkim Wykonawcom jednakowej ceny na integrację z systemem informatycznym prowadzi do nierównego traktowania Wykonawców i narusza zasadę uczciwej konkurencji.</w:t>
      </w:r>
    </w:p>
    <w:p w:rsidR="00120DE1" w:rsidRPr="000148C5" w:rsidRDefault="000148C5" w:rsidP="00120DE1">
      <w:pPr>
        <w:spacing w:line="360" w:lineRule="auto"/>
        <w:jc w:val="both"/>
        <w:rPr>
          <w:rFonts w:ascii="Tahoma" w:hAnsi="Tahoma" w:cs="Tahoma"/>
          <w:b/>
          <w:sz w:val="20"/>
          <w:szCs w:val="20"/>
        </w:rPr>
      </w:pPr>
      <w:r>
        <w:rPr>
          <w:rFonts w:ascii="Tahoma" w:hAnsi="Tahoma" w:cs="Tahoma"/>
          <w:i/>
          <w:sz w:val="20"/>
          <w:szCs w:val="20"/>
        </w:rPr>
        <w:tab/>
      </w:r>
      <w:r>
        <w:rPr>
          <w:rFonts w:ascii="Tahoma" w:hAnsi="Tahoma" w:cs="Tahoma"/>
          <w:b/>
          <w:sz w:val="20"/>
          <w:szCs w:val="20"/>
        </w:rPr>
        <w:t>Zamawiający wystąpił do firmy Synektik o przedstawienie oferty cenowej i otrzymał taką ofertę w wysokości 20 955,00 zł brutto.</w:t>
      </w: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"ADAPTACJA POMIESZCZEŃ GABINETU RTG"</w:t>
      </w:r>
    </w:p>
    <w:p w:rsid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W pracowni RTG przeznaczonej pod instalację nowego aparatu RTG nie ma obecnie umywalki, co nie jest z zgodne z obecnie obowiązującymi przepisami. Czy Zamawiający wymaga, aby Wykonawca zainstalował umywalkę wykonując wszelkie niezbędne prace hydrauliczne oraz murarskie?</w:t>
      </w:r>
    </w:p>
    <w:p w:rsidR="000148C5" w:rsidRDefault="000148C5" w:rsidP="00120DE1">
      <w:pPr>
        <w:pStyle w:val="Zwykytekst"/>
        <w:spacing w:line="360" w:lineRule="auto"/>
        <w:rPr>
          <w:rFonts w:ascii="Tahoma" w:hAnsi="Tahoma" w:cs="Tahoma"/>
          <w:i/>
          <w:sz w:val="20"/>
          <w:szCs w:val="20"/>
        </w:rPr>
      </w:pPr>
    </w:p>
    <w:p w:rsidR="000148C5" w:rsidRPr="000148C5" w:rsidRDefault="000148C5" w:rsidP="00120DE1">
      <w:pPr>
        <w:pStyle w:val="Zwykytekst"/>
        <w:spacing w:line="360" w:lineRule="auto"/>
        <w:rPr>
          <w:rFonts w:ascii="Tahoma" w:hAnsi="Tahoma" w:cs="Tahoma"/>
          <w:b/>
          <w:sz w:val="20"/>
          <w:szCs w:val="20"/>
        </w:rPr>
      </w:pPr>
      <w:r>
        <w:rPr>
          <w:rFonts w:ascii="Tahoma" w:hAnsi="Tahoma" w:cs="Tahoma"/>
          <w:b/>
          <w:sz w:val="20"/>
          <w:szCs w:val="20"/>
        </w:rPr>
        <w:t>Zamawiający wymaga, aby Wykonawca zainstalował umywalkę wykonując wszelkie niezbędne prace hydrauliczne oraz murarskie.</w:t>
      </w:r>
    </w:p>
    <w:p w:rsidR="00120DE1" w:rsidRPr="00120DE1" w:rsidRDefault="00120DE1" w:rsidP="00120DE1">
      <w:pPr>
        <w:spacing w:line="360" w:lineRule="auto"/>
        <w:jc w:val="both"/>
        <w:rPr>
          <w:rFonts w:ascii="Tahoma" w:hAnsi="Tahoma" w:cs="Tahoma"/>
          <w:i/>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 4 "ADAPTACJA POMIESZCZEŃ GABINETU RTG"</w:t>
      </w:r>
    </w:p>
    <w:p w:rsid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Prosimy o podanie przybliżonej długości kanałów podpodłogowych</w:t>
      </w:r>
    </w:p>
    <w:p w:rsidR="000148C5" w:rsidRDefault="000148C5" w:rsidP="00120DE1">
      <w:pPr>
        <w:pStyle w:val="Zwykytekst"/>
        <w:spacing w:line="360" w:lineRule="auto"/>
        <w:rPr>
          <w:rFonts w:ascii="Tahoma" w:hAnsi="Tahoma" w:cs="Tahoma"/>
          <w:i/>
          <w:sz w:val="20"/>
          <w:szCs w:val="20"/>
        </w:rPr>
      </w:pPr>
    </w:p>
    <w:p w:rsidR="000148C5" w:rsidRDefault="000148C5" w:rsidP="00120DE1">
      <w:pPr>
        <w:pStyle w:val="Zwykytekst"/>
        <w:spacing w:line="360" w:lineRule="auto"/>
        <w:rPr>
          <w:rFonts w:ascii="Tahoma" w:hAnsi="Tahoma" w:cs="Tahoma"/>
          <w:b/>
          <w:sz w:val="20"/>
          <w:szCs w:val="20"/>
        </w:rPr>
      </w:pPr>
      <w:r>
        <w:rPr>
          <w:rFonts w:ascii="Tahoma" w:hAnsi="Tahoma" w:cs="Tahoma"/>
          <w:b/>
          <w:sz w:val="20"/>
          <w:szCs w:val="20"/>
        </w:rPr>
        <w:t>W dniu 02 października 2015 r. ( zgodnie z SIWZ ) był wyznaczony termin wizji lokalnej, na podstawie której Wykonawca powinien ocenić m.in. długość kabli.</w:t>
      </w:r>
    </w:p>
    <w:p w:rsidR="000148C5" w:rsidRPr="000148C5" w:rsidRDefault="000148C5" w:rsidP="00120DE1">
      <w:pPr>
        <w:pStyle w:val="Zwykytekst"/>
        <w:spacing w:line="360" w:lineRule="auto"/>
        <w:rPr>
          <w:rFonts w:ascii="Tahoma" w:hAnsi="Tahoma" w:cs="Tahoma"/>
          <w:b/>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 6 "ADAPTACJA POMIESZCZEŃ GABINETU RTG"</w:t>
      </w:r>
    </w:p>
    <w:p w:rsidR="00120DE1" w:rsidRP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Prosimy o uściślenie co Zamawiający rozumie pod pojęciem "Adaptacja instalacji elektrycznej do potrzeb oferowanego aparatu RTG".</w:t>
      </w:r>
    </w:p>
    <w:p w:rsidR="00120DE1" w:rsidRDefault="00120DE1" w:rsidP="00120DE1">
      <w:pPr>
        <w:pStyle w:val="Zwykytekst"/>
        <w:spacing w:line="360" w:lineRule="auto"/>
        <w:rPr>
          <w:rFonts w:ascii="Tahoma" w:hAnsi="Tahoma" w:cs="Tahoma"/>
          <w:i/>
          <w:sz w:val="20"/>
          <w:szCs w:val="20"/>
        </w:rPr>
      </w:pPr>
    </w:p>
    <w:p w:rsidR="000148C5" w:rsidRDefault="000148C5" w:rsidP="00120DE1">
      <w:pPr>
        <w:pStyle w:val="Zwykytekst"/>
        <w:spacing w:line="360" w:lineRule="auto"/>
        <w:rPr>
          <w:rFonts w:ascii="Tahoma" w:hAnsi="Tahoma" w:cs="Tahoma"/>
          <w:b/>
          <w:sz w:val="20"/>
          <w:szCs w:val="20"/>
        </w:rPr>
      </w:pPr>
      <w:r>
        <w:rPr>
          <w:rFonts w:ascii="Tahoma" w:hAnsi="Tahoma" w:cs="Tahoma"/>
          <w:b/>
          <w:sz w:val="20"/>
          <w:szCs w:val="20"/>
        </w:rPr>
        <w:lastRenderedPageBreak/>
        <w:t>Wykonawca zobowiązany jest do dokonania zmian w instalacji elektrycznej w zakresie, który pozwoli na spełnienie zarówno</w:t>
      </w:r>
      <w:r w:rsidR="0038420D">
        <w:rPr>
          <w:rFonts w:ascii="Tahoma" w:hAnsi="Tahoma" w:cs="Tahoma"/>
          <w:b/>
          <w:sz w:val="20"/>
          <w:szCs w:val="20"/>
        </w:rPr>
        <w:t xml:space="preserve"> wymagań producenta zaoferowanego sprzętu jak i obowiązujących przepisów.</w:t>
      </w:r>
    </w:p>
    <w:p w:rsidR="0038420D" w:rsidRPr="000148C5" w:rsidRDefault="0038420D" w:rsidP="00120DE1">
      <w:pPr>
        <w:pStyle w:val="Zwykytekst"/>
        <w:spacing w:line="360" w:lineRule="auto"/>
        <w:rPr>
          <w:rFonts w:ascii="Tahoma" w:hAnsi="Tahoma" w:cs="Tahoma"/>
          <w:b/>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 7 "ADAPTACJA POMIESZCZEŃ GABINETU RTG"</w:t>
      </w:r>
    </w:p>
    <w:p w:rsid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Prosimy o zmianę oczywistej omyłki pisarskiej i zmianę brzmienia punktu z "Wykonanie gniazd wtykowych 220V w obrębie sterowni" na "Wykonanie gniazd wtykowych 230V w obrębie sterowni".</w:t>
      </w:r>
    </w:p>
    <w:p w:rsidR="00F743BB" w:rsidRDefault="00F743BB" w:rsidP="00120DE1">
      <w:pPr>
        <w:pStyle w:val="Zwykytekst"/>
        <w:spacing w:line="360" w:lineRule="auto"/>
        <w:rPr>
          <w:rFonts w:ascii="Tahoma" w:hAnsi="Tahoma" w:cs="Tahoma"/>
          <w:i/>
          <w:sz w:val="20"/>
          <w:szCs w:val="20"/>
        </w:rPr>
      </w:pPr>
    </w:p>
    <w:p w:rsidR="00F743BB" w:rsidRPr="00F743BB" w:rsidRDefault="00F743BB" w:rsidP="00120DE1">
      <w:pPr>
        <w:pStyle w:val="Zwykytekst"/>
        <w:spacing w:line="360" w:lineRule="auto"/>
        <w:rPr>
          <w:rFonts w:ascii="Tahoma" w:hAnsi="Tahoma" w:cs="Tahoma"/>
          <w:b/>
          <w:sz w:val="20"/>
          <w:szCs w:val="20"/>
        </w:rPr>
      </w:pPr>
      <w:r>
        <w:rPr>
          <w:rFonts w:ascii="Tahoma" w:hAnsi="Tahoma" w:cs="Tahoma"/>
          <w:b/>
          <w:sz w:val="20"/>
          <w:szCs w:val="20"/>
        </w:rPr>
        <w:t>Zamawiający dokonuje zmiany w SIWZ.</w:t>
      </w:r>
    </w:p>
    <w:p w:rsidR="00120DE1" w:rsidRPr="00120DE1" w:rsidRDefault="00120DE1" w:rsidP="00120DE1">
      <w:pPr>
        <w:pStyle w:val="Zwykytekst"/>
        <w:spacing w:line="360" w:lineRule="auto"/>
        <w:rPr>
          <w:rFonts w:ascii="Tahoma" w:hAnsi="Tahoma" w:cs="Tahoma"/>
          <w:i/>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 6 oraz pkt 7 "ADAPTACJA POMIESZCZEŃ GABINETU RTG"</w:t>
      </w:r>
    </w:p>
    <w:p w:rsid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Prosimy o uściślenie liczby gniazdek 230V oraz teleinformatycznych, które należy umieścić w sterowni.</w:t>
      </w:r>
    </w:p>
    <w:p w:rsidR="00847729" w:rsidRDefault="00847729" w:rsidP="00120DE1">
      <w:pPr>
        <w:pStyle w:val="Zwykytekst"/>
        <w:spacing w:line="360" w:lineRule="auto"/>
        <w:rPr>
          <w:rFonts w:ascii="Tahoma" w:hAnsi="Tahoma" w:cs="Tahoma"/>
          <w:i/>
          <w:sz w:val="20"/>
          <w:szCs w:val="20"/>
        </w:rPr>
      </w:pPr>
    </w:p>
    <w:p w:rsidR="00847729" w:rsidRPr="00847729" w:rsidRDefault="00847729" w:rsidP="00120DE1">
      <w:pPr>
        <w:pStyle w:val="Zwykytekst"/>
        <w:spacing w:line="360" w:lineRule="auto"/>
        <w:rPr>
          <w:rFonts w:ascii="Tahoma" w:hAnsi="Tahoma" w:cs="Tahoma"/>
          <w:b/>
          <w:sz w:val="20"/>
          <w:szCs w:val="20"/>
        </w:rPr>
      </w:pPr>
      <w:r>
        <w:rPr>
          <w:rFonts w:ascii="Tahoma" w:hAnsi="Tahoma" w:cs="Tahoma"/>
          <w:b/>
          <w:sz w:val="20"/>
          <w:szCs w:val="20"/>
        </w:rPr>
        <w:t>Zamawiający wymaga, aby liczba gniazdek 230 V w sterowni zapewniała dostęp do dwóch wolnych gniazd 230 V podczas pracy aparatury, niezależnie od gniazd zajętych przez aparaturę.</w:t>
      </w:r>
    </w:p>
    <w:p w:rsidR="00120DE1" w:rsidRPr="00120DE1" w:rsidRDefault="00120DE1" w:rsidP="00120DE1">
      <w:pPr>
        <w:pStyle w:val="Zwykytekst"/>
        <w:spacing w:line="360" w:lineRule="auto"/>
        <w:rPr>
          <w:rFonts w:ascii="Tahoma" w:hAnsi="Tahoma" w:cs="Tahoma"/>
          <w:i/>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 7 "ADAPTACJA POMIESZCZEŃ GABINETU RTG"</w:t>
      </w:r>
    </w:p>
    <w:p w:rsid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Prosimy o określenie przybliżonej odległości od sterwoni no najbliższego switcha, do którego możliwe będzie wpięcie gniazd teleinformatycznych.</w:t>
      </w:r>
    </w:p>
    <w:p w:rsidR="00847729" w:rsidRDefault="00847729" w:rsidP="00120DE1">
      <w:pPr>
        <w:pStyle w:val="Zwykytekst"/>
        <w:spacing w:line="360" w:lineRule="auto"/>
        <w:rPr>
          <w:rFonts w:ascii="Tahoma" w:hAnsi="Tahoma" w:cs="Tahoma"/>
          <w:i/>
          <w:sz w:val="20"/>
          <w:szCs w:val="20"/>
        </w:rPr>
      </w:pPr>
    </w:p>
    <w:p w:rsidR="00847729" w:rsidRPr="00847729" w:rsidRDefault="00847729" w:rsidP="00120DE1">
      <w:pPr>
        <w:pStyle w:val="Zwykytekst"/>
        <w:spacing w:line="360" w:lineRule="auto"/>
        <w:rPr>
          <w:rFonts w:ascii="Tahoma" w:hAnsi="Tahoma" w:cs="Tahoma"/>
          <w:b/>
          <w:sz w:val="20"/>
          <w:szCs w:val="20"/>
        </w:rPr>
      </w:pPr>
      <w:r>
        <w:rPr>
          <w:rFonts w:ascii="Tahoma" w:hAnsi="Tahoma" w:cs="Tahoma"/>
          <w:b/>
          <w:sz w:val="20"/>
          <w:szCs w:val="20"/>
        </w:rPr>
        <w:t>Patrz odpowiedź na pytanie 125.</w:t>
      </w:r>
    </w:p>
    <w:p w:rsidR="00120DE1" w:rsidRPr="00120DE1" w:rsidRDefault="00120DE1" w:rsidP="00120DE1">
      <w:pPr>
        <w:pStyle w:val="Zwykytekst"/>
        <w:spacing w:line="360" w:lineRule="auto"/>
        <w:rPr>
          <w:rFonts w:ascii="Tahoma" w:hAnsi="Tahoma" w:cs="Tahoma"/>
          <w:i/>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pkt.1 i pkt 2 "WYPOSAŻENIE DODATKOWE GABINETU RTG"</w:t>
      </w:r>
    </w:p>
    <w:p w:rsid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Typowe ochronności fartuchów ołowianych oferowanych przez polskich producentów to 0,35 mmPb oraz 0,5 mmPb. Sprzęt o niższej ochronności jest lżejszy i zarazem tańszy niż ten o wyższej ochronności. Prosimy o wyjaśnienie czy Zamawiający zaakceptuje fartuchy o ochronności 0,35 mmPb , czy wymaga fartuchów o ochronności 0,5 mmPb?</w:t>
      </w:r>
    </w:p>
    <w:p w:rsidR="00847729" w:rsidRDefault="00847729" w:rsidP="00120DE1">
      <w:pPr>
        <w:pStyle w:val="Zwykytekst"/>
        <w:spacing w:line="360" w:lineRule="auto"/>
        <w:rPr>
          <w:rFonts w:ascii="Tahoma" w:hAnsi="Tahoma" w:cs="Tahoma"/>
          <w:i/>
          <w:sz w:val="20"/>
          <w:szCs w:val="20"/>
        </w:rPr>
      </w:pPr>
    </w:p>
    <w:p w:rsidR="00847729" w:rsidRPr="00847729" w:rsidRDefault="00847729" w:rsidP="00120DE1">
      <w:pPr>
        <w:pStyle w:val="Zwykytekst"/>
        <w:spacing w:line="360" w:lineRule="auto"/>
        <w:rPr>
          <w:rFonts w:ascii="Tahoma" w:hAnsi="Tahoma" w:cs="Tahoma"/>
          <w:b/>
          <w:sz w:val="20"/>
          <w:szCs w:val="20"/>
        </w:rPr>
      </w:pPr>
      <w:r>
        <w:rPr>
          <w:rFonts w:ascii="Tahoma" w:hAnsi="Tahoma" w:cs="Tahoma"/>
          <w:b/>
          <w:sz w:val="20"/>
          <w:szCs w:val="20"/>
        </w:rPr>
        <w:t>Zamawiający akceptuje fartuch o ochronności 0,35 mmPb.</w:t>
      </w:r>
    </w:p>
    <w:p w:rsidR="00120DE1" w:rsidRPr="00120DE1" w:rsidRDefault="00120DE1" w:rsidP="00120DE1">
      <w:pPr>
        <w:pStyle w:val="Zwykytekst"/>
        <w:spacing w:line="360" w:lineRule="auto"/>
        <w:rPr>
          <w:rFonts w:ascii="Tahoma" w:hAnsi="Tahoma" w:cs="Tahoma"/>
          <w:i/>
          <w:sz w:val="20"/>
          <w:szCs w:val="20"/>
        </w:rPr>
      </w:pPr>
    </w:p>
    <w:p w:rsidR="00120DE1" w:rsidRPr="00120DE1" w:rsidRDefault="00120DE1" w:rsidP="00120DE1">
      <w:pPr>
        <w:pStyle w:val="Zwykytekst"/>
        <w:numPr>
          <w:ilvl w:val="0"/>
          <w:numId w:val="7"/>
        </w:numPr>
        <w:spacing w:line="360" w:lineRule="auto"/>
        <w:rPr>
          <w:rFonts w:ascii="Tahoma" w:hAnsi="Tahoma" w:cs="Tahoma"/>
          <w:b/>
          <w:i/>
          <w:sz w:val="20"/>
          <w:szCs w:val="20"/>
        </w:rPr>
      </w:pPr>
      <w:r w:rsidRPr="00120DE1">
        <w:rPr>
          <w:rFonts w:ascii="Tahoma" w:hAnsi="Tahoma" w:cs="Tahoma"/>
          <w:b/>
          <w:i/>
          <w:sz w:val="20"/>
          <w:szCs w:val="20"/>
        </w:rPr>
        <w:t>Dot. pkt.1 i pkt 2 "WYPOSAŻENIE DODATKOWE GABINETU RTG"</w:t>
      </w:r>
    </w:p>
    <w:p w:rsidR="00120DE1" w:rsidRPr="00120DE1" w:rsidRDefault="00120DE1" w:rsidP="00120DE1">
      <w:pPr>
        <w:pStyle w:val="Zwykytekst"/>
        <w:spacing w:line="360" w:lineRule="auto"/>
        <w:rPr>
          <w:rFonts w:ascii="Tahoma" w:hAnsi="Tahoma" w:cs="Tahoma"/>
          <w:i/>
          <w:sz w:val="20"/>
          <w:szCs w:val="20"/>
        </w:rPr>
      </w:pPr>
      <w:r w:rsidRPr="00120DE1">
        <w:rPr>
          <w:rFonts w:ascii="Tahoma" w:hAnsi="Tahoma" w:cs="Tahoma"/>
          <w:i/>
          <w:sz w:val="20"/>
          <w:szCs w:val="20"/>
        </w:rPr>
        <w:t xml:space="preserve">Prosimy o wyjaśnienie czy Zamawiający wymaga fartuchów ołowianych jednostronnych, standardowo stosowanych w pracowniach RTG, czy pełnych - znacznie cięższych i droższych? </w:t>
      </w:r>
    </w:p>
    <w:p w:rsidR="00120DE1" w:rsidRDefault="00120DE1" w:rsidP="00120DE1">
      <w:pPr>
        <w:pStyle w:val="Zwykytekst"/>
        <w:spacing w:line="360" w:lineRule="auto"/>
        <w:rPr>
          <w:rFonts w:ascii="Tahoma" w:hAnsi="Tahoma" w:cs="Tahoma"/>
          <w:i/>
          <w:sz w:val="20"/>
          <w:szCs w:val="20"/>
        </w:rPr>
      </w:pPr>
    </w:p>
    <w:p w:rsidR="004D4ECF" w:rsidRDefault="004D4ECF" w:rsidP="00120DE1">
      <w:pPr>
        <w:pStyle w:val="Zwykytekst"/>
        <w:spacing w:line="360" w:lineRule="auto"/>
        <w:rPr>
          <w:rFonts w:ascii="Tahoma" w:hAnsi="Tahoma" w:cs="Tahoma"/>
          <w:b/>
          <w:sz w:val="20"/>
          <w:szCs w:val="20"/>
        </w:rPr>
      </w:pPr>
      <w:r>
        <w:rPr>
          <w:rFonts w:ascii="Tahoma" w:hAnsi="Tahoma" w:cs="Tahoma"/>
          <w:b/>
          <w:sz w:val="20"/>
          <w:szCs w:val="20"/>
        </w:rPr>
        <w:t>Zamawiający dopuszcza fartuch jednostronne.</w:t>
      </w:r>
    </w:p>
    <w:p w:rsidR="004D4ECF" w:rsidRPr="004D4ECF" w:rsidRDefault="004D4ECF" w:rsidP="00120DE1">
      <w:pPr>
        <w:pStyle w:val="Zwykytekst"/>
        <w:spacing w:line="360" w:lineRule="auto"/>
        <w:rPr>
          <w:rFonts w:ascii="Tahoma" w:hAnsi="Tahoma" w:cs="Tahoma"/>
          <w:b/>
          <w:sz w:val="20"/>
          <w:szCs w:val="20"/>
        </w:rPr>
      </w:pPr>
    </w:p>
    <w:p w:rsidR="00120DE1" w:rsidRPr="00120DE1" w:rsidRDefault="00120DE1" w:rsidP="00120DE1">
      <w:pPr>
        <w:pStyle w:val="Akapitzlist"/>
        <w:numPr>
          <w:ilvl w:val="0"/>
          <w:numId w:val="7"/>
        </w:numPr>
        <w:spacing w:line="360" w:lineRule="auto"/>
        <w:jc w:val="both"/>
        <w:rPr>
          <w:rFonts w:ascii="Tahoma" w:hAnsi="Tahoma" w:cs="Tahoma"/>
          <w:b/>
          <w:i/>
          <w:sz w:val="20"/>
          <w:szCs w:val="20"/>
        </w:rPr>
      </w:pPr>
      <w:r w:rsidRPr="00120DE1">
        <w:rPr>
          <w:rFonts w:ascii="Tahoma" w:hAnsi="Tahoma" w:cs="Tahoma"/>
          <w:b/>
          <w:i/>
          <w:sz w:val="20"/>
          <w:szCs w:val="20"/>
        </w:rPr>
        <w:t>Dot. pkt I.2.</w:t>
      </w:r>
    </w:p>
    <w:p w:rsidR="00120DE1" w:rsidRP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lastRenderedPageBreak/>
        <w:t>Prosimy o potwierdzenie, że wymaganie "Aparat posiada certyfikat CE i zgłoszenie do rejestru wyrobów medycznych" należy rozumieć, iż Zamawiający wymaga zaoferowania aparatu RTG, w którym kompatybilność wszystkich elementów jest potwierdzona jednym certyfikatem CE na cały aparat RTG?</w:t>
      </w:r>
    </w:p>
    <w:p w:rsidR="00120DE1" w:rsidRP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t>Rozwiązanie takie daje Zamawiającemu gwarancję, że firma zgłaszająca aparat do certyfikacji przetestowała jego działanie w konfiguracji widniejącej na certyfikacie. Brak takiego wymagania może skutkować zakupem aparatu, którego wszystkie elementy posiadają odrębne certyfikaty CE, jednakże ich kompatybilność nie jest w żaden sposób gwarantowana.</w:t>
      </w:r>
    </w:p>
    <w:p w:rsidR="00120DE1" w:rsidRPr="004D4ECF" w:rsidRDefault="004D4ECF" w:rsidP="00120DE1">
      <w:pPr>
        <w:spacing w:line="360" w:lineRule="auto"/>
        <w:jc w:val="both"/>
        <w:rPr>
          <w:rFonts w:ascii="Tahoma" w:hAnsi="Tahoma" w:cs="Tahoma"/>
          <w:b/>
          <w:sz w:val="20"/>
          <w:szCs w:val="20"/>
        </w:rPr>
      </w:pPr>
      <w:r>
        <w:rPr>
          <w:rFonts w:ascii="Tahoma" w:hAnsi="Tahoma" w:cs="Tahoma"/>
          <w:b/>
          <w:sz w:val="20"/>
          <w:szCs w:val="20"/>
        </w:rPr>
        <w:t xml:space="preserve">Zamawiający wymaga zaoferowania aparatu rtg, w którym kompatybilność </w:t>
      </w:r>
      <w:r w:rsidR="00896BF7">
        <w:rPr>
          <w:rFonts w:ascii="Tahoma" w:hAnsi="Tahoma" w:cs="Tahoma"/>
          <w:b/>
          <w:sz w:val="20"/>
          <w:szCs w:val="20"/>
        </w:rPr>
        <w:t>wszystkich elementów jest potwierdzenie jednym certyfikatem CE na aparat rtg.</w:t>
      </w:r>
    </w:p>
    <w:p w:rsidR="00120DE1" w:rsidRPr="00120DE1" w:rsidRDefault="00120DE1" w:rsidP="00120DE1">
      <w:pPr>
        <w:pStyle w:val="Akapitzlist"/>
        <w:numPr>
          <w:ilvl w:val="0"/>
          <w:numId w:val="7"/>
        </w:numPr>
        <w:spacing w:line="360" w:lineRule="auto"/>
        <w:jc w:val="both"/>
        <w:rPr>
          <w:rFonts w:ascii="Tahoma" w:hAnsi="Tahoma" w:cs="Tahoma"/>
          <w:b/>
          <w:i/>
          <w:sz w:val="20"/>
          <w:szCs w:val="20"/>
        </w:rPr>
      </w:pPr>
      <w:r w:rsidRPr="00120DE1">
        <w:rPr>
          <w:rFonts w:ascii="Tahoma" w:hAnsi="Tahoma" w:cs="Tahoma"/>
          <w:b/>
          <w:i/>
          <w:sz w:val="20"/>
          <w:szCs w:val="20"/>
        </w:rPr>
        <w:t>Dot. pkt I.2.</w:t>
      </w:r>
    </w:p>
    <w:p w:rsid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t xml:space="preserve">Prosimy o potwierdzenie, że wymaganie "Aparat posiada certyfikat CE i zgłoszenie do rejestru wyrobów medycznych" należy rozumieć, iż Zamawiający wymaga zaoferowania aparatu RTG, objętego zgłoszeniem </w:t>
      </w:r>
      <w:r w:rsidRPr="00120DE1">
        <w:rPr>
          <w:rFonts w:ascii="Tahoma" w:hAnsi="Tahoma" w:cs="Tahoma"/>
          <w:i/>
          <w:sz w:val="20"/>
          <w:szCs w:val="20"/>
          <w:u w:val="single"/>
        </w:rPr>
        <w:t>lub powiadomieniem</w:t>
      </w:r>
      <w:r w:rsidRPr="00120DE1">
        <w:rPr>
          <w:rFonts w:ascii="Tahoma" w:hAnsi="Tahoma" w:cs="Tahoma"/>
          <w:i/>
          <w:sz w:val="20"/>
          <w:szCs w:val="20"/>
        </w:rPr>
        <w:t xml:space="preserve"> do Urzędu produktów leczniczych, wyrobów medycznych i preparatów biobójczych?</w:t>
      </w:r>
    </w:p>
    <w:p w:rsidR="00896BF7" w:rsidRPr="00896BF7" w:rsidRDefault="00896BF7" w:rsidP="00120DE1">
      <w:pPr>
        <w:spacing w:line="360" w:lineRule="auto"/>
        <w:jc w:val="both"/>
        <w:rPr>
          <w:rFonts w:ascii="Tahoma" w:hAnsi="Tahoma" w:cs="Tahoma"/>
          <w:b/>
          <w:sz w:val="20"/>
          <w:szCs w:val="20"/>
        </w:rPr>
      </w:pPr>
      <w:r>
        <w:rPr>
          <w:rFonts w:ascii="Tahoma" w:hAnsi="Tahoma" w:cs="Tahoma"/>
          <w:b/>
          <w:sz w:val="20"/>
          <w:szCs w:val="20"/>
        </w:rPr>
        <w:t>Zamawiający wymaga zaoferowania aparatu rtg, w którym kompatybilność wszystkich elementów jest potwierdzona jednym certyfikatem CE na cały aparat rtg.</w:t>
      </w:r>
    </w:p>
    <w:p w:rsidR="00120DE1" w:rsidRPr="00120DE1" w:rsidRDefault="00120DE1" w:rsidP="00120DE1">
      <w:pPr>
        <w:spacing w:line="360" w:lineRule="auto"/>
        <w:jc w:val="both"/>
        <w:rPr>
          <w:rFonts w:ascii="Tahoma" w:hAnsi="Tahoma" w:cs="Tahoma"/>
          <w:i/>
          <w:sz w:val="20"/>
          <w:szCs w:val="20"/>
        </w:rPr>
      </w:pPr>
    </w:p>
    <w:p w:rsidR="00120DE1" w:rsidRPr="00120DE1" w:rsidRDefault="00120DE1" w:rsidP="00120DE1">
      <w:pPr>
        <w:pStyle w:val="Akapitzlist"/>
        <w:numPr>
          <w:ilvl w:val="0"/>
          <w:numId w:val="7"/>
        </w:numPr>
        <w:spacing w:line="360" w:lineRule="auto"/>
        <w:jc w:val="both"/>
        <w:rPr>
          <w:rFonts w:ascii="Tahoma" w:hAnsi="Tahoma" w:cs="Tahoma"/>
          <w:b/>
          <w:i/>
          <w:sz w:val="20"/>
          <w:szCs w:val="20"/>
        </w:rPr>
      </w:pPr>
      <w:r w:rsidRPr="00120DE1">
        <w:rPr>
          <w:rFonts w:ascii="Tahoma" w:hAnsi="Tahoma" w:cs="Tahoma"/>
          <w:b/>
          <w:i/>
          <w:sz w:val="20"/>
          <w:szCs w:val="20"/>
        </w:rPr>
        <w:t>Dot. pkt I.5. i II.1. Zał. nr 2 Zadanie 1 - dotyczące gwarancji oraz Zał. nr 6 do SIWZ Wymagane warunki gwarancji i serwisu pkt 2</w:t>
      </w:r>
    </w:p>
    <w:p w:rsidR="00120DE1" w:rsidRP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t>Prosimy o potwierdzenie, iż Zamawiający wymaga minimum 24 miesięcznej gwarancji i w związku z tym zmianę treści pkt 2 w Załączniku nr 6 do SIWZ na:</w:t>
      </w:r>
    </w:p>
    <w:p w:rsid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t>"2. Okres gwarancji wynosi minimum 24 miesiące od dnia uruchomienia urządzeń i przekazania ich do eksploatacji, potwierdzonego odpowiednimi protokołami."</w:t>
      </w:r>
    </w:p>
    <w:p w:rsidR="00896BF7" w:rsidRPr="00896BF7" w:rsidRDefault="00896BF7" w:rsidP="00120DE1">
      <w:pPr>
        <w:spacing w:line="360" w:lineRule="auto"/>
        <w:jc w:val="both"/>
        <w:rPr>
          <w:rFonts w:ascii="Tahoma" w:hAnsi="Tahoma" w:cs="Tahoma"/>
          <w:b/>
          <w:sz w:val="20"/>
          <w:szCs w:val="20"/>
        </w:rPr>
      </w:pPr>
      <w:r>
        <w:rPr>
          <w:rFonts w:ascii="Tahoma" w:hAnsi="Tahoma" w:cs="Tahoma"/>
          <w:b/>
          <w:sz w:val="20"/>
          <w:szCs w:val="20"/>
        </w:rPr>
        <w:t xml:space="preserve">Zamawiający wymaga minimum 36 miesięcznej gwarancji. </w:t>
      </w:r>
    </w:p>
    <w:p w:rsidR="00120DE1" w:rsidRPr="00120DE1" w:rsidRDefault="00120DE1" w:rsidP="00120DE1">
      <w:pPr>
        <w:spacing w:line="360" w:lineRule="auto"/>
        <w:jc w:val="both"/>
        <w:rPr>
          <w:rFonts w:ascii="Tahoma" w:hAnsi="Tahoma" w:cs="Tahoma"/>
          <w:i/>
          <w:sz w:val="20"/>
          <w:szCs w:val="20"/>
        </w:rPr>
      </w:pPr>
    </w:p>
    <w:p w:rsidR="00120DE1" w:rsidRPr="00120DE1" w:rsidRDefault="00120DE1" w:rsidP="00120DE1">
      <w:pPr>
        <w:pStyle w:val="Akapitzlist"/>
        <w:numPr>
          <w:ilvl w:val="0"/>
          <w:numId w:val="7"/>
        </w:numPr>
        <w:spacing w:line="360" w:lineRule="auto"/>
        <w:jc w:val="both"/>
        <w:rPr>
          <w:rFonts w:ascii="Tahoma" w:hAnsi="Tahoma" w:cs="Tahoma"/>
          <w:b/>
          <w:i/>
          <w:sz w:val="20"/>
          <w:szCs w:val="20"/>
        </w:rPr>
      </w:pPr>
      <w:r w:rsidRPr="00120DE1">
        <w:rPr>
          <w:rFonts w:ascii="Tahoma" w:hAnsi="Tahoma" w:cs="Tahoma"/>
          <w:b/>
          <w:i/>
          <w:sz w:val="20"/>
          <w:szCs w:val="20"/>
        </w:rPr>
        <w:t xml:space="preserve">Dot. wzór umowy § 3. ust. 2 </w:t>
      </w:r>
    </w:p>
    <w:p w:rsidR="00120DE1" w:rsidRP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t xml:space="preserve">Prosimy o wyjaśnienie, czy intencją Zamawiającego jest, by dostawa sprzętu objętego zadaniem nr 1 w terminie 30 dni rozumiana była jako fizyczne dostarczenie kompletnego sprzętu będącego przedmiotem zamówienia, natomiast jego instalacja i uruchomienie mają być zrealizowane w terminie późniejszym, uzgodnionym z Zamawiającym, zakończonym podpisaniem protokołu przekazania do </w:t>
      </w:r>
      <w:r w:rsidRPr="00120DE1">
        <w:rPr>
          <w:rFonts w:ascii="Tahoma" w:hAnsi="Tahoma" w:cs="Tahoma"/>
          <w:i/>
          <w:sz w:val="20"/>
          <w:szCs w:val="20"/>
        </w:rPr>
        <w:lastRenderedPageBreak/>
        <w:t>użytkowania. Taki tryb realizacji zamówienia jest uzasadniony koniecznością zakończenia wszystkich prac budowlanych przed rozpoczęciem instalacji, aby nie narazić sprzętu na ewentualne zanieczyszczenia pyłami prowadzącego do jego uszkodzenia lub szybszego zużycia podczas dalszej eksploatacji.</w:t>
      </w:r>
    </w:p>
    <w:p w:rsidR="00120DE1" w:rsidRPr="00896BF7" w:rsidRDefault="00896BF7" w:rsidP="00120DE1">
      <w:pPr>
        <w:spacing w:line="360" w:lineRule="auto"/>
        <w:jc w:val="both"/>
        <w:rPr>
          <w:rFonts w:ascii="Tahoma" w:hAnsi="Tahoma" w:cs="Tahoma"/>
          <w:b/>
          <w:sz w:val="20"/>
          <w:szCs w:val="20"/>
        </w:rPr>
      </w:pPr>
      <w:r>
        <w:rPr>
          <w:rFonts w:ascii="Tahoma" w:hAnsi="Tahoma" w:cs="Tahoma"/>
          <w:b/>
          <w:sz w:val="20"/>
          <w:szCs w:val="20"/>
        </w:rPr>
        <w:t xml:space="preserve">Tak. </w:t>
      </w:r>
    </w:p>
    <w:p w:rsidR="00120DE1" w:rsidRPr="00120DE1" w:rsidRDefault="00120DE1" w:rsidP="00120DE1">
      <w:pPr>
        <w:pStyle w:val="Akapitzlist"/>
        <w:numPr>
          <w:ilvl w:val="0"/>
          <w:numId w:val="7"/>
        </w:numPr>
        <w:spacing w:line="360" w:lineRule="auto"/>
        <w:jc w:val="both"/>
        <w:rPr>
          <w:rFonts w:ascii="Tahoma" w:hAnsi="Tahoma" w:cs="Tahoma"/>
          <w:b/>
          <w:i/>
          <w:sz w:val="20"/>
          <w:szCs w:val="20"/>
        </w:rPr>
      </w:pPr>
      <w:r w:rsidRPr="00120DE1">
        <w:rPr>
          <w:rFonts w:ascii="Tahoma" w:hAnsi="Tahoma" w:cs="Tahoma"/>
          <w:b/>
          <w:i/>
          <w:sz w:val="20"/>
          <w:szCs w:val="20"/>
        </w:rPr>
        <w:t xml:space="preserve">Dot. wzór umowy § 5. ust. 1 pkt. d. </w:t>
      </w:r>
    </w:p>
    <w:p w:rsidR="00120DE1" w:rsidRPr="00120DE1" w:rsidRDefault="00120DE1" w:rsidP="00120DE1">
      <w:pPr>
        <w:spacing w:line="360" w:lineRule="auto"/>
        <w:jc w:val="both"/>
        <w:rPr>
          <w:rFonts w:ascii="Tahoma" w:hAnsi="Tahoma" w:cs="Tahoma"/>
          <w:i/>
          <w:sz w:val="20"/>
          <w:szCs w:val="20"/>
        </w:rPr>
      </w:pPr>
      <w:r w:rsidRPr="00120DE1">
        <w:rPr>
          <w:rFonts w:ascii="Tahoma" w:hAnsi="Tahoma" w:cs="Tahoma"/>
          <w:i/>
          <w:sz w:val="20"/>
          <w:szCs w:val="20"/>
        </w:rPr>
        <w:t>Czy Zamawiający wyrazi zgodę na zmniejszenie wysokości kary z 1% do wartości powszechnie występującej w umowach na dostawy wyrobów medycznych, np. 0,1% za dzień opóźnienia. Taki warunek również skutecznie zabezpieczy interes Zamawiającego, natomiast pozostawienie zapisu w brzmieniu pierwotnym spowoduje niepotrzebny znaczny wzrost ceny oferty.</w:t>
      </w:r>
    </w:p>
    <w:p w:rsidR="00120DE1" w:rsidRPr="00896BF7" w:rsidRDefault="00896BF7" w:rsidP="00120DE1">
      <w:pPr>
        <w:spacing w:line="360" w:lineRule="auto"/>
        <w:jc w:val="both"/>
        <w:rPr>
          <w:rFonts w:ascii="Tahoma" w:hAnsi="Tahoma" w:cs="Tahoma"/>
          <w:b/>
          <w:sz w:val="20"/>
          <w:szCs w:val="20"/>
        </w:rPr>
      </w:pPr>
      <w:r>
        <w:rPr>
          <w:rFonts w:ascii="Tahoma" w:hAnsi="Tahoma" w:cs="Tahoma"/>
          <w:b/>
          <w:sz w:val="20"/>
          <w:szCs w:val="20"/>
        </w:rPr>
        <w:t>Patrz odpowiedź na pytanie nr 44.</w:t>
      </w:r>
    </w:p>
    <w:p w:rsidR="004719A8" w:rsidRPr="004719A8" w:rsidRDefault="004719A8" w:rsidP="004719A8">
      <w:pPr>
        <w:spacing w:line="360" w:lineRule="auto"/>
        <w:jc w:val="both"/>
        <w:rPr>
          <w:rFonts w:ascii="Tahoma" w:hAnsi="Tahoma" w:cs="Tahoma"/>
          <w:b/>
          <w:i/>
          <w:sz w:val="20"/>
          <w:szCs w:val="20"/>
        </w:rPr>
      </w:pPr>
      <w:r w:rsidRPr="004719A8">
        <w:rPr>
          <w:rFonts w:ascii="Tahoma" w:hAnsi="Tahoma" w:cs="Tahoma"/>
          <w:b/>
          <w:i/>
          <w:sz w:val="20"/>
          <w:szCs w:val="20"/>
        </w:rPr>
        <w:t>Zestaw do histeroskopii</w:t>
      </w:r>
    </w:p>
    <w:p w:rsidR="004719A8" w:rsidRPr="004719A8" w:rsidRDefault="004719A8" w:rsidP="004719A8">
      <w:pPr>
        <w:pStyle w:val="Akapitzlist"/>
        <w:numPr>
          <w:ilvl w:val="0"/>
          <w:numId w:val="7"/>
        </w:numPr>
        <w:spacing w:line="360" w:lineRule="auto"/>
        <w:jc w:val="both"/>
        <w:rPr>
          <w:rFonts w:ascii="Tahoma" w:hAnsi="Tahoma" w:cs="Tahoma"/>
          <w:i/>
          <w:sz w:val="20"/>
          <w:szCs w:val="20"/>
        </w:rPr>
      </w:pPr>
      <w:r w:rsidRPr="004719A8">
        <w:rPr>
          <w:rFonts w:ascii="Tahoma" w:hAnsi="Tahoma" w:cs="Tahoma"/>
          <w:i/>
          <w:sz w:val="20"/>
          <w:szCs w:val="20"/>
        </w:rPr>
        <w:t>Czy zamawiający dopuści histeroskop operacyjny 5,8mm o dł. roboczej 190mm?</w:t>
      </w:r>
    </w:p>
    <w:p w:rsidR="004719A8" w:rsidRPr="004719A8" w:rsidRDefault="004719A8" w:rsidP="004719A8">
      <w:pPr>
        <w:spacing w:line="360" w:lineRule="auto"/>
        <w:jc w:val="both"/>
        <w:rPr>
          <w:rFonts w:ascii="Tahoma" w:hAnsi="Tahoma" w:cs="Tahoma"/>
          <w:b/>
          <w:sz w:val="20"/>
          <w:szCs w:val="20"/>
        </w:rPr>
      </w:pPr>
      <w:r>
        <w:rPr>
          <w:rFonts w:ascii="Tahoma" w:hAnsi="Tahoma" w:cs="Tahoma"/>
          <w:b/>
          <w:sz w:val="20"/>
          <w:szCs w:val="20"/>
        </w:rPr>
        <w:t>Zamawiający dopuści taki histeroskop.</w:t>
      </w:r>
    </w:p>
    <w:p w:rsidR="004719A8" w:rsidRPr="004719A8" w:rsidRDefault="004719A8" w:rsidP="004719A8">
      <w:pPr>
        <w:pStyle w:val="Akapitzlist"/>
        <w:numPr>
          <w:ilvl w:val="0"/>
          <w:numId w:val="7"/>
        </w:numPr>
        <w:spacing w:line="360" w:lineRule="auto"/>
        <w:jc w:val="both"/>
        <w:rPr>
          <w:rFonts w:ascii="Tahoma" w:hAnsi="Tahoma" w:cs="Tahoma"/>
          <w:i/>
          <w:sz w:val="20"/>
          <w:szCs w:val="20"/>
        </w:rPr>
      </w:pPr>
      <w:r w:rsidRPr="004719A8">
        <w:rPr>
          <w:rFonts w:ascii="Tahoma" w:hAnsi="Tahoma" w:cs="Tahoma"/>
          <w:i/>
          <w:sz w:val="20"/>
          <w:szCs w:val="20"/>
        </w:rPr>
        <w:t>Czy zamawiający dopuści uchwyt do narzędzi bez zabezpieczenia przed przeciążeniem?</w:t>
      </w:r>
    </w:p>
    <w:p w:rsidR="004719A8" w:rsidRPr="004719A8" w:rsidRDefault="004719A8" w:rsidP="004719A8">
      <w:pPr>
        <w:spacing w:line="360" w:lineRule="auto"/>
        <w:jc w:val="both"/>
        <w:rPr>
          <w:rFonts w:ascii="Tahoma" w:hAnsi="Tahoma" w:cs="Tahoma"/>
          <w:b/>
          <w:sz w:val="20"/>
          <w:szCs w:val="20"/>
        </w:rPr>
      </w:pPr>
      <w:r>
        <w:rPr>
          <w:rFonts w:ascii="Tahoma" w:hAnsi="Tahoma" w:cs="Tahoma"/>
          <w:b/>
          <w:sz w:val="20"/>
          <w:szCs w:val="20"/>
        </w:rPr>
        <w:t>Zamawiający nie dopuści takiego uchwytu.</w:t>
      </w:r>
    </w:p>
    <w:p w:rsidR="004719A8" w:rsidRPr="004719A8" w:rsidRDefault="004719A8" w:rsidP="004719A8">
      <w:pPr>
        <w:pStyle w:val="Akapitzlist"/>
        <w:numPr>
          <w:ilvl w:val="0"/>
          <w:numId w:val="7"/>
        </w:numPr>
        <w:spacing w:line="360" w:lineRule="auto"/>
        <w:jc w:val="both"/>
        <w:rPr>
          <w:rFonts w:ascii="Tahoma" w:hAnsi="Tahoma" w:cs="Tahoma"/>
          <w:i/>
          <w:sz w:val="20"/>
          <w:szCs w:val="20"/>
        </w:rPr>
      </w:pPr>
      <w:r w:rsidRPr="004719A8">
        <w:rPr>
          <w:rFonts w:ascii="Tahoma" w:hAnsi="Tahoma" w:cs="Tahoma"/>
          <w:i/>
          <w:sz w:val="20"/>
          <w:szCs w:val="20"/>
        </w:rPr>
        <w:t>Czy zamawiający dopuści kleszcze chwytająco biopsyjne 5Ch o długości roboczej 390mm?</w:t>
      </w:r>
    </w:p>
    <w:p w:rsidR="004719A8" w:rsidRPr="004719A8" w:rsidRDefault="004719A8" w:rsidP="004719A8">
      <w:pPr>
        <w:spacing w:line="360" w:lineRule="auto"/>
        <w:jc w:val="both"/>
        <w:rPr>
          <w:rFonts w:ascii="Tahoma" w:hAnsi="Tahoma" w:cs="Tahoma"/>
          <w:b/>
          <w:sz w:val="20"/>
          <w:szCs w:val="20"/>
        </w:rPr>
      </w:pPr>
      <w:r>
        <w:rPr>
          <w:rFonts w:ascii="Tahoma" w:hAnsi="Tahoma" w:cs="Tahoma"/>
          <w:b/>
          <w:sz w:val="20"/>
          <w:szCs w:val="20"/>
        </w:rPr>
        <w:t>Zamawiający dopuści takie kleszcze.</w:t>
      </w:r>
    </w:p>
    <w:p w:rsidR="004719A8" w:rsidRPr="004719A8" w:rsidRDefault="004719A8" w:rsidP="004719A8">
      <w:pPr>
        <w:pStyle w:val="Akapitzlist"/>
        <w:numPr>
          <w:ilvl w:val="0"/>
          <w:numId w:val="7"/>
        </w:numPr>
        <w:spacing w:line="360" w:lineRule="auto"/>
        <w:jc w:val="both"/>
        <w:rPr>
          <w:rFonts w:ascii="Tahoma" w:hAnsi="Tahoma" w:cs="Tahoma"/>
          <w:i/>
          <w:sz w:val="20"/>
          <w:szCs w:val="20"/>
        </w:rPr>
      </w:pPr>
      <w:r w:rsidRPr="004719A8">
        <w:rPr>
          <w:rFonts w:ascii="Tahoma" w:hAnsi="Tahoma" w:cs="Tahoma"/>
          <w:i/>
          <w:sz w:val="20"/>
          <w:szCs w:val="20"/>
        </w:rPr>
        <w:t>Czy zamawiający dopuści kleszcze biopsyjne 5Ch. o długości roboczej 390mm?</w:t>
      </w:r>
    </w:p>
    <w:p w:rsidR="004719A8" w:rsidRPr="004719A8" w:rsidRDefault="004719A8" w:rsidP="004719A8">
      <w:pPr>
        <w:spacing w:line="360" w:lineRule="auto"/>
        <w:jc w:val="both"/>
        <w:rPr>
          <w:rFonts w:ascii="Tahoma" w:hAnsi="Tahoma" w:cs="Tahoma"/>
          <w:b/>
          <w:sz w:val="20"/>
          <w:szCs w:val="20"/>
        </w:rPr>
      </w:pPr>
      <w:r>
        <w:rPr>
          <w:rFonts w:ascii="Tahoma" w:hAnsi="Tahoma" w:cs="Tahoma"/>
          <w:b/>
          <w:sz w:val="20"/>
          <w:szCs w:val="20"/>
        </w:rPr>
        <w:t>Zamawiający dopuści takie kleszcze.</w:t>
      </w:r>
    </w:p>
    <w:p w:rsidR="004719A8" w:rsidRPr="004719A8" w:rsidRDefault="004719A8" w:rsidP="004719A8">
      <w:pPr>
        <w:pStyle w:val="Akapitzlist"/>
        <w:numPr>
          <w:ilvl w:val="0"/>
          <w:numId w:val="7"/>
        </w:numPr>
        <w:spacing w:line="360" w:lineRule="auto"/>
        <w:jc w:val="both"/>
        <w:rPr>
          <w:rFonts w:ascii="Tahoma" w:hAnsi="Tahoma" w:cs="Tahoma"/>
          <w:i/>
          <w:sz w:val="20"/>
          <w:szCs w:val="20"/>
        </w:rPr>
      </w:pPr>
      <w:r w:rsidRPr="004719A8">
        <w:rPr>
          <w:rFonts w:ascii="Tahoma" w:hAnsi="Tahoma" w:cs="Tahoma"/>
          <w:i/>
          <w:sz w:val="20"/>
          <w:szCs w:val="20"/>
        </w:rPr>
        <w:t>Czy zamawiający dopuści nożyczki giętkie 5Ch. o długości roboczej 390mm?</w:t>
      </w:r>
    </w:p>
    <w:p w:rsidR="004719A8" w:rsidRPr="004719A8" w:rsidRDefault="004719A8" w:rsidP="004719A8">
      <w:pPr>
        <w:spacing w:line="360" w:lineRule="auto"/>
        <w:jc w:val="both"/>
        <w:rPr>
          <w:rFonts w:ascii="Tahoma" w:hAnsi="Tahoma" w:cs="Tahoma"/>
          <w:b/>
          <w:sz w:val="20"/>
          <w:szCs w:val="20"/>
        </w:rPr>
      </w:pPr>
      <w:r>
        <w:rPr>
          <w:rFonts w:ascii="Tahoma" w:hAnsi="Tahoma" w:cs="Tahoma"/>
          <w:b/>
          <w:sz w:val="20"/>
          <w:szCs w:val="20"/>
        </w:rPr>
        <w:t>Zamawiający dopuści takie nożyczki.</w:t>
      </w:r>
    </w:p>
    <w:p w:rsidR="004719A8" w:rsidRPr="004719A8" w:rsidRDefault="004719A8" w:rsidP="004719A8">
      <w:pPr>
        <w:pStyle w:val="Akapitzlist"/>
        <w:numPr>
          <w:ilvl w:val="0"/>
          <w:numId w:val="7"/>
        </w:numPr>
        <w:spacing w:line="360" w:lineRule="auto"/>
        <w:jc w:val="both"/>
        <w:rPr>
          <w:rFonts w:ascii="Tahoma" w:hAnsi="Tahoma" w:cs="Tahoma"/>
          <w:i/>
          <w:sz w:val="20"/>
          <w:szCs w:val="20"/>
        </w:rPr>
      </w:pPr>
      <w:r w:rsidRPr="004719A8">
        <w:rPr>
          <w:rFonts w:ascii="Tahoma" w:hAnsi="Tahoma" w:cs="Tahoma"/>
          <w:i/>
          <w:sz w:val="20"/>
          <w:szCs w:val="20"/>
        </w:rPr>
        <w:t>Czy zamawiający dopuści niezaoferowanie tego narzędzia - Wkład do kleszczyków HySafe, typ ząb myszy, średnica 5 Fr, dł. robocza 425 mm?</w:t>
      </w:r>
    </w:p>
    <w:p w:rsidR="004719A8" w:rsidRPr="004719A8" w:rsidRDefault="004719A8" w:rsidP="004719A8">
      <w:pPr>
        <w:spacing w:line="360" w:lineRule="auto"/>
        <w:jc w:val="both"/>
        <w:rPr>
          <w:rFonts w:ascii="Tahoma" w:hAnsi="Tahoma" w:cs="Tahoma"/>
          <w:b/>
          <w:sz w:val="20"/>
          <w:szCs w:val="20"/>
        </w:rPr>
      </w:pPr>
      <w:r>
        <w:rPr>
          <w:rFonts w:ascii="Tahoma" w:hAnsi="Tahoma" w:cs="Tahoma"/>
          <w:b/>
          <w:sz w:val="20"/>
          <w:szCs w:val="20"/>
        </w:rPr>
        <w:t>Zamawiający dopuszcza.</w:t>
      </w:r>
    </w:p>
    <w:p w:rsidR="004719A8" w:rsidRP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143. Czy zamawiający dopuści zaoferowanie elektrody bipolarnej o długości 330mm?</w:t>
      </w:r>
    </w:p>
    <w:p w:rsidR="004719A8" w:rsidRPr="004719A8" w:rsidRDefault="00E96AB3" w:rsidP="004719A8">
      <w:pPr>
        <w:spacing w:line="360" w:lineRule="auto"/>
        <w:jc w:val="both"/>
        <w:rPr>
          <w:rFonts w:ascii="Tahoma" w:hAnsi="Tahoma" w:cs="Tahoma"/>
          <w:b/>
          <w:sz w:val="20"/>
          <w:szCs w:val="20"/>
        </w:rPr>
      </w:pPr>
      <w:r>
        <w:rPr>
          <w:rFonts w:ascii="Tahoma" w:hAnsi="Tahoma" w:cs="Tahoma"/>
          <w:b/>
          <w:sz w:val="20"/>
          <w:szCs w:val="20"/>
        </w:rPr>
        <w:lastRenderedPageBreak/>
        <w:t>Zamawiający dopuści taką elektrodę.</w:t>
      </w:r>
    </w:p>
    <w:p w:rsidR="004719A8" w:rsidRPr="004719A8" w:rsidRDefault="004719A8" w:rsidP="004719A8">
      <w:pPr>
        <w:spacing w:line="360" w:lineRule="auto"/>
        <w:jc w:val="both"/>
        <w:rPr>
          <w:rFonts w:ascii="Tahoma" w:hAnsi="Tahoma" w:cs="Tahoma"/>
          <w:i/>
          <w:sz w:val="20"/>
          <w:szCs w:val="20"/>
          <w:u w:val="single"/>
        </w:rPr>
      </w:pPr>
      <w:r w:rsidRPr="004719A8">
        <w:rPr>
          <w:rFonts w:ascii="Tahoma" w:hAnsi="Tahoma" w:cs="Tahoma"/>
          <w:i/>
          <w:sz w:val="20"/>
          <w:szCs w:val="20"/>
          <w:u w:val="single"/>
        </w:rPr>
        <w:t>Pompa do histeroskopii</w:t>
      </w:r>
    </w:p>
    <w:p w:rsidR="004719A8" w:rsidRP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144. Czy zamawiający dopuści zakres ciśnień 10-200mmHg, przepływ regulowany w zakresie 0-500ml/min?</w:t>
      </w:r>
    </w:p>
    <w:p w:rsidR="004719A8"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dopuszcza taki zakres ciśnień.</w:t>
      </w:r>
    </w:p>
    <w:p w:rsidR="004719A8" w:rsidRPr="004719A8" w:rsidRDefault="004719A8" w:rsidP="004719A8">
      <w:pPr>
        <w:spacing w:line="360" w:lineRule="auto"/>
        <w:jc w:val="both"/>
        <w:rPr>
          <w:rFonts w:ascii="Tahoma" w:hAnsi="Tahoma" w:cs="Tahoma"/>
          <w:i/>
          <w:sz w:val="20"/>
          <w:szCs w:val="20"/>
          <w:u w:val="single"/>
        </w:rPr>
      </w:pPr>
      <w:r w:rsidRPr="004719A8">
        <w:rPr>
          <w:rFonts w:ascii="Tahoma" w:hAnsi="Tahoma" w:cs="Tahoma"/>
          <w:i/>
          <w:sz w:val="20"/>
          <w:szCs w:val="20"/>
          <w:u w:val="single"/>
        </w:rPr>
        <w:t>Resektor mono – bipolarny – końcówka prosta</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145. Czy zamawiający dopuści optykę 2,9mm, 30 stopni o długości 302mm?</w:t>
      </w:r>
    </w:p>
    <w:p w:rsidR="00E96AB3"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taką optykę.</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146. Czy zamawiający dopuści element tnący pasywny do optyk 4mm, 30 stopni do płaszczy o przepływie ciągłym 24 i 27 Charr.?</w:t>
      </w:r>
    </w:p>
    <w:p w:rsidR="00E96AB3"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taki element tnący.</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147. Czy zamawiający dopuści zestaw płaszczy o przepływie ciągłym</w:t>
      </w:r>
      <w:r w:rsidR="00E96AB3">
        <w:rPr>
          <w:rFonts w:ascii="Tahoma" w:hAnsi="Tahoma" w:cs="Tahoma"/>
          <w:i/>
          <w:sz w:val="20"/>
          <w:szCs w:val="20"/>
        </w:rPr>
        <w:t xml:space="preserve"> </w:t>
      </w:r>
      <w:r w:rsidRPr="004719A8">
        <w:rPr>
          <w:rFonts w:ascii="Tahoma" w:hAnsi="Tahoma" w:cs="Tahoma"/>
          <w:i/>
          <w:sz w:val="20"/>
          <w:szCs w:val="20"/>
        </w:rPr>
        <w:t>27 Charr.?</w:t>
      </w:r>
    </w:p>
    <w:p w:rsidR="00E96AB3"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taki zestaw płaszczy.</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148. Czy zamawiający dopuści płaszcz zewnętrzny z przepływem ciągłym do resektoskopu obrotowego 27 Charr?</w:t>
      </w:r>
    </w:p>
    <w:p w:rsidR="00E96AB3"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taki płaszcz.</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149. Czy zamawiający dopuści obturator 27 Charr.?</w:t>
      </w:r>
    </w:p>
    <w:p w:rsidR="00E96AB3"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taki obturator.</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150. Czy zamawiający dopuści wkład roboczy do resektoskopu 27 Charr.?</w:t>
      </w:r>
    </w:p>
    <w:p w:rsidR="00E96AB3" w:rsidRP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taki wkład roboczy.</w:t>
      </w:r>
    </w:p>
    <w:p w:rsidR="004719A8" w:rsidRDefault="004719A8" w:rsidP="004719A8">
      <w:pPr>
        <w:spacing w:line="360" w:lineRule="auto"/>
        <w:jc w:val="both"/>
        <w:rPr>
          <w:rFonts w:ascii="Tahoma" w:hAnsi="Tahoma" w:cs="Tahoma"/>
          <w:i/>
          <w:sz w:val="20"/>
          <w:szCs w:val="20"/>
        </w:rPr>
      </w:pPr>
      <w:r w:rsidRPr="004719A8">
        <w:rPr>
          <w:rFonts w:ascii="Tahoma" w:hAnsi="Tahoma" w:cs="Tahoma"/>
          <w:i/>
          <w:sz w:val="20"/>
          <w:szCs w:val="20"/>
        </w:rPr>
        <w:t>160. Czy zamawiający dopuści elektrody bipolarne wielorazowe pakowanie pojedynczo?</w:t>
      </w:r>
    </w:p>
    <w:p w:rsidR="00E96AB3" w:rsidRDefault="00E96AB3" w:rsidP="004719A8">
      <w:pPr>
        <w:spacing w:line="360" w:lineRule="auto"/>
        <w:jc w:val="both"/>
        <w:rPr>
          <w:rFonts w:ascii="Tahoma" w:hAnsi="Tahoma" w:cs="Tahoma"/>
          <w:b/>
          <w:sz w:val="20"/>
          <w:szCs w:val="20"/>
        </w:rPr>
      </w:pPr>
      <w:r>
        <w:rPr>
          <w:rFonts w:ascii="Tahoma" w:hAnsi="Tahoma" w:cs="Tahoma"/>
          <w:b/>
          <w:sz w:val="20"/>
          <w:szCs w:val="20"/>
        </w:rPr>
        <w:t>Zamawiający dopuści takie elektrody.</w:t>
      </w:r>
    </w:p>
    <w:p w:rsidR="00E96AB3" w:rsidRPr="00E96AB3" w:rsidRDefault="00E96AB3" w:rsidP="00E96AB3">
      <w:pPr>
        <w:spacing w:line="360" w:lineRule="auto"/>
        <w:jc w:val="both"/>
        <w:rPr>
          <w:rFonts w:ascii="Tahoma" w:eastAsia="Times New Roman" w:hAnsi="Tahoma" w:cs="Tahoma"/>
          <w:b/>
          <w:i/>
          <w:sz w:val="20"/>
          <w:szCs w:val="20"/>
        </w:rPr>
      </w:pPr>
      <w:r w:rsidRPr="00E96AB3">
        <w:rPr>
          <w:rFonts w:ascii="Tahoma" w:eastAsia="Times New Roman" w:hAnsi="Tahoma" w:cs="Tahoma"/>
          <w:b/>
          <w:i/>
          <w:sz w:val="20"/>
          <w:szCs w:val="20"/>
        </w:rPr>
        <w:t>Zestaw tor wizyjny</w:t>
      </w:r>
    </w:p>
    <w:p w:rsidR="00E96AB3" w:rsidRPr="00E96AB3" w:rsidRDefault="00E96AB3" w:rsidP="00E96AB3">
      <w:pPr>
        <w:spacing w:line="360" w:lineRule="auto"/>
        <w:jc w:val="both"/>
        <w:rPr>
          <w:rFonts w:ascii="Tahoma" w:eastAsia="Times New Roman" w:hAnsi="Tahoma" w:cs="Tahoma"/>
          <w:i/>
          <w:sz w:val="20"/>
          <w:szCs w:val="20"/>
        </w:rPr>
      </w:pPr>
      <w:r w:rsidRPr="00E96AB3">
        <w:rPr>
          <w:rFonts w:ascii="Tahoma" w:eastAsia="Times New Roman" w:hAnsi="Tahoma" w:cs="Tahoma"/>
          <w:i/>
          <w:sz w:val="20"/>
          <w:szCs w:val="20"/>
        </w:rPr>
        <w:t>Kamera endoskopowa HDTV</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151. </w:t>
      </w:r>
      <w:r w:rsidR="00E96AB3" w:rsidRPr="00E96AB3">
        <w:rPr>
          <w:rFonts w:ascii="Tahoma" w:eastAsia="Times New Roman" w:hAnsi="Tahoma" w:cs="Tahoma"/>
          <w:i/>
          <w:sz w:val="20"/>
          <w:szCs w:val="20"/>
        </w:rPr>
        <w:t>Czy zamawiający dopuści kamerę endoskopową w standardzie HD 1080i?</w:t>
      </w:r>
    </w:p>
    <w:p w:rsidR="00047ACF" w:rsidRPr="00047ACF" w:rsidRDefault="00047ACF"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dopuści taką kamerę.</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lastRenderedPageBreak/>
        <w:t xml:space="preserve">152. </w:t>
      </w:r>
      <w:r w:rsidR="00E96AB3" w:rsidRPr="00E96AB3">
        <w:rPr>
          <w:rFonts w:ascii="Tahoma" w:eastAsia="Times New Roman" w:hAnsi="Tahoma" w:cs="Tahoma"/>
          <w:i/>
          <w:sz w:val="20"/>
          <w:szCs w:val="20"/>
        </w:rPr>
        <w:t>Czy zamawiający dopuści głowicę kamery wyposażoną w 1 przetwornik 1/3" CCD i proporcję boków 4:3?</w:t>
      </w:r>
    </w:p>
    <w:p w:rsidR="00047ACF" w:rsidRPr="00047ACF" w:rsidRDefault="00047ACF"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nie dopuści takiej głowicy kamery.</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153. </w:t>
      </w:r>
      <w:r w:rsidR="00E96AB3" w:rsidRPr="00E96AB3">
        <w:rPr>
          <w:rFonts w:ascii="Tahoma" w:eastAsia="Times New Roman" w:hAnsi="Tahoma" w:cs="Tahoma"/>
          <w:i/>
          <w:sz w:val="20"/>
          <w:szCs w:val="20"/>
        </w:rPr>
        <w:t>Czy zamawiający dopuści współczynnik SnR 56dB?</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 taki współczynnik.</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154. </w:t>
      </w:r>
      <w:r w:rsidR="00E96AB3" w:rsidRPr="00E96AB3">
        <w:rPr>
          <w:rFonts w:ascii="Tahoma" w:eastAsia="Times New Roman" w:hAnsi="Tahoma" w:cs="Tahoma"/>
          <w:i/>
          <w:sz w:val="20"/>
          <w:szCs w:val="20"/>
        </w:rPr>
        <w:t>Czy zamawiający dopuści zaprogramowanie 2 funkcji dostępnych bezpośrednio z przycisków głowicy kamery?</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155. </w:t>
      </w:r>
      <w:r w:rsidR="00E96AB3" w:rsidRPr="00E96AB3">
        <w:rPr>
          <w:rFonts w:ascii="Tahoma" w:eastAsia="Times New Roman" w:hAnsi="Tahoma" w:cs="Tahoma"/>
          <w:i/>
          <w:sz w:val="20"/>
          <w:szCs w:val="20"/>
        </w:rPr>
        <w:t>Czy zamawiający dopuści brak zoom optycznego w głowicy kamery?</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Zgodnie z SIWZ.</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156. </w:t>
      </w:r>
      <w:r w:rsidR="00E96AB3" w:rsidRPr="00E96AB3">
        <w:rPr>
          <w:rFonts w:ascii="Tahoma" w:eastAsia="Times New Roman" w:hAnsi="Tahoma" w:cs="Tahoma"/>
          <w:i/>
          <w:sz w:val="20"/>
          <w:szCs w:val="20"/>
        </w:rPr>
        <w:t>Czy zamawiający dopuści obiektyw o zmiennej ogniskowej 16-34mm?</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 taki obiektyw.</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157. </w:t>
      </w:r>
      <w:r w:rsidR="00E96AB3" w:rsidRPr="00E96AB3">
        <w:rPr>
          <w:rFonts w:ascii="Tahoma" w:eastAsia="Times New Roman" w:hAnsi="Tahoma" w:cs="Tahoma"/>
          <w:i/>
          <w:sz w:val="20"/>
          <w:szCs w:val="20"/>
        </w:rPr>
        <w:t>Czy zamawiający dopuści brak funkcji utrzymania stałej ostrości przy zmianie ogniskowej?</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158. C</w:t>
      </w:r>
      <w:r w:rsidR="00E96AB3" w:rsidRPr="00E96AB3">
        <w:rPr>
          <w:rFonts w:ascii="Tahoma" w:eastAsia="Times New Roman" w:hAnsi="Tahoma" w:cs="Tahoma"/>
          <w:i/>
          <w:sz w:val="20"/>
          <w:szCs w:val="20"/>
        </w:rPr>
        <w:t>zy zamawiający dopuści sterownik kamery wyposażony w jedno wyjście DVI przesyłające sygnał w rozdzielczości 1920 x 1080 ze skanowaniem interpolarnym?</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 taki sterownik kamery.</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159. </w:t>
      </w:r>
      <w:r w:rsidR="00E96AB3" w:rsidRPr="00E96AB3">
        <w:rPr>
          <w:rFonts w:ascii="Tahoma" w:eastAsia="Times New Roman" w:hAnsi="Tahoma" w:cs="Tahoma"/>
          <w:i/>
          <w:sz w:val="20"/>
          <w:szCs w:val="20"/>
        </w:rPr>
        <w:t>Czy zamawiający dopuści jedno wejście do głowicy kamery endoskopowej?</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B92BD3"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160. </w:t>
      </w:r>
      <w:r w:rsidR="00E96AB3" w:rsidRPr="00E96AB3">
        <w:rPr>
          <w:rFonts w:ascii="Tahoma" w:eastAsia="Times New Roman" w:hAnsi="Tahoma" w:cs="Tahoma"/>
          <w:i/>
          <w:sz w:val="20"/>
          <w:szCs w:val="20"/>
        </w:rPr>
        <w:t>Czy zamawiający dopuści brak sterownika kamery wyposażonego w moduł  komunikacyjny umożliwiający wyświetlanie podstawowych funkcji insuflatora, pompy i źródła światła na ekranie operacyjnym.?</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161. </w:t>
      </w:r>
      <w:r w:rsidR="00E96AB3" w:rsidRPr="00E96AB3">
        <w:rPr>
          <w:rFonts w:ascii="Tahoma" w:eastAsia="Times New Roman" w:hAnsi="Tahoma" w:cs="Tahoma"/>
          <w:i/>
          <w:sz w:val="20"/>
          <w:szCs w:val="20"/>
        </w:rPr>
        <w:t>Czy zamawiający dopuści brak możliwości sterowania urządzeniem do rejestracji obrazu bezpośrednio z głowicy kamery?</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lastRenderedPageBreak/>
        <w:t xml:space="preserve">162. </w:t>
      </w:r>
      <w:r w:rsidR="00E96AB3" w:rsidRPr="00E96AB3">
        <w:rPr>
          <w:rFonts w:ascii="Tahoma" w:eastAsia="Times New Roman" w:hAnsi="Tahoma" w:cs="Tahoma"/>
          <w:i/>
          <w:sz w:val="20"/>
          <w:szCs w:val="20"/>
        </w:rPr>
        <w:t>Czy zamawiający dopuści brak możliwości sterowania podstawowymi funkcjami insuflatora z głowicy kamery, minimum: włączenie/wyłączenie przepływu gazu, zmian prędkości przepływu gazu?</w:t>
      </w:r>
    </w:p>
    <w:p w:rsidR="00E96AB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E96AB3" w:rsidP="00E96AB3">
      <w:pPr>
        <w:spacing w:line="360" w:lineRule="auto"/>
        <w:jc w:val="both"/>
        <w:rPr>
          <w:rFonts w:ascii="Tahoma" w:eastAsia="Times New Roman" w:hAnsi="Tahoma" w:cs="Tahoma"/>
          <w:i/>
          <w:sz w:val="20"/>
          <w:szCs w:val="20"/>
        </w:rPr>
      </w:pPr>
      <w:r w:rsidRPr="00E96AB3">
        <w:rPr>
          <w:rFonts w:ascii="Tahoma" w:eastAsia="Times New Roman" w:hAnsi="Tahoma" w:cs="Tahoma"/>
          <w:i/>
          <w:sz w:val="20"/>
          <w:szCs w:val="20"/>
        </w:rPr>
        <w:t>Monitor panoramiczny</w:t>
      </w:r>
    </w:p>
    <w:p w:rsid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163. </w:t>
      </w:r>
      <w:r w:rsidR="00E96AB3" w:rsidRPr="00E96AB3">
        <w:rPr>
          <w:rFonts w:ascii="Tahoma" w:eastAsia="Times New Roman" w:hAnsi="Tahoma" w:cs="Tahoma"/>
          <w:i/>
          <w:sz w:val="20"/>
          <w:szCs w:val="20"/>
        </w:rPr>
        <w:t>Czy zamawiający dopuści monitor o przekątnej 24"?</w:t>
      </w:r>
    </w:p>
    <w:p w:rsidR="00C73453" w:rsidRPr="00C73453" w:rsidRDefault="00C73453"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164. </w:t>
      </w:r>
      <w:r w:rsidR="00E96AB3" w:rsidRPr="00E96AB3">
        <w:rPr>
          <w:rFonts w:ascii="Tahoma" w:eastAsia="Times New Roman" w:hAnsi="Tahoma" w:cs="Tahoma"/>
          <w:i/>
          <w:sz w:val="20"/>
          <w:szCs w:val="20"/>
        </w:rPr>
        <w:t>Czy zamawiający dopuści brak wejścia cyfrowego światłowodowego HDTV?</w:t>
      </w:r>
    </w:p>
    <w:p w:rsidR="00E96AB3"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E96AB3" w:rsidP="00E96AB3">
      <w:pPr>
        <w:spacing w:line="360" w:lineRule="auto"/>
        <w:jc w:val="both"/>
        <w:rPr>
          <w:rFonts w:ascii="Tahoma" w:eastAsia="Times New Roman" w:hAnsi="Tahoma" w:cs="Tahoma"/>
          <w:i/>
          <w:sz w:val="20"/>
          <w:szCs w:val="20"/>
        </w:rPr>
      </w:pPr>
      <w:r w:rsidRPr="00E96AB3">
        <w:rPr>
          <w:rFonts w:ascii="Tahoma" w:eastAsia="Times New Roman" w:hAnsi="Tahoma" w:cs="Tahoma"/>
          <w:i/>
          <w:sz w:val="20"/>
          <w:szCs w:val="20"/>
        </w:rPr>
        <w:t>Źródło światła</w:t>
      </w:r>
    </w:p>
    <w:p w:rsid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165. </w:t>
      </w:r>
      <w:r w:rsidR="00E96AB3" w:rsidRPr="00E96AB3">
        <w:rPr>
          <w:rFonts w:ascii="Tahoma" w:eastAsia="Times New Roman" w:hAnsi="Tahoma" w:cs="Tahoma"/>
          <w:i/>
          <w:sz w:val="20"/>
          <w:szCs w:val="20"/>
        </w:rPr>
        <w:t>Czy zamawiający dopuści oświetlenie typu ksenon o mocy 180W?</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167. </w:t>
      </w:r>
      <w:r w:rsidR="00E96AB3" w:rsidRPr="00E96AB3">
        <w:rPr>
          <w:rFonts w:ascii="Tahoma" w:eastAsia="Times New Roman" w:hAnsi="Tahoma" w:cs="Tahoma"/>
          <w:i/>
          <w:sz w:val="20"/>
          <w:szCs w:val="20"/>
        </w:rPr>
        <w:t>Czy zamawiający dopuści cyfrową, stopniową regulację natężenia światła za pomocą przycisków na źródle światła?</w:t>
      </w:r>
    </w:p>
    <w:p w:rsidR="00E96AB3"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E96AB3" w:rsidP="00E96AB3">
      <w:pPr>
        <w:spacing w:line="360" w:lineRule="auto"/>
        <w:jc w:val="both"/>
        <w:rPr>
          <w:rFonts w:ascii="Tahoma" w:eastAsia="Times New Roman" w:hAnsi="Tahoma" w:cs="Tahoma"/>
          <w:i/>
          <w:sz w:val="20"/>
          <w:szCs w:val="20"/>
        </w:rPr>
      </w:pPr>
      <w:r w:rsidRPr="00E96AB3">
        <w:rPr>
          <w:rFonts w:ascii="Tahoma" w:eastAsia="Times New Roman" w:hAnsi="Tahoma" w:cs="Tahoma"/>
          <w:i/>
          <w:sz w:val="20"/>
          <w:szCs w:val="20"/>
        </w:rPr>
        <w:t>Pompa ssąco płucząca</w:t>
      </w:r>
    </w:p>
    <w:p w:rsid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168. </w:t>
      </w:r>
      <w:r w:rsidR="00E96AB3" w:rsidRPr="00E96AB3">
        <w:rPr>
          <w:rFonts w:ascii="Tahoma" w:eastAsia="Times New Roman" w:hAnsi="Tahoma" w:cs="Tahoma"/>
          <w:i/>
          <w:sz w:val="20"/>
          <w:szCs w:val="20"/>
        </w:rPr>
        <w:t>Czy zamawiający dopuści realizację funkcji ssania i płukania naprzemiennie?</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9962B4"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 xml:space="preserve">169. </w:t>
      </w:r>
      <w:r w:rsidR="00E96AB3" w:rsidRPr="00E96AB3">
        <w:rPr>
          <w:rFonts w:ascii="Tahoma" w:eastAsia="Times New Roman" w:hAnsi="Tahoma" w:cs="Tahoma"/>
          <w:i/>
          <w:sz w:val="20"/>
          <w:szCs w:val="20"/>
        </w:rPr>
        <w:t>Czy zamawiający dopuści ciśnienie płukania max 500 mmHg?</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62B4" w:rsidP="00E96AB3">
      <w:pPr>
        <w:spacing w:line="360" w:lineRule="auto"/>
        <w:jc w:val="both"/>
        <w:rPr>
          <w:rFonts w:ascii="Tahoma" w:eastAsia="AvantGardeITCbyBT-Medium" w:hAnsi="Tahoma" w:cs="Tahoma"/>
          <w:i/>
          <w:sz w:val="20"/>
          <w:szCs w:val="20"/>
        </w:rPr>
      </w:pPr>
      <w:r>
        <w:rPr>
          <w:rFonts w:ascii="Tahoma" w:eastAsia="Times New Roman" w:hAnsi="Tahoma" w:cs="Tahoma"/>
          <w:i/>
          <w:sz w:val="20"/>
          <w:szCs w:val="20"/>
        </w:rPr>
        <w:t xml:space="preserve">170. </w:t>
      </w:r>
      <w:r w:rsidR="00E96AB3" w:rsidRPr="00E96AB3">
        <w:rPr>
          <w:rFonts w:ascii="Tahoma" w:eastAsia="AvantGardeITCbyBT-Medium" w:hAnsi="Tahoma" w:cs="Tahoma"/>
          <w:i/>
          <w:sz w:val="20"/>
          <w:szCs w:val="20"/>
        </w:rPr>
        <w:t>Czy zamawiający dopuści przepływ ssania/płukania max. - 3,0l/min</w:t>
      </w:r>
    </w:p>
    <w:p w:rsidR="00E96AB3" w:rsidRPr="009933BD" w:rsidRDefault="009933BD" w:rsidP="00E96AB3">
      <w:pPr>
        <w:spacing w:line="360" w:lineRule="auto"/>
        <w:jc w:val="both"/>
        <w:rPr>
          <w:rFonts w:ascii="Tahoma" w:eastAsia="AvantGardeITCbyBT-Medium" w:hAnsi="Tahoma" w:cs="Tahoma"/>
          <w:b/>
          <w:sz w:val="20"/>
          <w:szCs w:val="20"/>
        </w:rPr>
      </w:pPr>
      <w:r>
        <w:rPr>
          <w:rFonts w:ascii="Tahoma" w:eastAsia="AvantGardeITCbyBT-Medium" w:hAnsi="Tahoma" w:cs="Tahoma"/>
          <w:b/>
          <w:sz w:val="20"/>
          <w:szCs w:val="20"/>
        </w:rPr>
        <w:t>Zamawiający dopuszcza.</w:t>
      </w:r>
    </w:p>
    <w:p w:rsidR="00E96AB3" w:rsidRPr="00E96AB3" w:rsidRDefault="00E96AB3" w:rsidP="00E96AB3">
      <w:pPr>
        <w:spacing w:line="360" w:lineRule="auto"/>
        <w:jc w:val="both"/>
        <w:rPr>
          <w:rFonts w:ascii="Tahoma" w:eastAsia="AvantGardeITCbyBT-Medium" w:hAnsi="Tahoma" w:cs="Tahoma"/>
          <w:i/>
          <w:sz w:val="20"/>
          <w:szCs w:val="20"/>
        </w:rPr>
      </w:pPr>
      <w:r w:rsidRPr="00E96AB3">
        <w:rPr>
          <w:rFonts w:ascii="Tahoma" w:eastAsia="AvantGardeITCbyBT-Medium" w:hAnsi="Tahoma" w:cs="Tahoma"/>
          <w:i/>
          <w:sz w:val="20"/>
          <w:szCs w:val="20"/>
        </w:rPr>
        <w:t>Insuflator</w:t>
      </w:r>
    </w:p>
    <w:p w:rsidR="00E96AB3" w:rsidRDefault="009962B4" w:rsidP="00E96AB3">
      <w:pPr>
        <w:spacing w:line="360" w:lineRule="auto"/>
        <w:jc w:val="both"/>
        <w:rPr>
          <w:rFonts w:ascii="Tahoma" w:eastAsia="Times New Roman" w:hAnsi="Tahoma" w:cs="Tahoma"/>
          <w:i/>
          <w:sz w:val="20"/>
          <w:szCs w:val="20"/>
        </w:rPr>
      </w:pPr>
      <w:r>
        <w:rPr>
          <w:rFonts w:ascii="Tahoma" w:eastAsia="AvantGardeITCbyBT-Medium" w:hAnsi="Tahoma" w:cs="Tahoma"/>
          <w:i/>
          <w:sz w:val="20"/>
          <w:szCs w:val="20"/>
        </w:rPr>
        <w:t xml:space="preserve">171. </w:t>
      </w:r>
      <w:r w:rsidR="00E96AB3" w:rsidRPr="00E96AB3">
        <w:rPr>
          <w:rFonts w:ascii="Tahoma" w:eastAsia="Times New Roman" w:hAnsi="Tahoma" w:cs="Tahoma"/>
          <w:i/>
          <w:sz w:val="20"/>
          <w:szCs w:val="20"/>
        </w:rPr>
        <w:t>Czy zamawiający dopuści brak modułu komunikacyjnego umożliwiającego komunikację urządzenia z kamerą endoskopową i wyświetlanie parametrów insuflatora na ekranie operacyjnym?</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33BD"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172.</w:t>
      </w:r>
      <w:r w:rsidR="00E96AB3" w:rsidRPr="00E96AB3">
        <w:rPr>
          <w:rFonts w:ascii="Tahoma" w:eastAsia="Times New Roman" w:hAnsi="Tahoma" w:cs="Tahoma"/>
          <w:i/>
          <w:sz w:val="20"/>
          <w:szCs w:val="20"/>
        </w:rPr>
        <w:t>Czy zamawiający dopuści uchwyt na butlę CO2 w oferowanym wózku endoskopowym?</w:t>
      </w:r>
    </w:p>
    <w:p w:rsidR="00E96AB3"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lastRenderedPageBreak/>
        <w:t>Zamawiający dopuszcza.</w:t>
      </w:r>
    </w:p>
    <w:p w:rsidR="00E96AB3" w:rsidRPr="00E96AB3" w:rsidRDefault="00E96AB3" w:rsidP="00E96AB3">
      <w:pPr>
        <w:spacing w:line="360" w:lineRule="auto"/>
        <w:jc w:val="both"/>
        <w:rPr>
          <w:rFonts w:ascii="Tahoma" w:eastAsia="Times New Roman" w:hAnsi="Tahoma" w:cs="Tahoma"/>
          <w:i/>
          <w:sz w:val="20"/>
          <w:szCs w:val="20"/>
        </w:rPr>
      </w:pPr>
      <w:r w:rsidRPr="00E96AB3">
        <w:rPr>
          <w:rFonts w:ascii="Tahoma" w:eastAsia="Times New Roman" w:hAnsi="Tahoma" w:cs="Tahoma"/>
          <w:i/>
          <w:sz w:val="20"/>
          <w:szCs w:val="20"/>
        </w:rPr>
        <w:t>Wózek medyczny</w:t>
      </w:r>
    </w:p>
    <w:p w:rsidR="00E96AB3" w:rsidRDefault="009933BD"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173</w:t>
      </w:r>
      <w:r w:rsidR="009962B4">
        <w:rPr>
          <w:rFonts w:ascii="Tahoma" w:eastAsia="Times New Roman" w:hAnsi="Tahoma" w:cs="Tahoma"/>
          <w:i/>
          <w:sz w:val="20"/>
          <w:szCs w:val="20"/>
        </w:rPr>
        <w:t xml:space="preserve">. </w:t>
      </w:r>
      <w:r w:rsidR="00E96AB3" w:rsidRPr="00E96AB3">
        <w:rPr>
          <w:rFonts w:ascii="Tahoma" w:eastAsia="Times New Roman" w:hAnsi="Tahoma" w:cs="Tahoma"/>
          <w:i/>
          <w:sz w:val="20"/>
          <w:szCs w:val="20"/>
        </w:rPr>
        <w:t>Czy zamawiający dopuści brak możliwości zamykania szuflady na klucz?</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9933BD"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174</w:t>
      </w:r>
      <w:r w:rsidR="009962B4">
        <w:rPr>
          <w:rFonts w:ascii="Tahoma" w:eastAsia="Times New Roman" w:hAnsi="Tahoma" w:cs="Tahoma"/>
          <w:i/>
          <w:sz w:val="20"/>
          <w:szCs w:val="20"/>
        </w:rPr>
        <w:t xml:space="preserve">. </w:t>
      </w:r>
      <w:r w:rsidR="00E96AB3" w:rsidRPr="00E96AB3">
        <w:rPr>
          <w:rFonts w:ascii="Tahoma" w:eastAsia="Times New Roman" w:hAnsi="Tahoma" w:cs="Tahoma"/>
          <w:i/>
          <w:sz w:val="20"/>
          <w:szCs w:val="20"/>
        </w:rPr>
        <w:t>Czy zamawiający dopuści półki ze stopniową regulacją wysokości?</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Default="009933BD" w:rsidP="00E96AB3">
      <w:pPr>
        <w:pStyle w:val="Tekstpodstawowy2"/>
        <w:spacing w:line="360" w:lineRule="auto"/>
        <w:jc w:val="both"/>
        <w:rPr>
          <w:rFonts w:ascii="Tahoma" w:eastAsia="Times New Roman" w:hAnsi="Tahoma" w:cs="Tahoma"/>
          <w:i/>
          <w:sz w:val="20"/>
          <w:szCs w:val="20"/>
        </w:rPr>
      </w:pPr>
      <w:r>
        <w:rPr>
          <w:rFonts w:ascii="Tahoma" w:eastAsia="Times New Roman" w:hAnsi="Tahoma" w:cs="Tahoma"/>
          <w:i/>
          <w:sz w:val="20"/>
          <w:szCs w:val="20"/>
        </w:rPr>
        <w:t>175</w:t>
      </w:r>
      <w:r w:rsidR="009962B4">
        <w:rPr>
          <w:rFonts w:ascii="Tahoma" w:eastAsia="Times New Roman" w:hAnsi="Tahoma" w:cs="Tahoma"/>
          <w:i/>
          <w:sz w:val="20"/>
          <w:szCs w:val="20"/>
        </w:rPr>
        <w:t xml:space="preserve">. </w:t>
      </w:r>
      <w:r w:rsidR="00E96AB3" w:rsidRPr="00E96AB3">
        <w:rPr>
          <w:rFonts w:ascii="Tahoma" w:eastAsia="Times New Roman" w:hAnsi="Tahoma" w:cs="Tahoma"/>
          <w:i/>
          <w:sz w:val="20"/>
          <w:szCs w:val="20"/>
        </w:rPr>
        <w:t>Czy zamawiający dopuści wbudowany zasilacz na 5 gniazd?</w:t>
      </w:r>
    </w:p>
    <w:p w:rsidR="009933BD" w:rsidRPr="009933BD" w:rsidRDefault="009933BD" w:rsidP="00E96AB3">
      <w:pPr>
        <w:pStyle w:val="Tekstpodstawowy2"/>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33BD"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176</w:t>
      </w:r>
      <w:r w:rsidR="009962B4">
        <w:rPr>
          <w:rFonts w:ascii="Tahoma" w:eastAsia="Times New Roman" w:hAnsi="Tahoma" w:cs="Tahoma"/>
          <w:i/>
          <w:sz w:val="20"/>
          <w:szCs w:val="20"/>
        </w:rPr>
        <w:t xml:space="preserve">. </w:t>
      </w:r>
      <w:r w:rsidR="00E96AB3" w:rsidRPr="00E96AB3">
        <w:rPr>
          <w:rFonts w:ascii="Tahoma" w:eastAsia="Times New Roman" w:hAnsi="Tahoma" w:cs="Tahoma"/>
          <w:i/>
          <w:sz w:val="20"/>
          <w:szCs w:val="20"/>
        </w:rPr>
        <w:t>Czy zamawiający dopuści brak uchwytu do kamery endoskopowej?</w:t>
      </w:r>
    </w:p>
    <w:p w:rsidR="00E96AB3"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E96AB3" w:rsidP="00E96AB3">
      <w:pPr>
        <w:spacing w:line="360" w:lineRule="auto"/>
        <w:jc w:val="both"/>
        <w:rPr>
          <w:rFonts w:ascii="Tahoma" w:eastAsia="Times New Roman" w:hAnsi="Tahoma" w:cs="Tahoma"/>
          <w:i/>
          <w:sz w:val="20"/>
          <w:szCs w:val="20"/>
        </w:rPr>
      </w:pPr>
      <w:r w:rsidRPr="00E96AB3">
        <w:rPr>
          <w:rFonts w:ascii="Tahoma" w:eastAsia="Times New Roman" w:hAnsi="Tahoma" w:cs="Tahoma"/>
          <w:i/>
          <w:sz w:val="20"/>
          <w:szCs w:val="20"/>
        </w:rPr>
        <w:t>Instrumenty laparoskopowe</w:t>
      </w:r>
    </w:p>
    <w:p w:rsidR="00E96AB3" w:rsidRDefault="009933BD"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177</w:t>
      </w:r>
      <w:r w:rsidR="009962B4">
        <w:rPr>
          <w:rFonts w:ascii="Tahoma" w:eastAsia="Times New Roman" w:hAnsi="Tahoma" w:cs="Tahoma"/>
          <w:i/>
          <w:sz w:val="20"/>
          <w:szCs w:val="20"/>
        </w:rPr>
        <w:t xml:space="preserve">. </w:t>
      </w:r>
      <w:r w:rsidR="00E96AB3" w:rsidRPr="00E96AB3">
        <w:rPr>
          <w:rFonts w:ascii="Tahoma" w:eastAsia="Times New Roman" w:hAnsi="Tahoma" w:cs="Tahoma"/>
          <w:i/>
          <w:sz w:val="20"/>
          <w:szCs w:val="20"/>
        </w:rPr>
        <w:t>Czy zamawiający dopuści długość optyki 344mm?</w:t>
      </w:r>
    </w:p>
    <w:p w:rsidR="009933BD" w:rsidRPr="009933BD" w:rsidRDefault="009933BD" w:rsidP="00E96AB3">
      <w:pPr>
        <w:spacing w:line="360" w:lineRule="auto"/>
        <w:jc w:val="both"/>
        <w:rPr>
          <w:rFonts w:ascii="Tahoma" w:eastAsia="Times New Roman" w:hAnsi="Tahoma" w:cs="Tahoma"/>
          <w:b/>
          <w:sz w:val="20"/>
          <w:szCs w:val="20"/>
        </w:rPr>
      </w:pPr>
      <w:r>
        <w:rPr>
          <w:rFonts w:ascii="Tahoma" w:eastAsia="Times New Roman" w:hAnsi="Tahoma" w:cs="Tahoma"/>
          <w:b/>
          <w:sz w:val="20"/>
          <w:szCs w:val="20"/>
        </w:rPr>
        <w:t>Zamawiający dopuszcza.</w:t>
      </w:r>
    </w:p>
    <w:p w:rsidR="00E96AB3" w:rsidRPr="00E96AB3" w:rsidRDefault="009933BD" w:rsidP="00E96AB3">
      <w:pPr>
        <w:spacing w:line="360" w:lineRule="auto"/>
        <w:jc w:val="both"/>
        <w:rPr>
          <w:rFonts w:ascii="Tahoma" w:eastAsia="Times New Roman" w:hAnsi="Tahoma" w:cs="Tahoma"/>
          <w:i/>
          <w:sz w:val="20"/>
          <w:szCs w:val="20"/>
        </w:rPr>
      </w:pPr>
      <w:r>
        <w:rPr>
          <w:rFonts w:ascii="Tahoma" w:eastAsia="Times New Roman" w:hAnsi="Tahoma" w:cs="Tahoma"/>
          <w:i/>
          <w:sz w:val="20"/>
          <w:szCs w:val="20"/>
        </w:rPr>
        <w:t>178</w:t>
      </w:r>
      <w:r w:rsidR="009962B4">
        <w:rPr>
          <w:rFonts w:ascii="Tahoma" w:eastAsia="Times New Roman" w:hAnsi="Tahoma" w:cs="Tahoma"/>
          <w:i/>
          <w:sz w:val="20"/>
          <w:szCs w:val="20"/>
        </w:rPr>
        <w:t xml:space="preserve">. </w:t>
      </w:r>
      <w:r w:rsidR="00E96AB3" w:rsidRPr="00E96AB3">
        <w:rPr>
          <w:rFonts w:ascii="Tahoma" w:eastAsia="Times New Roman" w:hAnsi="Tahoma" w:cs="Tahoma"/>
          <w:i/>
          <w:sz w:val="20"/>
          <w:szCs w:val="20"/>
        </w:rPr>
        <w:t>Czy zamawiający dopuści długość roboczą rurki ssąco-płuczącej 33cm oraz brak otworów bocznych?</w:t>
      </w:r>
    </w:p>
    <w:p w:rsidR="00E96AB3" w:rsidRPr="009933BD" w:rsidRDefault="009933BD" w:rsidP="00E96AB3">
      <w:pPr>
        <w:spacing w:line="360" w:lineRule="auto"/>
        <w:jc w:val="both"/>
        <w:rPr>
          <w:rFonts w:ascii="Tahoma" w:hAnsi="Tahoma" w:cs="Tahoma"/>
          <w:sz w:val="20"/>
          <w:szCs w:val="20"/>
        </w:rPr>
      </w:pPr>
      <w:r>
        <w:rPr>
          <w:rFonts w:ascii="Tahoma" w:hAnsi="Tahoma" w:cs="Tahoma"/>
          <w:sz w:val="20"/>
          <w:szCs w:val="20"/>
        </w:rPr>
        <w:t>Zamawiający dopuszcza.</w:t>
      </w:r>
    </w:p>
    <w:p w:rsidR="003A5A0C" w:rsidRPr="009962B4" w:rsidRDefault="003A5A0C" w:rsidP="00B92BD3">
      <w:pPr>
        <w:spacing w:line="360" w:lineRule="auto"/>
        <w:jc w:val="both"/>
        <w:rPr>
          <w:rFonts w:ascii="Tahoma" w:hAnsi="Tahoma" w:cs="Tahoma"/>
          <w:i/>
          <w:color w:val="FF0000"/>
          <w:sz w:val="20"/>
          <w:szCs w:val="20"/>
        </w:rPr>
      </w:pPr>
    </w:p>
    <w:p w:rsidR="00E96AB3" w:rsidRPr="009962B4" w:rsidRDefault="00E96AB3" w:rsidP="00B92BD3">
      <w:pPr>
        <w:pStyle w:val="Bezodstpw"/>
        <w:spacing w:line="360" w:lineRule="auto"/>
        <w:jc w:val="both"/>
        <w:rPr>
          <w:rFonts w:ascii="Tahoma" w:hAnsi="Tahoma" w:cs="Tahoma"/>
          <w:i/>
          <w:sz w:val="20"/>
          <w:szCs w:val="20"/>
          <w:u w:val="single"/>
        </w:rPr>
      </w:pPr>
      <w:r w:rsidRPr="009962B4">
        <w:rPr>
          <w:rFonts w:ascii="Tahoma" w:hAnsi="Tahoma" w:cs="Tahoma"/>
          <w:i/>
          <w:sz w:val="20"/>
          <w:szCs w:val="20"/>
          <w:u w:val="single"/>
        </w:rPr>
        <w:t xml:space="preserve">1/ Do zapisów SIWZ oraz  załącznika nr 1 „formularz oferty” i nr 2 Zadanie nr 2 „Zestaw do histeroskopii” oraz odrębnego załącznika nr 2 Zadanie nr 2 „Zestaw tor wizyjny” </w:t>
      </w:r>
    </w:p>
    <w:p w:rsidR="00E96AB3" w:rsidRPr="009962B4" w:rsidRDefault="00E96AB3" w:rsidP="00B92BD3">
      <w:pPr>
        <w:pStyle w:val="Bezodstpw"/>
        <w:spacing w:line="360" w:lineRule="auto"/>
        <w:jc w:val="both"/>
        <w:rPr>
          <w:rFonts w:ascii="Tahoma" w:hAnsi="Tahoma" w:cs="Tahoma"/>
          <w:i/>
          <w:sz w:val="20"/>
          <w:szCs w:val="20"/>
          <w:u w:val="single"/>
        </w:rPr>
      </w:pPr>
    </w:p>
    <w:p w:rsidR="00E96AB3" w:rsidRPr="009962B4" w:rsidRDefault="00E96AB3" w:rsidP="00B92BD3">
      <w:pPr>
        <w:suppressAutoHyphens/>
        <w:spacing w:line="360" w:lineRule="auto"/>
        <w:jc w:val="both"/>
        <w:rPr>
          <w:rFonts w:ascii="Tahoma" w:hAnsi="Tahoma" w:cs="Tahoma"/>
          <w:i/>
          <w:sz w:val="20"/>
          <w:szCs w:val="20"/>
        </w:rPr>
      </w:pPr>
      <w:r w:rsidRPr="009962B4">
        <w:rPr>
          <w:rFonts w:ascii="Tahoma" w:hAnsi="Tahoma" w:cs="Tahoma"/>
          <w:b/>
          <w:i/>
          <w:sz w:val="20"/>
          <w:szCs w:val="20"/>
          <w:u w:val="single"/>
        </w:rPr>
        <w:t>W SIWZ w załączniku nr 1 jest zadanie nr 2</w:t>
      </w:r>
      <w:r w:rsidRPr="009962B4">
        <w:rPr>
          <w:rFonts w:ascii="Tahoma" w:hAnsi="Tahoma" w:cs="Tahoma"/>
          <w:i/>
          <w:sz w:val="20"/>
          <w:szCs w:val="20"/>
        </w:rPr>
        <w:t xml:space="preserve">Zestaw do histeroskopii oraz </w:t>
      </w:r>
      <w:r w:rsidR="009933BD">
        <w:rPr>
          <w:rFonts w:ascii="Tahoma" w:hAnsi="Tahoma" w:cs="Tahoma"/>
          <w:i/>
          <w:sz w:val="20"/>
          <w:szCs w:val="20"/>
        </w:rPr>
        <w:t>Zestaw tor wizyjny szt 179</w:t>
      </w:r>
      <w:r w:rsidR="00047ACF">
        <w:rPr>
          <w:rFonts w:ascii="Tahoma" w:hAnsi="Tahoma" w:cs="Tahoma"/>
          <w:i/>
          <w:sz w:val="20"/>
          <w:szCs w:val="20"/>
        </w:rPr>
        <w:t>.</w:t>
      </w:r>
      <w:r w:rsidRPr="009962B4">
        <w:rPr>
          <w:rFonts w:ascii="Tahoma" w:hAnsi="Tahoma" w:cs="Tahoma"/>
          <w:i/>
          <w:sz w:val="20"/>
          <w:szCs w:val="20"/>
        </w:rPr>
        <w:t xml:space="preserve"> – w załączniku nr 2 do SIWZ pod tym samym nr zadania (nr 2) są dwa odrębne załączniki – jeden do zestawu histeroskopowego drugi dla zestawu Tor wizyjny.</w:t>
      </w:r>
    </w:p>
    <w:p w:rsidR="00E96AB3" w:rsidRPr="009962B4" w:rsidRDefault="00E96AB3" w:rsidP="00B92BD3">
      <w:pPr>
        <w:pStyle w:val="Nagwek4"/>
        <w:spacing w:line="360" w:lineRule="auto"/>
        <w:ind w:firstLine="708"/>
        <w:jc w:val="both"/>
        <w:rPr>
          <w:rFonts w:ascii="Tahoma" w:hAnsi="Tahoma" w:cs="Tahoma"/>
          <w:b w:val="0"/>
          <w:color w:val="auto"/>
          <w:sz w:val="20"/>
          <w:szCs w:val="20"/>
        </w:rPr>
      </w:pPr>
      <w:r w:rsidRPr="009962B4">
        <w:rPr>
          <w:rFonts w:ascii="Tahoma" w:hAnsi="Tahoma" w:cs="Tahoma"/>
          <w:b w:val="0"/>
          <w:color w:val="auto"/>
          <w:sz w:val="20"/>
          <w:szCs w:val="20"/>
        </w:rPr>
        <w:t>W związku z tym prosimy o wydzielenie do osobnego pakietu</w:t>
      </w:r>
      <w:r w:rsidR="009933BD">
        <w:rPr>
          <w:rFonts w:ascii="Tahoma" w:hAnsi="Tahoma" w:cs="Tahoma"/>
          <w:b w:val="0"/>
          <w:color w:val="auto"/>
          <w:sz w:val="20"/>
          <w:szCs w:val="20"/>
        </w:rPr>
        <w:t xml:space="preserve"> </w:t>
      </w:r>
      <w:r w:rsidRPr="009962B4">
        <w:rPr>
          <w:rFonts w:ascii="Tahoma" w:hAnsi="Tahoma" w:cs="Tahoma"/>
          <w:b w:val="0"/>
          <w:color w:val="auto"/>
          <w:sz w:val="20"/>
          <w:szCs w:val="20"/>
        </w:rPr>
        <w:t xml:space="preserve">Zestawu histeroskopowegokompletnego spełniającego wymogi określone przez Zamawiającego w załączniku nr 2 łącznie z  kompatybilnością zestawu do histeroskopii z torem wizyjnym. Pozytywna odpowiedź pozwoli nam na złożenie ważnej i konkurencyjnej oferty.  </w:t>
      </w:r>
    </w:p>
    <w:p w:rsidR="00E96AB3" w:rsidRDefault="00E96AB3" w:rsidP="00B92BD3">
      <w:pPr>
        <w:spacing w:line="360" w:lineRule="auto"/>
        <w:jc w:val="both"/>
        <w:rPr>
          <w:rFonts w:ascii="Tahoma" w:hAnsi="Tahoma" w:cs="Tahoma"/>
          <w:b/>
          <w:sz w:val="20"/>
          <w:szCs w:val="20"/>
        </w:rPr>
      </w:pPr>
    </w:p>
    <w:p w:rsidR="009933BD" w:rsidRPr="009933BD" w:rsidRDefault="009933BD" w:rsidP="00B92BD3">
      <w:pPr>
        <w:spacing w:line="360" w:lineRule="auto"/>
        <w:jc w:val="both"/>
        <w:rPr>
          <w:rFonts w:ascii="Tahoma" w:hAnsi="Tahoma" w:cs="Tahoma"/>
          <w:b/>
          <w:sz w:val="20"/>
          <w:szCs w:val="20"/>
        </w:rPr>
      </w:pPr>
      <w:r>
        <w:rPr>
          <w:rFonts w:ascii="Tahoma" w:hAnsi="Tahoma" w:cs="Tahoma"/>
          <w:b/>
          <w:sz w:val="20"/>
          <w:szCs w:val="20"/>
        </w:rPr>
        <w:t>Zamawiający nie wyraża zgody.</w:t>
      </w:r>
    </w:p>
    <w:p w:rsidR="00E96AB3" w:rsidRPr="009962B4" w:rsidRDefault="00E96AB3" w:rsidP="00B92BD3">
      <w:pPr>
        <w:pStyle w:val="Bezodstpw"/>
        <w:spacing w:line="360" w:lineRule="auto"/>
        <w:jc w:val="both"/>
        <w:rPr>
          <w:rFonts w:ascii="Tahoma" w:hAnsi="Tahoma" w:cs="Tahoma"/>
          <w:i/>
          <w:sz w:val="20"/>
          <w:szCs w:val="20"/>
          <w:u w:val="single"/>
        </w:rPr>
      </w:pPr>
      <w:r w:rsidRPr="009962B4">
        <w:rPr>
          <w:rFonts w:ascii="Tahoma" w:hAnsi="Tahoma" w:cs="Tahoma"/>
          <w:i/>
          <w:sz w:val="20"/>
          <w:szCs w:val="20"/>
          <w:u w:val="single"/>
        </w:rPr>
        <w:lastRenderedPageBreak/>
        <w:t xml:space="preserve">2/ Do zapisów  SIWZ oraz załącznika nr 2 Zadanie nr 2 „Zestaw tor wizyjny” </w:t>
      </w:r>
    </w:p>
    <w:p w:rsidR="00E96AB3" w:rsidRPr="009962B4" w:rsidRDefault="00E96AB3" w:rsidP="00B92BD3">
      <w:pPr>
        <w:spacing w:line="360" w:lineRule="auto"/>
        <w:jc w:val="both"/>
        <w:rPr>
          <w:rFonts w:ascii="Tahoma" w:hAnsi="Tahoma" w:cs="Tahoma"/>
          <w:i/>
          <w:sz w:val="20"/>
          <w:szCs w:val="20"/>
        </w:rPr>
      </w:pPr>
    </w:p>
    <w:p w:rsidR="00E96AB3" w:rsidRPr="009962B4" w:rsidRDefault="00E96AB3" w:rsidP="00B92BD3">
      <w:pPr>
        <w:pStyle w:val="Bezodstpw"/>
        <w:spacing w:line="360" w:lineRule="auto"/>
        <w:ind w:firstLine="708"/>
        <w:jc w:val="both"/>
        <w:rPr>
          <w:rFonts w:ascii="Tahoma" w:hAnsi="Tahoma" w:cs="Tahoma"/>
          <w:i/>
          <w:sz w:val="20"/>
          <w:szCs w:val="20"/>
        </w:rPr>
      </w:pPr>
      <w:r w:rsidRPr="009962B4">
        <w:rPr>
          <w:rFonts w:ascii="Tahoma" w:hAnsi="Tahoma" w:cs="Tahoma"/>
          <w:i/>
          <w:sz w:val="20"/>
          <w:szCs w:val="20"/>
        </w:rPr>
        <w:t>Prosimy o rozważenie możliwości dopuszczenia zestawu tor wizyjny w konfiguracji i wyposażeniu o parametrach równoważnych lub wyższych co pozwoli na złożenie ofert przez kilka firm</w:t>
      </w:r>
    </w:p>
    <w:p w:rsidR="00E96AB3" w:rsidRPr="009962B4" w:rsidRDefault="00E96AB3" w:rsidP="00B92BD3">
      <w:pPr>
        <w:pStyle w:val="Bezodstpw"/>
        <w:spacing w:line="360" w:lineRule="auto"/>
        <w:jc w:val="both"/>
        <w:rPr>
          <w:rFonts w:ascii="Tahoma" w:hAnsi="Tahoma" w:cs="Tahoma"/>
          <w:i/>
          <w:sz w:val="20"/>
          <w:szCs w:val="20"/>
        </w:rPr>
      </w:pPr>
    </w:p>
    <w:p w:rsidR="00E96AB3" w:rsidRPr="009962B4" w:rsidRDefault="009933BD" w:rsidP="00B92BD3">
      <w:pPr>
        <w:spacing w:line="360" w:lineRule="auto"/>
        <w:jc w:val="both"/>
        <w:outlineLvl w:val="0"/>
        <w:rPr>
          <w:rFonts w:ascii="Tahoma" w:hAnsi="Tahoma" w:cs="Tahoma"/>
          <w:i/>
          <w:sz w:val="20"/>
          <w:szCs w:val="20"/>
          <w:u w:val="single"/>
        </w:rPr>
      </w:pPr>
      <w:r>
        <w:rPr>
          <w:rFonts w:ascii="Tahoma" w:hAnsi="Tahoma" w:cs="Tahoma"/>
          <w:b/>
          <w:bCs/>
          <w:i/>
          <w:sz w:val="20"/>
          <w:szCs w:val="20"/>
          <w:u w:val="single"/>
        </w:rPr>
        <w:t>180</w:t>
      </w:r>
      <w:r w:rsidR="00047ACF">
        <w:rPr>
          <w:rFonts w:ascii="Tahoma" w:hAnsi="Tahoma" w:cs="Tahoma"/>
          <w:b/>
          <w:bCs/>
          <w:i/>
          <w:sz w:val="20"/>
          <w:szCs w:val="20"/>
          <w:u w:val="single"/>
        </w:rPr>
        <w:t xml:space="preserve">. </w:t>
      </w:r>
      <w:r w:rsidR="00E96AB3" w:rsidRPr="009962B4">
        <w:rPr>
          <w:rFonts w:ascii="Tahoma" w:hAnsi="Tahoma" w:cs="Tahoma"/>
          <w:b/>
          <w:bCs/>
          <w:i/>
          <w:sz w:val="20"/>
          <w:szCs w:val="20"/>
          <w:u w:val="single"/>
        </w:rPr>
        <w:t xml:space="preserve">Do punktów tabeli  KAMERA ENDOSKOPOWA HDTV </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Sterownik kamery endoskopowej HDTV (Full HD)  z ekranem/wyświetlaczem dotykowym przekątna  6,5 cala, do obrazowania oraz sterowania wyborem funkcji, w tym min. funkcjami wyboru profilu, ustawienia/ wyboru jasności/doświetlenia obrazu endoskopowego na monitorze, balansu bieli, wyboru menu ustawień.</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Praca w różnych rozdzielczościach/formatach w zależności od typu głowicy w tym.:</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rozdzielczości dla obrazowania 16:9 minimum 1920 x 1080p</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Zoom cyfrowy</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Wejście/gniazdo na panelu sterownika umożliwiające podłączenie pamięci zewnętrznej typu  Pen-drive z możliwością zapisu zdjęć z zabiegu oraz nagrywania filmów.</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Możliwość wpisania danych pacjenta z klawiatury ekranowej.</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Profile standardowe/firmowe 9 w tym chirurgiczne i ginekologiczne  oraz programowalne indywidualnie użytkownika minimum 20</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Menu w języku polskim</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Wyjścia m.in. HDMI, 3G-SDI</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Współpraca kamery z endoskopami giętkimi optycznymi (system anty-more) i wizyjnymi.</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b/>
          <w:i/>
          <w:sz w:val="20"/>
          <w:szCs w:val="20"/>
        </w:rPr>
        <w:t>głowica kamery</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Głowica kamery  3 CCD  (3x 1/3 cala) dedykowana do oferowanego sterownika kamery, z 2 przyciskami sterującymi</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Cyfrowe przetwarzanie obrazu i transmisja sygnału cyfrowego</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Czułość &lt; 1 luxa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Konstrukcja głowicy kamery umożliwiająca połączenie ze standardowymi optykami</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Format obrazu 16:9</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Głowica autoklawowalna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Podłączenie kabla pod katem 30 stopni</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Waga głowicy bez kabla 170 g</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b/>
          <w:i/>
          <w:sz w:val="20"/>
          <w:szCs w:val="20"/>
        </w:rPr>
        <w:t>obiektyw</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Obiektyw zmiennoogniskowy zakres ogniskowej 13-29 mm. dwa niezależne pokrętła do regulacji ostrości i powierzenia.</w:t>
      </w:r>
    </w:p>
    <w:p w:rsidR="00E96AB3" w:rsidRDefault="00E96AB3" w:rsidP="00B92BD3">
      <w:pPr>
        <w:pStyle w:val="Bezodstpw"/>
        <w:spacing w:line="360" w:lineRule="auto"/>
        <w:jc w:val="both"/>
        <w:rPr>
          <w:rFonts w:ascii="Tahoma" w:hAnsi="Tahoma" w:cs="Tahoma"/>
          <w:b/>
          <w:sz w:val="20"/>
          <w:szCs w:val="20"/>
        </w:rPr>
      </w:pPr>
    </w:p>
    <w:p w:rsidR="009933BD" w:rsidRDefault="009933BD" w:rsidP="00B92BD3">
      <w:pPr>
        <w:pStyle w:val="Bezodstpw"/>
        <w:spacing w:line="360" w:lineRule="auto"/>
        <w:jc w:val="both"/>
        <w:rPr>
          <w:rFonts w:ascii="Tahoma" w:hAnsi="Tahoma" w:cs="Tahoma"/>
          <w:b/>
          <w:sz w:val="20"/>
          <w:szCs w:val="20"/>
        </w:rPr>
      </w:pPr>
      <w:r>
        <w:rPr>
          <w:rFonts w:ascii="Tahoma" w:hAnsi="Tahoma" w:cs="Tahoma"/>
          <w:b/>
          <w:sz w:val="20"/>
          <w:szCs w:val="20"/>
        </w:rPr>
        <w:t>Zamawiający dopuszcza.</w:t>
      </w:r>
    </w:p>
    <w:p w:rsidR="009933BD" w:rsidRPr="009933BD" w:rsidRDefault="009933BD" w:rsidP="00B92BD3">
      <w:pPr>
        <w:pStyle w:val="Bezodstpw"/>
        <w:spacing w:line="360" w:lineRule="auto"/>
        <w:jc w:val="both"/>
        <w:rPr>
          <w:rFonts w:ascii="Tahoma" w:hAnsi="Tahoma" w:cs="Tahoma"/>
          <w:b/>
          <w:sz w:val="20"/>
          <w:szCs w:val="20"/>
        </w:rPr>
      </w:pPr>
    </w:p>
    <w:p w:rsidR="00E96AB3" w:rsidRPr="009962B4" w:rsidRDefault="009933BD" w:rsidP="00B92BD3">
      <w:pPr>
        <w:spacing w:line="360" w:lineRule="auto"/>
        <w:jc w:val="both"/>
        <w:outlineLvl w:val="0"/>
        <w:rPr>
          <w:rFonts w:ascii="Tahoma" w:hAnsi="Tahoma" w:cs="Tahoma"/>
          <w:b/>
          <w:bCs/>
          <w:i/>
          <w:sz w:val="20"/>
          <w:szCs w:val="20"/>
          <w:u w:val="single"/>
        </w:rPr>
      </w:pPr>
      <w:r>
        <w:rPr>
          <w:rFonts w:ascii="Tahoma" w:hAnsi="Tahoma" w:cs="Tahoma"/>
          <w:b/>
          <w:bCs/>
          <w:i/>
          <w:sz w:val="20"/>
          <w:szCs w:val="20"/>
          <w:u w:val="single"/>
        </w:rPr>
        <w:lastRenderedPageBreak/>
        <w:t>181</w:t>
      </w:r>
      <w:r w:rsidR="00047ACF">
        <w:rPr>
          <w:rFonts w:ascii="Tahoma" w:hAnsi="Tahoma" w:cs="Tahoma"/>
          <w:b/>
          <w:bCs/>
          <w:i/>
          <w:sz w:val="20"/>
          <w:szCs w:val="20"/>
          <w:u w:val="single"/>
        </w:rPr>
        <w:t xml:space="preserve">. </w:t>
      </w:r>
      <w:r w:rsidR="00E96AB3" w:rsidRPr="009962B4">
        <w:rPr>
          <w:rFonts w:ascii="Tahoma" w:hAnsi="Tahoma" w:cs="Tahoma"/>
          <w:b/>
          <w:bCs/>
          <w:i/>
          <w:sz w:val="20"/>
          <w:szCs w:val="20"/>
          <w:u w:val="single"/>
        </w:rPr>
        <w:t>Do punktów tabeli  MONITOR PANORAICZNY</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b/>
          <w:i/>
          <w:sz w:val="20"/>
          <w:szCs w:val="20"/>
        </w:rPr>
        <w:t>Monitor medyczny spełniający wymagania standardu HDTV</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Przekątna  26”</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Proporcje 16:9</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Rozdzielczość 1920 x 1080 pixeli</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Jasność min. 800 cd/m²,</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kontrast min. 1000:1</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Kolorystyka powyżej 16.000.000</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czas reakcji 8 ms</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Wejścia min. DVI-D, HD-SDI, 3G-SDI</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System mocowania Vessa (100 x 100 mm)</w:t>
      </w:r>
    </w:p>
    <w:p w:rsidR="00E96AB3" w:rsidRDefault="00E96AB3" w:rsidP="00B92BD3">
      <w:pPr>
        <w:pStyle w:val="Bezodstpw"/>
        <w:spacing w:line="360" w:lineRule="auto"/>
        <w:jc w:val="both"/>
        <w:rPr>
          <w:rFonts w:ascii="Tahoma" w:hAnsi="Tahoma" w:cs="Tahoma"/>
          <w:i/>
          <w:sz w:val="20"/>
          <w:szCs w:val="20"/>
        </w:rPr>
      </w:pPr>
    </w:p>
    <w:p w:rsidR="009933BD" w:rsidRDefault="009933BD" w:rsidP="00B92BD3">
      <w:pPr>
        <w:pStyle w:val="Bezodstpw"/>
        <w:spacing w:line="360" w:lineRule="auto"/>
        <w:jc w:val="both"/>
        <w:rPr>
          <w:rFonts w:ascii="Tahoma" w:hAnsi="Tahoma" w:cs="Tahoma"/>
          <w:b/>
          <w:sz w:val="20"/>
          <w:szCs w:val="20"/>
        </w:rPr>
      </w:pPr>
      <w:r>
        <w:rPr>
          <w:rFonts w:ascii="Tahoma" w:hAnsi="Tahoma" w:cs="Tahoma"/>
          <w:b/>
          <w:sz w:val="20"/>
          <w:szCs w:val="20"/>
        </w:rPr>
        <w:t>Zamawiający dopuszcza.</w:t>
      </w:r>
    </w:p>
    <w:p w:rsidR="009933BD" w:rsidRPr="009933BD" w:rsidRDefault="009933BD" w:rsidP="00B92BD3">
      <w:pPr>
        <w:pStyle w:val="Bezodstpw"/>
        <w:spacing w:line="360" w:lineRule="auto"/>
        <w:jc w:val="both"/>
        <w:rPr>
          <w:rFonts w:ascii="Tahoma" w:hAnsi="Tahoma" w:cs="Tahoma"/>
          <w:b/>
          <w:sz w:val="20"/>
          <w:szCs w:val="20"/>
        </w:rPr>
      </w:pPr>
    </w:p>
    <w:p w:rsidR="00E96AB3" w:rsidRPr="009962B4" w:rsidRDefault="009933BD" w:rsidP="00B92BD3">
      <w:pPr>
        <w:spacing w:line="360" w:lineRule="auto"/>
        <w:jc w:val="both"/>
        <w:outlineLvl w:val="0"/>
        <w:rPr>
          <w:rFonts w:ascii="Tahoma" w:hAnsi="Tahoma" w:cs="Tahoma"/>
          <w:b/>
          <w:bCs/>
          <w:i/>
          <w:sz w:val="20"/>
          <w:szCs w:val="20"/>
          <w:u w:val="single"/>
        </w:rPr>
      </w:pPr>
      <w:r>
        <w:rPr>
          <w:rFonts w:ascii="Tahoma" w:hAnsi="Tahoma" w:cs="Tahoma"/>
          <w:b/>
          <w:bCs/>
          <w:i/>
          <w:sz w:val="20"/>
          <w:szCs w:val="20"/>
          <w:u w:val="single"/>
        </w:rPr>
        <w:t>182</w:t>
      </w:r>
      <w:r w:rsidR="00047ACF">
        <w:rPr>
          <w:rFonts w:ascii="Tahoma" w:hAnsi="Tahoma" w:cs="Tahoma"/>
          <w:b/>
          <w:bCs/>
          <w:i/>
          <w:sz w:val="20"/>
          <w:szCs w:val="20"/>
          <w:u w:val="single"/>
        </w:rPr>
        <w:t xml:space="preserve">. </w:t>
      </w:r>
      <w:r w:rsidR="00E96AB3" w:rsidRPr="009962B4">
        <w:rPr>
          <w:rFonts w:ascii="Tahoma" w:hAnsi="Tahoma" w:cs="Tahoma"/>
          <w:b/>
          <w:bCs/>
          <w:i/>
          <w:sz w:val="20"/>
          <w:szCs w:val="20"/>
          <w:u w:val="single"/>
        </w:rPr>
        <w:t>Do punktów tabeli  ŹRÓDŁO ŚWIATŁA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 xml:space="preserve">Źródło światła ksenonowe  z ekranem/wyświetlaczem  dotykowym przekątna min 6,5 cala , </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moc lampy 300 W, panel konsoli sterownika z uniwersalnym adapterem umożliwiającym podłączenie światłowodów różnych firm, w tym m.in. Storz, Olympus, Wolf</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Panel konsoli  z wyświetlaczem dotykowym do obrazowania parametrów  oraz sterowania/ wyborem funkcji/ nastaw/profili</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Profile standardowe  w tym ginekologiczne  i indywidualne użytkownika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Menu w języku polskim</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Funkcja dialog – współpraca z kamerą</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Zakres  manualny doświetlenia  regulacja  od 0 do 100%</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Zakres temperatury barwowej ok 6000 K</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Czas pracy lampy ok 500 godzin</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Wymienność lampy na poziomie użytkownika</w:t>
      </w:r>
    </w:p>
    <w:p w:rsidR="00E96AB3" w:rsidRDefault="00E96AB3" w:rsidP="00B92BD3">
      <w:pPr>
        <w:spacing w:line="360" w:lineRule="auto"/>
        <w:jc w:val="both"/>
        <w:outlineLvl w:val="0"/>
        <w:rPr>
          <w:rFonts w:ascii="Tahoma" w:hAnsi="Tahoma" w:cs="Tahoma"/>
          <w:i/>
          <w:sz w:val="20"/>
          <w:szCs w:val="20"/>
        </w:rPr>
      </w:pPr>
      <w:r w:rsidRPr="009962B4">
        <w:rPr>
          <w:rFonts w:ascii="Tahoma" w:hAnsi="Tahoma" w:cs="Tahoma"/>
          <w:i/>
          <w:sz w:val="20"/>
          <w:szCs w:val="20"/>
        </w:rPr>
        <w:t xml:space="preserve">Światłowód średnica wiązki 4,5 mm długość  300 cm.  </w:t>
      </w:r>
    </w:p>
    <w:p w:rsidR="009933BD" w:rsidRPr="009933BD" w:rsidRDefault="009933BD" w:rsidP="00B92BD3">
      <w:pPr>
        <w:spacing w:line="360" w:lineRule="auto"/>
        <w:jc w:val="both"/>
        <w:outlineLvl w:val="0"/>
        <w:rPr>
          <w:rFonts w:ascii="Tahoma" w:hAnsi="Tahoma" w:cs="Tahoma"/>
          <w:b/>
          <w:sz w:val="20"/>
          <w:szCs w:val="20"/>
        </w:rPr>
      </w:pPr>
      <w:r>
        <w:rPr>
          <w:rFonts w:ascii="Tahoma" w:hAnsi="Tahoma" w:cs="Tahoma"/>
          <w:b/>
          <w:sz w:val="20"/>
          <w:szCs w:val="20"/>
        </w:rPr>
        <w:t>Zamawiający dopuszcza.</w:t>
      </w:r>
    </w:p>
    <w:p w:rsidR="00E96AB3" w:rsidRPr="009962B4" w:rsidRDefault="009933BD" w:rsidP="00B92BD3">
      <w:pPr>
        <w:pStyle w:val="Bezodstpw"/>
        <w:spacing w:line="360" w:lineRule="auto"/>
        <w:jc w:val="both"/>
        <w:rPr>
          <w:rFonts w:ascii="Tahoma" w:hAnsi="Tahoma" w:cs="Tahoma"/>
          <w:b/>
          <w:i/>
          <w:sz w:val="20"/>
          <w:szCs w:val="20"/>
          <w:u w:val="single"/>
        </w:rPr>
      </w:pPr>
      <w:r>
        <w:rPr>
          <w:rFonts w:ascii="Tahoma" w:hAnsi="Tahoma" w:cs="Tahoma"/>
          <w:b/>
          <w:i/>
          <w:sz w:val="20"/>
          <w:szCs w:val="20"/>
          <w:u w:val="single"/>
        </w:rPr>
        <w:t>183</w:t>
      </w:r>
      <w:r w:rsidR="00047ACF">
        <w:rPr>
          <w:rFonts w:ascii="Tahoma" w:hAnsi="Tahoma" w:cs="Tahoma"/>
          <w:b/>
          <w:i/>
          <w:sz w:val="20"/>
          <w:szCs w:val="20"/>
          <w:u w:val="single"/>
        </w:rPr>
        <w:t xml:space="preserve">. </w:t>
      </w:r>
      <w:r w:rsidR="00E96AB3" w:rsidRPr="009962B4">
        <w:rPr>
          <w:rFonts w:ascii="Tahoma" w:hAnsi="Tahoma" w:cs="Tahoma"/>
          <w:b/>
          <w:i/>
          <w:sz w:val="20"/>
          <w:szCs w:val="20"/>
          <w:u w:val="single"/>
        </w:rPr>
        <w:t>Do punktów tabeli  POMPA SSĄCO-PŁUCZĄCA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pompa laparoskopowa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Maksymalne ciśnienie podawanego płynu 400 mmHg (tolerancja +/-50 mmHg)</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Ciśnienie ssania  od -50 kpa do -60kpa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Maksymalny przepływ przy płukaniu 2 l/min. (tolerancja  ±10%)</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Maksymalny przepływ przy ssaniu 2 l/min. (tolerancja +0.4/-0.1 l/min)</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Możliwość niezależnego załączenia/wyboru funkcji ssanie lub płukanie</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lastRenderedPageBreak/>
        <w:t>Dreny wielorazowego użytku autoklawowalne</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Dreny jednorazowe sterylne 10 szt</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Pojemnik  wielorazowy na płyn odessany wraz z pokrywą</w:t>
      </w:r>
    </w:p>
    <w:p w:rsidR="00E96AB3" w:rsidRDefault="00E96AB3" w:rsidP="00B92BD3">
      <w:pPr>
        <w:spacing w:line="360" w:lineRule="auto"/>
        <w:jc w:val="both"/>
        <w:outlineLvl w:val="0"/>
        <w:rPr>
          <w:rFonts w:ascii="Tahoma" w:hAnsi="Tahoma" w:cs="Tahoma"/>
          <w:i/>
          <w:sz w:val="20"/>
          <w:szCs w:val="20"/>
        </w:rPr>
      </w:pPr>
    </w:p>
    <w:p w:rsidR="009933BD" w:rsidRDefault="009933BD" w:rsidP="00B92BD3">
      <w:pPr>
        <w:spacing w:line="360" w:lineRule="auto"/>
        <w:jc w:val="both"/>
        <w:outlineLvl w:val="0"/>
        <w:rPr>
          <w:rFonts w:ascii="Tahoma" w:hAnsi="Tahoma" w:cs="Tahoma"/>
          <w:b/>
          <w:sz w:val="20"/>
          <w:szCs w:val="20"/>
        </w:rPr>
      </w:pPr>
      <w:r>
        <w:rPr>
          <w:rFonts w:ascii="Tahoma" w:hAnsi="Tahoma" w:cs="Tahoma"/>
          <w:b/>
          <w:sz w:val="20"/>
          <w:szCs w:val="20"/>
        </w:rPr>
        <w:t>Zamawiający dopuszcza.</w:t>
      </w:r>
    </w:p>
    <w:p w:rsidR="009933BD" w:rsidRPr="009933BD" w:rsidRDefault="009933BD" w:rsidP="00B92BD3">
      <w:pPr>
        <w:spacing w:line="360" w:lineRule="auto"/>
        <w:jc w:val="both"/>
        <w:outlineLvl w:val="0"/>
        <w:rPr>
          <w:rFonts w:ascii="Tahoma" w:hAnsi="Tahoma" w:cs="Tahoma"/>
          <w:b/>
          <w:sz w:val="20"/>
          <w:szCs w:val="20"/>
        </w:rPr>
      </w:pPr>
    </w:p>
    <w:p w:rsidR="00E96AB3" w:rsidRPr="009962B4" w:rsidRDefault="009933BD" w:rsidP="00B92BD3">
      <w:pPr>
        <w:spacing w:line="360" w:lineRule="auto"/>
        <w:jc w:val="both"/>
        <w:outlineLvl w:val="0"/>
        <w:rPr>
          <w:rFonts w:ascii="Tahoma" w:hAnsi="Tahoma" w:cs="Tahoma"/>
          <w:b/>
          <w:bCs/>
          <w:i/>
          <w:sz w:val="20"/>
          <w:szCs w:val="20"/>
          <w:u w:val="single"/>
        </w:rPr>
      </w:pPr>
      <w:r>
        <w:rPr>
          <w:rFonts w:ascii="Tahoma" w:hAnsi="Tahoma" w:cs="Tahoma"/>
          <w:b/>
          <w:bCs/>
          <w:i/>
          <w:sz w:val="20"/>
          <w:szCs w:val="20"/>
          <w:u w:val="single"/>
        </w:rPr>
        <w:t>184</w:t>
      </w:r>
      <w:r w:rsidR="00047ACF">
        <w:rPr>
          <w:rFonts w:ascii="Tahoma" w:hAnsi="Tahoma" w:cs="Tahoma"/>
          <w:b/>
          <w:bCs/>
          <w:i/>
          <w:sz w:val="20"/>
          <w:szCs w:val="20"/>
          <w:u w:val="single"/>
        </w:rPr>
        <w:t xml:space="preserve">. </w:t>
      </w:r>
      <w:r w:rsidR="00E96AB3" w:rsidRPr="009962B4">
        <w:rPr>
          <w:rFonts w:ascii="Tahoma" w:hAnsi="Tahoma" w:cs="Tahoma"/>
          <w:b/>
          <w:bCs/>
          <w:i/>
          <w:sz w:val="20"/>
          <w:szCs w:val="20"/>
          <w:u w:val="single"/>
        </w:rPr>
        <w:t>Do punktów tabeli INSUFLATOR CO2</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Insuflator do insuflacji CO2 w celu wytworzenia i utrzymania odmy otrzewnowej na potrzeby badania i operacji laparoskopowych.</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Panel z ekranem/wyświetlaczem  dotykowym przekątna 6,5 cala, do obrazowania parametrów i wyboru nastaw/parametrów</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Ciśnienie wewnątrz brzuszne 3mmHg -25 mmHg (±2 mmHg)</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Zmienne o wartość 1 mmHg</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Przepływ gazu, tryb: Podstawy 1 l/min (±50%) Wysokociśnieniowy 2 – 45 l/min (±20%)</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Menu w języku polskim</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Profile standardowe  w tym min. ginekologiczne  oraz  programowalne użytkownika</w:t>
      </w:r>
    </w:p>
    <w:p w:rsidR="00E96AB3" w:rsidRPr="009962B4" w:rsidRDefault="00E96AB3" w:rsidP="00B92BD3">
      <w:pPr>
        <w:pStyle w:val="Bezodstpw"/>
        <w:spacing w:line="360" w:lineRule="auto"/>
        <w:jc w:val="both"/>
        <w:rPr>
          <w:rFonts w:ascii="Tahoma" w:hAnsi="Tahoma" w:cs="Tahoma"/>
          <w:b/>
          <w:i/>
          <w:sz w:val="20"/>
          <w:szCs w:val="20"/>
        </w:rPr>
      </w:pPr>
      <w:r w:rsidRPr="009962B4">
        <w:rPr>
          <w:rFonts w:ascii="Tahoma" w:hAnsi="Tahoma" w:cs="Tahoma"/>
          <w:i/>
          <w:sz w:val="20"/>
          <w:szCs w:val="20"/>
        </w:rPr>
        <w:t xml:space="preserve">Dren do insuflacji autokawowalny </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Filtry higieniczne sterylne  35 szt</w:t>
      </w:r>
    </w:p>
    <w:p w:rsidR="00E96AB3"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W komplecie wąż wysokociśnieniowy do podłączenia gazu.</w:t>
      </w:r>
    </w:p>
    <w:p w:rsidR="009933BD" w:rsidRDefault="009933BD" w:rsidP="00B92BD3">
      <w:pPr>
        <w:pStyle w:val="Bezodstpw"/>
        <w:spacing w:line="360" w:lineRule="auto"/>
        <w:jc w:val="both"/>
        <w:rPr>
          <w:rFonts w:ascii="Tahoma" w:hAnsi="Tahoma" w:cs="Tahoma"/>
          <w:i/>
          <w:sz w:val="20"/>
          <w:szCs w:val="20"/>
        </w:rPr>
      </w:pPr>
    </w:p>
    <w:p w:rsidR="009933BD" w:rsidRPr="009933BD" w:rsidRDefault="009933BD" w:rsidP="00B92BD3">
      <w:pPr>
        <w:pStyle w:val="Bezodstpw"/>
        <w:spacing w:line="360" w:lineRule="auto"/>
        <w:jc w:val="both"/>
        <w:rPr>
          <w:rFonts w:ascii="Tahoma" w:hAnsi="Tahoma" w:cs="Tahoma"/>
          <w:b/>
          <w:sz w:val="20"/>
          <w:szCs w:val="20"/>
        </w:rPr>
      </w:pPr>
      <w:r>
        <w:rPr>
          <w:rFonts w:ascii="Tahoma" w:hAnsi="Tahoma" w:cs="Tahoma"/>
          <w:b/>
          <w:sz w:val="20"/>
          <w:szCs w:val="20"/>
        </w:rPr>
        <w:t>Zamawiający dopuszcza.</w:t>
      </w:r>
    </w:p>
    <w:p w:rsidR="00E96AB3" w:rsidRPr="009962B4" w:rsidRDefault="00E96AB3" w:rsidP="00B92BD3">
      <w:pPr>
        <w:pStyle w:val="Bezodstpw"/>
        <w:spacing w:line="360" w:lineRule="auto"/>
        <w:jc w:val="both"/>
        <w:rPr>
          <w:rFonts w:ascii="Tahoma" w:hAnsi="Tahoma" w:cs="Tahoma"/>
          <w:i/>
          <w:sz w:val="20"/>
          <w:szCs w:val="20"/>
        </w:rPr>
      </w:pPr>
    </w:p>
    <w:p w:rsidR="00E96AB3" w:rsidRPr="009962B4" w:rsidRDefault="009933BD" w:rsidP="00B92BD3">
      <w:pPr>
        <w:spacing w:line="360" w:lineRule="auto"/>
        <w:jc w:val="both"/>
        <w:outlineLvl w:val="0"/>
        <w:rPr>
          <w:rFonts w:ascii="Tahoma" w:hAnsi="Tahoma" w:cs="Tahoma"/>
          <w:b/>
          <w:bCs/>
          <w:i/>
          <w:sz w:val="20"/>
          <w:szCs w:val="20"/>
          <w:u w:val="single"/>
        </w:rPr>
      </w:pPr>
      <w:r>
        <w:rPr>
          <w:rFonts w:ascii="Tahoma" w:hAnsi="Tahoma" w:cs="Tahoma"/>
          <w:b/>
          <w:bCs/>
          <w:i/>
          <w:sz w:val="20"/>
          <w:szCs w:val="20"/>
          <w:u w:val="single"/>
        </w:rPr>
        <w:t>185</w:t>
      </w:r>
      <w:r w:rsidR="00047ACF">
        <w:rPr>
          <w:rFonts w:ascii="Tahoma" w:hAnsi="Tahoma" w:cs="Tahoma"/>
          <w:b/>
          <w:bCs/>
          <w:i/>
          <w:sz w:val="20"/>
          <w:szCs w:val="20"/>
          <w:u w:val="single"/>
        </w:rPr>
        <w:t xml:space="preserve">. </w:t>
      </w:r>
      <w:r w:rsidR="00E96AB3" w:rsidRPr="009962B4">
        <w:rPr>
          <w:rFonts w:ascii="Tahoma" w:hAnsi="Tahoma" w:cs="Tahoma"/>
          <w:b/>
          <w:bCs/>
          <w:i/>
          <w:sz w:val="20"/>
          <w:szCs w:val="20"/>
          <w:u w:val="single"/>
        </w:rPr>
        <w:t>Do punktów tabeli WÓZEK MEDYCZNY</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3 półki umożliwiające ustawienie wszystkich urządzeń wchodzących w skład zestawu toru wizyjnego, w tym dwie o regulowanej wysokości, dwa kółka z blokadą, wbudowany system gniazd umożliwiający podłączenie urządzeń zestawu</w:t>
      </w:r>
    </w:p>
    <w:p w:rsidR="00E96AB3" w:rsidRPr="009962B4" w:rsidRDefault="00E96AB3" w:rsidP="00B92BD3">
      <w:pPr>
        <w:pStyle w:val="Bezodstpw"/>
        <w:spacing w:line="360" w:lineRule="auto"/>
        <w:jc w:val="both"/>
        <w:rPr>
          <w:rFonts w:ascii="Tahoma" w:hAnsi="Tahoma" w:cs="Tahoma"/>
          <w:bCs/>
          <w:i/>
          <w:sz w:val="20"/>
          <w:szCs w:val="20"/>
        </w:rPr>
      </w:pPr>
      <w:r w:rsidRPr="009962B4">
        <w:rPr>
          <w:rFonts w:ascii="Tahoma" w:hAnsi="Tahoma" w:cs="Tahoma"/>
          <w:bCs/>
          <w:i/>
          <w:sz w:val="20"/>
          <w:szCs w:val="20"/>
        </w:rPr>
        <w:t>-Uchwyt na monitor</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-Uchwyt na głowicę kamery endoskopowej</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-Uchwyt/wysięgnik  na płyny infuzyjne, wysokość regulowana mocowany w konstrukcji wózka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-Uchwyt do mocowania światłowodu</w:t>
      </w:r>
    </w:p>
    <w:p w:rsidR="00E96AB3" w:rsidRDefault="00E96AB3" w:rsidP="00B92BD3">
      <w:pPr>
        <w:spacing w:line="360" w:lineRule="auto"/>
        <w:jc w:val="both"/>
        <w:outlineLvl w:val="0"/>
        <w:rPr>
          <w:rFonts w:ascii="Tahoma" w:hAnsi="Tahoma" w:cs="Tahoma"/>
          <w:b/>
          <w:bCs/>
          <w:i/>
          <w:sz w:val="20"/>
          <w:szCs w:val="20"/>
          <w:u w:val="single"/>
        </w:rPr>
      </w:pPr>
    </w:p>
    <w:p w:rsidR="009933BD" w:rsidRDefault="009933BD" w:rsidP="00B92BD3">
      <w:pPr>
        <w:spacing w:line="360" w:lineRule="auto"/>
        <w:jc w:val="both"/>
        <w:outlineLvl w:val="0"/>
        <w:rPr>
          <w:rFonts w:ascii="Tahoma" w:hAnsi="Tahoma" w:cs="Tahoma"/>
          <w:b/>
          <w:bCs/>
          <w:sz w:val="20"/>
          <w:szCs w:val="20"/>
        </w:rPr>
      </w:pPr>
      <w:r>
        <w:rPr>
          <w:rFonts w:ascii="Tahoma" w:hAnsi="Tahoma" w:cs="Tahoma"/>
          <w:b/>
          <w:bCs/>
          <w:sz w:val="20"/>
          <w:szCs w:val="20"/>
        </w:rPr>
        <w:t>Zamawiający dopuszcza.</w:t>
      </w:r>
    </w:p>
    <w:p w:rsidR="009933BD" w:rsidRDefault="009933BD" w:rsidP="00B92BD3">
      <w:pPr>
        <w:spacing w:line="360" w:lineRule="auto"/>
        <w:jc w:val="both"/>
        <w:outlineLvl w:val="0"/>
        <w:rPr>
          <w:rFonts w:ascii="Tahoma" w:hAnsi="Tahoma" w:cs="Tahoma"/>
          <w:b/>
          <w:bCs/>
          <w:sz w:val="20"/>
          <w:szCs w:val="20"/>
        </w:rPr>
      </w:pPr>
    </w:p>
    <w:p w:rsidR="00E96AB3" w:rsidRPr="009962B4" w:rsidRDefault="009933BD" w:rsidP="00B92BD3">
      <w:pPr>
        <w:spacing w:line="360" w:lineRule="auto"/>
        <w:jc w:val="both"/>
        <w:outlineLvl w:val="0"/>
        <w:rPr>
          <w:rFonts w:ascii="Tahoma" w:hAnsi="Tahoma" w:cs="Tahoma"/>
          <w:b/>
          <w:bCs/>
          <w:i/>
          <w:sz w:val="20"/>
          <w:szCs w:val="20"/>
          <w:u w:val="single"/>
        </w:rPr>
      </w:pPr>
      <w:r>
        <w:rPr>
          <w:rFonts w:ascii="Tahoma" w:hAnsi="Tahoma" w:cs="Tahoma"/>
          <w:b/>
          <w:bCs/>
          <w:i/>
          <w:sz w:val="20"/>
          <w:szCs w:val="20"/>
          <w:u w:val="single"/>
        </w:rPr>
        <w:t>186</w:t>
      </w:r>
      <w:r w:rsidR="00047ACF">
        <w:rPr>
          <w:rFonts w:ascii="Tahoma" w:hAnsi="Tahoma" w:cs="Tahoma"/>
          <w:b/>
          <w:bCs/>
          <w:i/>
          <w:sz w:val="20"/>
          <w:szCs w:val="20"/>
          <w:u w:val="single"/>
        </w:rPr>
        <w:t xml:space="preserve">. </w:t>
      </w:r>
      <w:r w:rsidR="00E96AB3" w:rsidRPr="009962B4">
        <w:rPr>
          <w:rFonts w:ascii="Tahoma" w:hAnsi="Tahoma" w:cs="Tahoma"/>
          <w:b/>
          <w:bCs/>
          <w:i/>
          <w:sz w:val="20"/>
          <w:szCs w:val="20"/>
          <w:u w:val="single"/>
        </w:rPr>
        <w:t>Do punktów tabeli INSTRUMENTY LAPAROSKOPOWE</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lastRenderedPageBreak/>
        <w:t>-Optyka laparoskopowa kąt patrzenia 30 stopni, średnica 10 mm. długość robocza 300 mm,  szerokie pole widzenia, autoklawowalna.</w:t>
      </w:r>
    </w:p>
    <w:p w:rsidR="00E96AB3" w:rsidRPr="009962B4" w:rsidRDefault="00E96AB3" w:rsidP="00B92BD3">
      <w:pPr>
        <w:pStyle w:val="Bezodstpw"/>
        <w:spacing w:line="360" w:lineRule="auto"/>
        <w:jc w:val="both"/>
        <w:rPr>
          <w:rFonts w:ascii="Tahoma" w:hAnsi="Tahoma" w:cs="Tahoma"/>
          <w:bCs/>
          <w:i/>
          <w:sz w:val="20"/>
          <w:szCs w:val="20"/>
        </w:rPr>
      </w:pPr>
      <w:r w:rsidRPr="009962B4">
        <w:rPr>
          <w:rFonts w:ascii="Tahoma" w:hAnsi="Tahoma" w:cs="Tahoma"/>
          <w:bCs/>
          <w:i/>
          <w:sz w:val="20"/>
          <w:szCs w:val="20"/>
        </w:rPr>
        <w:t>- Pojemnik do sterylizacji optyk silikonowe uchwyty typu jeż na kilka optyk, pokrywa przeźroczysta, długość minimum 40 cm.</w:t>
      </w:r>
    </w:p>
    <w:p w:rsidR="00E96AB3" w:rsidRPr="009962B4" w:rsidRDefault="00E96AB3" w:rsidP="00B92BD3">
      <w:pPr>
        <w:pStyle w:val="Bezodstpw"/>
        <w:spacing w:line="360" w:lineRule="auto"/>
        <w:jc w:val="both"/>
        <w:rPr>
          <w:rFonts w:ascii="Tahoma" w:hAnsi="Tahoma" w:cs="Tahoma"/>
          <w:bCs/>
          <w:i/>
          <w:sz w:val="20"/>
          <w:szCs w:val="20"/>
        </w:rPr>
      </w:pPr>
      <w:r w:rsidRPr="009962B4">
        <w:rPr>
          <w:rFonts w:ascii="Tahoma" w:hAnsi="Tahoma" w:cs="Tahoma"/>
          <w:bCs/>
          <w:i/>
          <w:sz w:val="20"/>
          <w:szCs w:val="20"/>
        </w:rPr>
        <w:t xml:space="preserve">- Trokar wielorazowy piramidalny grot - </w:t>
      </w:r>
      <w:r w:rsidRPr="009962B4">
        <w:rPr>
          <w:rFonts w:ascii="Tahoma" w:hAnsi="Tahoma" w:cs="Tahoma"/>
          <w:i/>
          <w:sz w:val="20"/>
          <w:szCs w:val="20"/>
        </w:rPr>
        <w:t>prowadnica/kaniula trokaru średnica 10 mm (do instrumentarium 10 mm)  z zaworem kulowym, , długość robocza  100 mm. kaniula z portem podłączenia do gazu insuflacyjnego, z wymiennymi kranikami ułatwiającymi pełną sterylizację , kaniula skośnie zakończona autoklawowalna, 2 szt.</w:t>
      </w:r>
    </w:p>
    <w:p w:rsidR="00E96AB3" w:rsidRPr="009962B4" w:rsidRDefault="00E96AB3" w:rsidP="00B92BD3">
      <w:pPr>
        <w:pStyle w:val="Bezodstpw"/>
        <w:spacing w:line="360" w:lineRule="auto"/>
        <w:jc w:val="both"/>
        <w:rPr>
          <w:rFonts w:ascii="Tahoma" w:hAnsi="Tahoma" w:cs="Tahoma"/>
          <w:bCs/>
          <w:i/>
          <w:sz w:val="20"/>
          <w:szCs w:val="20"/>
        </w:rPr>
      </w:pPr>
      <w:r w:rsidRPr="009962B4">
        <w:rPr>
          <w:rFonts w:ascii="Tahoma" w:hAnsi="Tahoma" w:cs="Tahoma"/>
          <w:bCs/>
          <w:i/>
          <w:sz w:val="20"/>
          <w:szCs w:val="20"/>
        </w:rPr>
        <w:t xml:space="preserve">- Trokar wielorazowy piramidalny grot - </w:t>
      </w:r>
      <w:r w:rsidRPr="009962B4">
        <w:rPr>
          <w:rFonts w:ascii="Tahoma" w:hAnsi="Tahoma" w:cs="Tahoma"/>
          <w:i/>
          <w:sz w:val="20"/>
          <w:szCs w:val="20"/>
        </w:rPr>
        <w:t>prowadnica/kaniula trokaru średnica 5,5 mm (do instrumentarium 5 mm)  z zaworem kulowym, , długość robocza  100 mm. kaniula z portem podłączenia do gazu insuflacyjnego, z wymiennymi kranikami ułatwiającymi pełną sterylizację , kaniula skośnie zakończona autoklawowalna, 2 szt.</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bCs/>
          <w:i/>
          <w:sz w:val="20"/>
          <w:szCs w:val="20"/>
        </w:rPr>
        <w:t xml:space="preserve">- Trokar wielorazowy stożkowy grot - </w:t>
      </w:r>
      <w:r w:rsidRPr="009962B4">
        <w:rPr>
          <w:rFonts w:ascii="Tahoma" w:hAnsi="Tahoma" w:cs="Tahoma"/>
          <w:i/>
          <w:sz w:val="20"/>
          <w:szCs w:val="20"/>
        </w:rPr>
        <w:t>prowadnica/kaniula trokaru średnica 5,5 mm (do instrumentarium 5 mm)  z zaworem kulowym, , długość robocza  100 mm. kaniula z portem podłączenia do gazu insuflacyjnego, z wymiennymi kranikami ułatwiającymi pełną sterylizację , kaniula skośnie zakończona autoklawowalna</w:t>
      </w:r>
    </w:p>
    <w:p w:rsidR="00E96AB3" w:rsidRPr="009962B4" w:rsidRDefault="00E96AB3" w:rsidP="00B92BD3">
      <w:pPr>
        <w:pStyle w:val="Bezodstpw"/>
        <w:spacing w:line="360" w:lineRule="auto"/>
        <w:jc w:val="both"/>
        <w:rPr>
          <w:rFonts w:ascii="Tahoma" w:hAnsi="Tahoma" w:cs="Tahoma"/>
          <w:bCs/>
          <w:i/>
          <w:sz w:val="20"/>
          <w:szCs w:val="20"/>
        </w:rPr>
      </w:pPr>
      <w:r w:rsidRPr="009962B4">
        <w:rPr>
          <w:rFonts w:ascii="Tahoma" w:hAnsi="Tahoma" w:cs="Tahoma"/>
          <w:i/>
          <w:sz w:val="20"/>
          <w:szCs w:val="20"/>
        </w:rPr>
        <w:t>- Adapter redukujący do trokaru 10 umożliwiający prace narzędziem 5 mm opakowanie  5 szt. oraz nas</w:t>
      </w:r>
      <w:r w:rsidRPr="009962B4">
        <w:rPr>
          <w:rFonts w:ascii="Tahoma" w:hAnsi="Tahoma" w:cs="Tahoma"/>
          <w:bCs/>
          <w:i/>
          <w:sz w:val="20"/>
          <w:szCs w:val="20"/>
        </w:rPr>
        <w:t>adka redukcyjna do instrumentów laparoskopowych z 10mm na 5mm, z wymienną gumową uszczelką, wielorazowa, autoklawowalna.</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bCs/>
          <w:i/>
          <w:sz w:val="20"/>
          <w:szCs w:val="20"/>
        </w:rPr>
        <w:t xml:space="preserve">- </w:t>
      </w:r>
      <w:r w:rsidRPr="009962B4">
        <w:rPr>
          <w:rFonts w:ascii="Tahoma" w:hAnsi="Tahoma" w:cs="Tahoma"/>
          <w:i/>
          <w:sz w:val="20"/>
          <w:szCs w:val="20"/>
        </w:rPr>
        <w:t>Uszczelki do trokarów, do uszczelniania instrumentów 10mm 20szt</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 Uszczelki do trokarów, do uszczelniania instrumentów 5mm 20szt</w:t>
      </w:r>
    </w:p>
    <w:p w:rsidR="00E96AB3" w:rsidRPr="009962B4" w:rsidRDefault="00E96AB3" w:rsidP="00B92BD3">
      <w:pPr>
        <w:pStyle w:val="Bezodstpw"/>
        <w:spacing w:line="360" w:lineRule="auto"/>
        <w:jc w:val="both"/>
        <w:rPr>
          <w:rFonts w:ascii="Tahoma" w:hAnsi="Tahoma" w:cs="Tahoma"/>
          <w:i/>
          <w:sz w:val="20"/>
          <w:szCs w:val="20"/>
        </w:rPr>
      </w:pPr>
      <w:r w:rsidRPr="009962B4">
        <w:rPr>
          <w:rFonts w:ascii="Tahoma" w:hAnsi="Tahoma" w:cs="Tahoma"/>
          <w:i/>
          <w:sz w:val="20"/>
          <w:szCs w:val="20"/>
        </w:rPr>
        <w:t xml:space="preserve">- </w:t>
      </w:r>
      <w:r w:rsidRPr="009962B4">
        <w:rPr>
          <w:rFonts w:ascii="Tahoma" w:hAnsi="Tahoma" w:cs="Tahoma"/>
          <w:bCs/>
          <w:i/>
          <w:sz w:val="20"/>
          <w:szCs w:val="20"/>
        </w:rPr>
        <w:t>Rurka ssąco-płucząca z otworami bocznymi, powierzchnia matowa/antyodblaskowa, obrotowy zawór dwudrożny, średnica 5mm, długość robocza 45cm, autoklawowalna</w:t>
      </w:r>
    </w:p>
    <w:p w:rsidR="00E96AB3" w:rsidRPr="009962B4" w:rsidRDefault="00E96AB3" w:rsidP="00B92BD3">
      <w:pPr>
        <w:pStyle w:val="Bezodstpw"/>
        <w:spacing w:line="360" w:lineRule="auto"/>
        <w:jc w:val="both"/>
        <w:rPr>
          <w:rFonts w:ascii="Tahoma" w:hAnsi="Tahoma" w:cs="Tahoma"/>
          <w:b/>
          <w:i/>
          <w:color w:val="FF0000"/>
          <w:sz w:val="20"/>
          <w:szCs w:val="20"/>
        </w:rPr>
      </w:pPr>
    </w:p>
    <w:p w:rsidR="00F43FFA" w:rsidRDefault="009933BD" w:rsidP="009074AD">
      <w:pPr>
        <w:pStyle w:val="Bezodstpw"/>
        <w:spacing w:line="360" w:lineRule="auto"/>
        <w:jc w:val="both"/>
        <w:rPr>
          <w:rFonts w:ascii="Tahoma" w:hAnsi="Tahoma" w:cs="Tahoma"/>
          <w:b/>
          <w:color w:val="000000" w:themeColor="text1"/>
          <w:sz w:val="20"/>
          <w:szCs w:val="20"/>
        </w:rPr>
      </w:pPr>
      <w:r w:rsidRPr="009933BD">
        <w:rPr>
          <w:rFonts w:ascii="Tahoma" w:hAnsi="Tahoma" w:cs="Tahoma"/>
          <w:b/>
          <w:color w:val="000000" w:themeColor="text1"/>
          <w:sz w:val="20"/>
          <w:szCs w:val="20"/>
        </w:rPr>
        <w:t>Zamawiający dopuszcza.</w:t>
      </w:r>
    </w:p>
    <w:p w:rsidR="004B7D79" w:rsidRDefault="004B7D79" w:rsidP="009074AD">
      <w:pPr>
        <w:pStyle w:val="Bezodstpw"/>
        <w:spacing w:line="360" w:lineRule="auto"/>
        <w:jc w:val="both"/>
        <w:rPr>
          <w:rFonts w:ascii="Tahoma" w:hAnsi="Tahoma" w:cs="Tahoma"/>
          <w:b/>
          <w:color w:val="000000" w:themeColor="text1"/>
          <w:sz w:val="20"/>
          <w:szCs w:val="20"/>
        </w:rPr>
      </w:pPr>
    </w:p>
    <w:sectPr w:rsidR="004B7D79" w:rsidSect="00E25CA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727" w:rsidRDefault="00355727" w:rsidP="00AE0505">
      <w:pPr>
        <w:spacing w:after="0" w:line="240" w:lineRule="auto"/>
      </w:pPr>
      <w:r>
        <w:separator/>
      </w:r>
    </w:p>
  </w:endnote>
  <w:endnote w:type="continuationSeparator" w:id="1">
    <w:p w:rsidR="00355727" w:rsidRDefault="00355727" w:rsidP="00AE0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EE"/>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vantGardeITCbyBT-Mediu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7266"/>
      <w:docPartObj>
        <w:docPartGallery w:val="Page Numbers (Bottom of Page)"/>
        <w:docPartUnique/>
      </w:docPartObj>
    </w:sdtPr>
    <w:sdtContent>
      <w:p w:rsidR="00AA4AB0" w:rsidRDefault="00207F11">
        <w:pPr>
          <w:pStyle w:val="Stopka"/>
        </w:pPr>
        <w:fldSimple w:instr=" PAGE   \* MERGEFORMAT ">
          <w:r w:rsidR="00772E19">
            <w:rPr>
              <w:noProof/>
            </w:rPr>
            <w:t>38</w:t>
          </w:r>
        </w:fldSimple>
      </w:p>
    </w:sdtContent>
  </w:sdt>
  <w:p w:rsidR="00AA4AB0" w:rsidRDefault="00AA4AB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727" w:rsidRDefault="00355727" w:rsidP="00AE0505">
      <w:pPr>
        <w:spacing w:after="0" w:line="240" w:lineRule="auto"/>
      </w:pPr>
      <w:r>
        <w:separator/>
      </w:r>
    </w:p>
  </w:footnote>
  <w:footnote w:type="continuationSeparator" w:id="1">
    <w:p w:rsidR="00355727" w:rsidRDefault="00355727" w:rsidP="00AE0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09451B"/>
    <w:multiLevelType w:val="hybridMultilevel"/>
    <w:tmpl w:val="272E70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64916DE"/>
    <w:multiLevelType w:val="hybridMultilevel"/>
    <w:tmpl w:val="331AFAD0"/>
    <w:lvl w:ilvl="0" w:tplc="8F60F5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A265A7B"/>
    <w:multiLevelType w:val="hybridMultilevel"/>
    <w:tmpl w:val="B57C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53DD3"/>
    <w:multiLevelType w:val="hybridMultilevel"/>
    <w:tmpl w:val="EA42769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238909FD"/>
    <w:multiLevelType w:val="hybridMultilevel"/>
    <w:tmpl w:val="CA301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95C6A2F"/>
    <w:multiLevelType w:val="hybridMultilevel"/>
    <w:tmpl w:val="40CEACA8"/>
    <w:lvl w:ilvl="0" w:tplc="1B9A56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E91726"/>
    <w:multiLevelType w:val="hybridMultilevel"/>
    <w:tmpl w:val="6DCA3C5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FED2E0D"/>
    <w:multiLevelType w:val="hybridMultilevel"/>
    <w:tmpl w:val="163E8968"/>
    <w:lvl w:ilvl="0" w:tplc="99664804">
      <w:start w:val="4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1D6659E"/>
    <w:multiLevelType w:val="hybridMultilevel"/>
    <w:tmpl w:val="D938E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32472E"/>
    <w:multiLevelType w:val="hybridMultilevel"/>
    <w:tmpl w:val="81AAF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5"/>
  </w:num>
  <w:num w:numId="5">
    <w:abstractNumId w:val="7"/>
  </w:num>
  <w:num w:numId="6">
    <w:abstractNumId w:val="6"/>
  </w:num>
  <w:num w:numId="7">
    <w:abstractNumId w:val="8"/>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76F3A"/>
    <w:rsid w:val="00004F93"/>
    <w:rsid w:val="000148C5"/>
    <w:rsid w:val="00033FB4"/>
    <w:rsid w:val="00042CC8"/>
    <w:rsid w:val="00047ACF"/>
    <w:rsid w:val="00053387"/>
    <w:rsid w:val="000B3BFF"/>
    <w:rsid w:val="00120DE1"/>
    <w:rsid w:val="00156C5D"/>
    <w:rsid w:val="001A2DDE"/>
    <w:rsid w:val="001E0760"/>
    <w:rsid w:val="001F50D5"/>
    <w:rsid w:val="00201D89"/>
    <w:rsid w:val="00207F11"/>
    <w:rsid w:val="0023310E"/>
    <w:rsid w:val="0023366A"/>
    <w:rsid w:val="00237B89"/>
    <w:rsid w:val="00245EB3"/>
    <w:rsid w:val="0029065A"/>
    <w:rsid w:val="002F0C8D"/>
    <w:rsid w:val="0032510D"/>
    <w:rsid w:val="00355727"/>
    <w:rsid w:val="0038420D"/>
    <w:rsid w:val="003A3E7B"/>
    <w:rsid w:val="003A5A0C"/>
    <w:rsid w:val="003B6714"/>
    <w:rsid w:val="00406852"/>
    <w:rsid w:val="00454C71"/>
    <w:rsid w:val="004719A8"/>
    <w:rsid w:val="004B7D79"/>
    <w:rsid w:val="004D4ECF"/>
    <w:rsid w:val="00676299"/>
    <w:rsid w:val="00686ED6"/>
    <w:rsid w:val="006A7ED8"/>
    <w:rsid w:val="00702053"/>
    <w:rsid w:val="00715F26"/>
    <w:rsid w:val="007211C3"/>
    <w:rsid w:val="007229A2"/>
    <w:rsid w:val="0073321F"/>
    <w:rsid w:val="00741F70"/>
    <w:rsid w:val="00772479"/>
    <w:rsid w:val="00772E19"/>
    <w:rsid w:val="007776FC"/>
    <w:rsid w:val="008160F1"/>
    <w:rsid w:val="00847729"/>
    <w:rsid w:val="00896BF7"/>
    <w:rsid w:val="008C4B7B"/>
    <w:rsid w:val="009074AD"/>
    <w:rsid w:val="00923AB8"/>
    <w:rsid w:val="00931353"/>
    <w:rsid w:val="00971679"/>
    <w:rsid w:val="009933BD"/>
    <w:rsid w:val="009962B4"/>
    <w:rsid w:val="009C23FE"/>
    <w:rsid w:val="009F5102"/>
    <w:rsid w:val="00AA4AB0"/>
    <w:rsid w:val="00AB46FF"/>
    <w:rsid w:val="00AD02DD"/>
    <w:rsid w:val="00AE0505"/>
    <w:rsid w:val="00B633C9"/>
    <w:rsid w:val="00B92BD3"/>
    <w:rsid w:val="00C00EA5"/>
    <w:rsid w:val="00C05199"/>
    <w:rsid w:val="00C5336B"/>
    <w:rsid w:val="00C61807"/>
    <w:rsid w:val="00C62A20"/>
    <w:rsid w:val="00C64662"/>
    <w:rsid w:val="00C73453"/>
    <w:rsid w:val="00CE6FF6"/>
    <w:rsid w:val="00D04B57"/>
    <w:rsid w:val="00D2168D"/>
    <w:rsid w:val="00D32CA4"/>
    <w:rsid w:val="00D5014A"/>
    <w:rsid w:val="00D84914"/>
    <w:rsid w:val="00DB0842"/>
    <w:rsid w:val="00DC1CCF"/>
    <w:rsid w:val="00DD06C7"/>
    <w:rsid w:val="00DD11A7"/>
    <w:rsid w:val="00DD1DA9"/>
    <w:rsid w:val="00DE2DD5"/>
    <w:rsid w:val="00DF20A1"/>
    <w:rsid w:val="00E058FC"/>
    <w:rsid w:val="00E25CAA"/>
    <w:rsid w:val="00E264C6"/>
    <w:rsid w:val="00E6271D"/>
    <w:rsid w:val="00E62CD4"/>
    <w:rsid w:val="00E70508"/>
    <w:rsid w:val="00E96AB3"/>
    <w:rsid w:val="00ED23EE"/>
    <w:rsid w:val="00F310B3"/>
    <w:rsid w:val="00F43B64"/>
    <w:rsid w:val="00F43FFA"/>
    <w:rsid w:val="00F7364C"/>
    <w:rsid w:val="00F743BB"/>
    <w:rsid w:val="00F76F3A"/>
    <w:rsid w:val="00F85E27"/>
    <w:rsid w:val="00F9583C"/>
    <w:rsid w:val="00FB0A8D"/>
    <w:rsid w:val="00FD27F9"/>
    <w:rsid w:val="00FF20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5CAA"/>
  </w:style>
  <w:style w:type="paragraph" w:styleId="Nagwek4">
    <w:name w:val="heading 4"/>
    <w:basedOn w:val="Normalny"/>
    <w:next w:val="Normalny"/>
    <w:link w:val="Nagwek4Znak"/>
    <w:uiPriority w:val="9"/>
    <w:unhideWhenUsed/>
    <w:qFormat/>
    <w:rsid w:val="00E96A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11C3"/>
    <w:pPr>
      <w:ind w:left="720"/>
      <w:contextualSpacing/>
    </w:pPr>
  </w:style>
  <w:style w:type="paragraph" w:styleId="Tekstpodstawowy">
    <w:name w:val="Body Text"/>
    <w:basedOn w:val="Normalny"/>
    <w:link w:val="TekstpodstawowyZnak"/>
    <w:rsid w:val="00DD06C7"/>
    <w:pPr>
      <w:suppressAutoHyphens/>
      <w:spacing w:after="120" w:line="240" w:lineRule="auto"/>
    </w:pPr>
    <w:rPr>
      <w:rFonts w:ascii="Times New Roman" w:eastAsia="Times New Roman" w:hAnsi="Times New Roman" w:cs="Times New Roman"/>
      <w:sz w:val="24"/>
      <w:szCs w:val="24"/>
      <w:lang w:val="en-US" w:eastAsia="zh-CN"/>
    </w:rPr>
  </w:style>
  <w:style w:type="character" w:customStyle="1" w:styleId="TekstpodstawowyZnak">
    <w:name w:val="Tekst podstawowy Znak"/>
    <w:basedOn w:val="Domylnaczcionkaakapitu"/>
    <w:link w:val="Tekstpodstawowy"/>
    <w:rsid w:val="00DD06C7"/>
    <w:rPr>
      <w:rFonts w:ascii="Times New Roman" w:eastAsia="Times New Roman" w:hAnsi="Times New Roman" w:cs="Times New Roman"/>
      <w:sz w:val="24"/>
      <w:szCs w:val="24"/>
      <w:lang w:val="en-US" w:eastAsia="zh-CN"/>
    </w:rPr>
  </w:style>
  <w:style w:type="paragraph" w:customStyle="1" w:styleId="Czgwna">
    <w:name w:val="Część główna"/>
    <w:rsid w:val="00DD06C7"/>
    <w:pPr>
      <w:spacing w:after="0" w:line="100" w:lineRule="atLeast"/>
    </w:pPr>
    <w:rPr>
      <w:rFonts w:ascii="Helvetica" w:eastAsia="ヒラギノ角ゴ Pro W3" w:hAnsi="Helvetica" w:cs="Helvetica"/>
      <w:color w:val="000000"/>
      <w:kern w:val="1"/>
      <w:sz w:val="24"/>
      <w:szCs w:val="20"/>
      <w:lang w:eastAsia="zh-CN" w:bidi="hi-IN"/>
    </w:rPr>
  </w:style>
  <w:style w:type="paragraph" w:styleId="Tekstpodstawowywcity">
    <w:name w:val="Body Text Indent"/>
    <w:basedOn w:val="Normalny"/>
    <w:link w:val="TekstpodstawowywcityZnak"/>
    <w:semiHidden/>
    <w:unhideWhenUsed/>
    <w:rsid w:val="00C64662"/>
    <w:pPr>
      <w:widowControl w:val="0"/>
      <w:suppressAutoHyphens/>
      <w:spacing w:after="120" w:line="240" w:lineRule="auto"/>
      <w:ind w:left="283"/>
    </w:pPr>
    <w:rPr>
      <w:rFonts w:ascii="Times New Roman" w:eastAsia="Arial Unicode MS" w:hAnsi="Times New Roman" w:cs="Times New Roman"/>
      <w:sz w:val="24"/>
      <w:szCs w:val="24"/>
    </w:rPr>
  </w:style>
  <w:style w:type="character" w:customStyle="1" w:styleId="TekstpodstawowywcityZnak">
    <w:name w:val="Tekst podstawowy wcięty Znak"/>
    <w:basedOn w:val="Domylnaczcionkaakapitu"/>
    <w:link w:val="Tekstpodstawowywcity"/>
    <w:semiHidden/>
    <w:rsid w:val="00C64662"/>
    <w:rPr>
      <w:rFonts w:ascii="Times New Roman" w:eastAsia="Arial Unicode MS" w:hAnsi="Times New Roman" w:cs="Times New Roman"/>
      <w:sz w:val="24"/>
      <w:szCs w:val="24"/>
    </w:rPr>
  </w:style>
  <w:style w:type="character" w:styleId="Pogrubienie">
    <w:name w:val="Strong"/>
    <w:basedOn w:val="Domylnaczcionkaakapitu"/>
    <w:uiPriority w:val="22"/>
    <w:qFormat/>
    <w:rsid w:val="00C64662"/>
    <w:rPr>
      <w:b/>
      <w:bCs/>
    </w:rPr>
  </w:style>
  <w:style w:type="character" w:styleId="Uwydatnienie">
    <w:name w:val="Emphasis"/>
    <w:basedOn w:val="Domylnaczcionkaakapitu"/>
    <w:uiPriority w:val="20"/>
    <w:qFormat/>
    <w:rsid w:val="00C64662"/>
    <w:rPr>
      <w:i/>
      <w:iCs/>
    </w:rPr>
  </w:style>
  <w:style w:type="paragraph" w:styleId="Nagwek">
    <w:name w:val="header"/>
    <w:basedOn w:val="Normalny"/>
    <w:link w:val="NagwekZnak"/>
    <w:uiPriority w:val="99"/>
    <w:semiHidden/>
    <w:unhideWhenUsed/>
    <w:rsid w:val="00AE050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E0505"/>
  </w:style>
  <w:style w:type="paragraph" w:styleId="Stopka">
    <w:name w:val="footer"/>
    <w:basedOn w:val="Normalny"/>
    <w:link w:val="StopkaZnak"/>
    <w:uiPriority w:val="99"/>
    <w:unhideWhenUsed/>
    <w:rsid w:val="00AE05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505"/>
  </w:style>
  <w:style w:type="paragraph" w:styleId="Zwykytekst">
    <w:name w:val="Plain Text"/>
    <w:basedOn w:val="Normalny"/>
    <w:link w:val="ZwykytekstZnak"/>
    <w:uiPriority w:val="99"/>
    <w:semiHidden/>
    <w:unhideWhenUsed/>
    <w:rsid w:val="00120DE1"/>
    <w:pPr>
      <w:spacing w:after="0" w:line="240" w:lineRule="auto"/>
    </w:pPr>
    <w:rPr>
      <w:rFonts w:ascii="Consolas" w:eastAsia="Calibri" w:hAnsi="Consolas" w:cs="Times New Roman"/>
      <w:sz w:val="21"/>
      <w:szCs w:val="21"/>
      <w:lang w:eastAsia="en-US"/>
    </w:rPr>
  </w:style>
  <w:style w:type="character" w:customStyle="1" w:styleId="ZwykytekstZnak">
    <w:name w:val="Zwykły tekst Znak"/>
    <w:basedOn w:val="Domylnaczcionkaakapitu"/>
    <w:link w:val="Zwykytekst"/>
    <w:uiPriority w:val="99"/>
    <w:semiHidden/>
    <w:rsid w:val="00120DE1"/>
    <w:rPr>
      <w:rFonts w:ascii="Consolas" w:eastAsia="Calibri" w:hAnsi="Consolas" w:cs="Times New Roman"/>
      <w:sz w:val="21"/>
      <w:szCs w:val="21"/>
      <w:lang w:eastAsia="en-US"/>
    </w:rPr>
  </w:style>
  <w:style w:type="paragraph" w:styleId="Tekstpodstawowy2">
    <w:name w:val="Body Text 2"/>
    <w:basedOn w:val="Normalny"/>
    <w:link w:val="Tekstpodstawowy2Znak"/>
    <w:uiPriority w:val="99"/>
    <w:semiHidden/>
    <w:unhideWhenUsed/>
    <w:rsid w:val="00E96AB3"/>
    <w:pPr>
      <w:spacing w:after="120" w:line="480" w:lineRule="auto"/>
    </w:pPr>
  </w:style>
  <w:style w:type="character" w:customStyle="1" w:styleId="Tekstpodstawowy2Znak">
    <w:name w:val="Tekst podstawowy 2 Znak"/>
    <w:basedOn w:val="Domylnaczcionkaakapitu"/>
    <w:link w:val="Tekstpodstawowy2"/>
    <w:uiPriority w:val="99"/>
    <w:semiHidden/>
    <w:rsid w:val="00E96AB3"/>
  </w:style>
  <w:style w:type="character" w:customStyle="1" w:styleId="Nagwek4Znak">
    <w:name w:val="Nagłówek 4 Znak"/>
    <w:basedOn w:val="Domylnaczcionkaakapitu"/>
    <w:link w:val="Nagwek4"/>
    <w:uiPriority w:val="9"/>
    <w:rsid w:val="00E96AB3"/>
    <w:rPr>
      <w:rFonts w:asciiTheme="majorHAnsi" w:eastAsiaTheme="majorEastAsia" w:hAnsiTheme="majorHAnsi" w:cstheme="majorBidi"/>
      <w:b/>
      <w:bCs/>
      <w:i/>
      <w:iCs/>
      <w:color w:val="4F81BD" w:themeColor="accent1"/>
    </w:rPr>
  </w:style>
  <w:style w:type="paragraph" w:styleId="Bezodstpw">
    <w:name w:val="No Spacing"/>
    <w:uiPriority w:val="1"/>
    <w:qFormat/>
    <w:rsid w:val="00E96AB3"/>
    <w:pPr>
      <w:spacing w:after="0" w:line="240" w:lineRule="auto"/>
    </w:pPr>
  </w:style>
</w:styles>
</file>

<file path=word/webSettings.xml><?xml version="1.0" encoding="utf-8"?>
<w:webSettings xmlns:r="http://schemas.openxmlformats.org/officeDocument/2006/relationships" xmlns:w="http://schemas.openxmlformats.org/wordprocessingml/2006/main">
  <w:divs>
    <w:div w:id="124541258">
      <w:bodyDiv w:val="1"/>
      <w:marLeft w:val="0"/>
      <w:marRight w:val="0"/>
      <w:marTop w:val="0"/>
      <w:marBottom w:val="0"/>
      <w:divBdr>
        <w:top w:val="none" w:sz="0" w:space="0" w:color="auto"/>
        <w:left w:val="none" w:sz="0" w:space="0" w:color="auto"/>
        <w:bottom w:val="none" w:sz="0" w:space="0" w:color="auto"/>
        <w:right w:val="none" w:sz="0" w:space="0" w:color="auto"/>
      </w:divBdr>
    </w:div>
    <w:div w:id="1176575698">
      <w:bodyDiv w:val="1"/>
      <w:marLeft w:val="0"/>
      <w:marRight w:val="0"/>
      <w:marTop w:val="0"/>
      <w:marBottom w:val="0"/>
      <w:divBdr>
        <w:top w:val="none" w:sz="0" w:space="0" w:color="auto"/>
        <w:left w:val="none" w:sz="0" w:space="0" w:color="auto"/>
        <w:bottom w:val="none" w:sz="0" w:space="0" w:color="auto"/>
        <w:right w:val="none" w:sz="0" w:space="0" w:color="auto"/>
      </w:divBdr>
      <w:divsChild>
        <w:div w:id="606498992">
          <w:marLeft w:val="0"/>
          <w:marRight w:val="0"/>
          <w:marTop w:val="0"/>
          <w:marBottom w:val="0"/>
          <w:divBdr>
            <w:top w:val="none" w:sz="0" w:space="0" w:color="auto"/>
            <w:left w:val="none" w:sz="0" w:space="0" w:color="auto"/>
            <w:bottom w:val="none" w:sz="0" w:space="0" w:color="auto"/>
            <w:right w:val="none" w:sz="0" w:space="0" w:color="auto"/>
          </w:divBdr>
          <w:divsChild>
            <w:div w:id="758910287">
              <w:marLeft w:val="0"/>
              <w:marRight w:val="0"/>
              <w:marTop w:val="0"/>
              <w:marBottom w:val="0"/>
              <w:divBdr>
                <w:top w:val="none" w:sz="0" w:space="0" w:color="auto"/>
                <w:left w:val="none" w:sz="0" w:space="0" w:color="auto"/>
                <w:bottom w:val="none" w:sz="0" w:space="0" w:color="auto"/>
                <w:right w:val="none" w:sz="0" w:space="0" w:color="auto"/>
              </w:divBdr>
              <w:divsChild>
                <w:div w:id="1136097580">
                  <w:marLeft w:val="0"/>
                  <w:marRight w:val="0"/>
                  <w:marTop w:val="0"/>
                  <w:marBottom w:val="0"/>
                  <w:divBdr>
                    <w:top w:val="none" w:sz="0" w:space="0" w:color="auto"/>
                    <w:left w:val="none" w:sz="0" w:space="0" w:color="auto"/>
                    <w:bottom w:val="none" w:sz="0" w:space="0" w:color="auto"/>
                    <w:right w:val="none" w:sz="0" w:space="0" w:color="auto"/>
                  </w:divBdr>
                  <w:divsChild>
                    <w:div w:id="420570601">
                      <w:marLeft w:val="0"/>
                      <w:marRight w:val="0"/>
                      <w:marTop w:val="0"/>
                      <w:marBottom w:val="0"/>
                      <w:divBdr>
                        <w:top w:val="none" w:sz="0" w:space="0" w:color="auto"/>
                        <w:left w:val="none" w:sz="0" w:space="0" w:color="auto"/>
                        <w:bottom w:val="none" w:sz="0" w:space="0" w:color="auto"/>
                        <w:right w:val="none" w:sz="0" w:space="0" w:color="auto"/>
                      </w:divBdr>
                      <w:divsChild>
                        <w:div w:id="1838573212">
                          <w:marLeft w:val="0"/>
                          <w:marRight w:val="0"/>
                          <w:marTop w:val="0"/>
                          <w:marBottom w:val="0"/>
                          <w:divBdr>
                            <w:top w:val="none" w:sz="0" w:space="0" w:color="auto"/>
                            <w:left w:val="none" w:sz="0" w:space="0" w:color="auto"/>
                            <w:bottom w:val="none" w:sz="0" w:space="0" w:color="auto"/>
                            <w:right w:val="none" w:sz="0" w:space="0" w:color="auto"/>
                          </w:divBdr>
                          <w:divsChild>
                            <w:div w:id="819345111">
                              <w:marLeft w:val="0"/>
                              <w:marRight w:val="0"/>
                              <w:marTop w:val="0"/>
                              <w:marBottom w:val="0"/>
                              <w:divBdr>
                                <w:top w:val="none" w:sz="0" w:space="0" w:color="auto"/>
                                <w:left w:val="none" w:sz="0" w:space="0" w:color="auto"/>
                                <w:bottom w:val="none" w:sz="0" w:space="0" w:color="auto"/>
                                <w:right w:val="none" w:sz="0" w:space="0" w:color="auto"/>
                              </w:divBdr>
                              <w:divsChild>
                                <w:div w:id="5697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D0C4-D9F4-4048-840A-B0A875D9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9152</Words>
  <Characters>54916</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63941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34</cp:revision>
  <cp:lastPrinted>2015-10-20T05:32:00Z</cp:lastPrinted>
  <dcterms:created xsi:type="dcterms:W3CDTF">2015-10-07T08:55:00Z</dcterms:created>
  <dcterms:modified xsi:type="dcterms:W3CDTF">2015-10-20T06:26:00Z</dcterms:modified>
</cp:coreProperties>
</file>